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F8" w:rsidRDefault="00E76B4E">
      <w:pPr>
        <w:jc w:val="center"/>
        <w:rPr>
          <w:rFonts w:ascii="Times New Roman" w:hAnsi="Times New Roman" w:cs="Times New Roman"/>
          <w:b/>
          <w:sz w:val="72"/>
          <w:szCs w:val="72"/>
          <w:lang w:val="ro-RO"/>
        </w:rPr>
      </w:pPr>
      <w:r>
        <w:rPr>
          <w:rFonts w:ascii="Times New Roman" w:hAnsi="Times New Roman" w:cs="Times New Roman"/>
          <w:b/>
          <w:sz w:val="72"/>
          <w:szCs w:val="72"/>
          <w:lang w:val="ro-RO"/>
        </w:rPr>
        <w:t>Planul de acțiune al școlii</w:t>
      </w:r>
    </w:p>
    <w:p w:rsidR="002A75F8" w:rsidRDefault="00374C27" w:rsidP="00374C27">
      <w:pPr>
        <w:jc w:val="center"/>
        <w:rPr>
          <w:rFonts w:ascii="Times New Roman" w:hAnsi="Times New Roman" w:cs="Times New Roman"/>
          <w:b/>
          <w:sz w:val="40"/>
          <w:szCs w:val="40"/>
        </w:rPr>
      </w:pPr>
      <w:r>
        <w:rPr>
          <w:rFonts w:ascii="Times New Roman" w:hAnsi="Times New Roman" w:cs="Times New Roman"/>
          <w:b/>
          <w:sz w:val="40"/>
          <w:szCs w:val="40"/>
          <w:lang w:val="ro-RO"/>
        </w:rPr>
        <w:t>Liceul</w:t>
      </w:r>
      <w:r w:rsidR="00E76B4E">
        <w:rPr>
          <w:rFonts w:ascii="Times New Roman" w:hAnsi="Times New Roman" w:cs="Times New Roman"/>
          <w:b/>
          <w:sz w:val="40"/>
          <w:szCs w:val="40"/>
          <w:lang w:val="ro-RO"/>
        </w:rPr>
        <w:t xml:space="preserve"> Tehn</w:t>
      </w:r>
      <w:r>
        <w:rPr>
          <w:rFonts w:ascii="Times New Roman" w:hAnsi="Times New Roman" w:cs="Times New Roman"/>
          <w:b/>
          <w:sz w:val="40"/>
          <w:szCs w:val="40"/>
          <w:lang w:val="ro-RO"/>
        </w:rPr>
        <w:t>ologic</w:t>
      </w:r>
      <w:r w:rsidR="00E76B4E">
        <w:rPr>
          <w:rFonts w:ascii="Times New Roman" w:hAnsi="Times New Roman" w:cs="Times New Roman"/>
          <w:b/>
          <w:sz w:val="40"/>
          <w:szCs w:val="40"/>
          <w:lang w:val="ro-RO"/>
        </w:rPr>
        <w:t xml:space="preserve"> </w:t>
      </w:r>
      <w:r w:rsidR="004369CE">
        <w:rPr>
          <w:rFonts w:ascii="Times New Roman" w:hAnsi="Times New Roman" w:cs="Times New Roman"/>
          <w:b/>
          <w:sz w:val="40"/>
          <w:szCs w:val="40"/>
        </w:rPr>
        <w:t>“</w:t>
      </w:r>
      <w:r w:rsidR="004369CE">
        <w:rPr>
          <w:rFonts w:ascii="Times New Roman" w:hAnsi="Times New Roman" w:cs="Times New Roman"/>
          <w:b/>
          <w:sz w:val="40"/>
          <w:szCs w:val="40"/>
          <w:lang w:val="ro-RO"/>
        </w:rPr>
        <w:t>Mediensis</w:t>
      </w:r>
      <w:r w:rsidR="004369CE">
        <w:rPr>
          <w:rFonts w:ascii="Times New Roman" w:hAnsi="Times New Roman" w:cs="Times New Roman"/>
          <w:b/>
          <w:sz w:val="40"/>
          <w:szCs w:val="40"/>
        </w:rPr>
        <w:t>”</w:t>
      </w:r>
    </w:p>
    <w:p w:rsidR="00374C27" w:rsidRDefault="00374C27" w:rsidP="00374C27">
      <w:pPr>
        <w:jc w:val="center"/>
        <w:rPr>
          <w:rFonts w:ascii="Times New Roman" w:hAnsi="Times New Roman" w:cs="Times New Roman"/>
          <w:b/>
          <w:sz w:val="40"/>
          <w:szCs w:val="40"/>
          <w:lang w:val="ro-RO"/>
        </w:rPr>
      </w:pPr>
    </w:p>
    <w:p w:rsidR="002A75F8" w:rsidRDefault="00374C27" w:rsidP="00374C27">
      <w:pPr>
        <w:ind w:left="2880" w:firstLine="720"/>
        <w:rPr>
          <w:rFonts w:ascii="Times New Roman" w:hAnsi="Times New Roman" w:cs="Times New Roman"/>
          <w:b/>
          <w:sz w:val="40"/>
          <w:szCs w:val="40"/>
          <w:lang w:val="ro-RO"/>
        </w:rPr>
      </w:pPr>
      <w:r>
        <w:rPr>
          <w:rFonts w:asciiTheme="majorHAnsi" w:hAnsiTheme="majorHAnsi"/>
          <w:noProof/>
          <w:sz w:val="20"/>
          <w:szCs w:val="20"/>
        </w:rPr>
        <w:drawing>
          <wp:inline distT="0" distB="0" distL="0" distR="0">
            <wp:extent cx="2076450" cy="1933575"/>
            <wp:effectExtent l="0" t="0" r="0" b="0"/>
            <wp:docPr id="82629909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99099" name="Imagine 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6984" cy="1934072"/>
                    </a:xfrm>
                    <a:prstGeom prst="rect">
                      <a:avLst/>
                    </a:prstGeom>
                  </pic:spPr>
                </pic:pic>
              </a:graphicData>
            </a:graphic>
          </wp:inline>
        </w:drawing>
      </w:r>
    </w:p>
    <w:p w:rsidR="002A75F8" w:rsidRDefault="002A75F8" w:rsidP="00374C27">
      <w:pPr>
        <w:rPr>
          <w:rFonts w:ascii="Times New Roman" w:hAnsi="Times New Roman" w:cs="Times New Roman"/>
          <w:b/>
          <w:sz w:val="40"/>
          <w:szCs w:val="40"/>
          <w:lang w:val="ro-RO"/>
        </w:rPr>
      </w:pPr>
    </w:p>
    <w:p w:rsidR="00AE20D9" w:rsidRDefault="00AE20D9" w:rsidP="00AE20D9">
      <w:pPr>
        <w:ind w:left="-450" w:firstLine="720"/>
        <w:rPr>
          <w:rFonts w:ascii="Times New Roman" w:hAnsi="Times New Roman" w:cs="Times New Roman"/>
          <w:b/>
          <w:sz w:val="40"/>
          <w:szCs w:val="40"/>
          <w:lang w:val="ro-RO"/>
        </w:rPr>
      </w:pPr>
      <w:r>
        <w:rPr>
          <w:rFonts w:ascii="Times New Roman" w:hAnsi="Times New Roman" w:cs="Times New Roman"/>
          <w:b/>
          <w:noProof/>
          <w:sz w:val="40"/>
          <w:szCs w:val="40"/>
        </w:rPr>
        <w:drawing>
          <wp:anchor distT="0" distB="0" distL="114300" distR="114300" simplePos="0" relativeHeight="251683840" behindDoc="1" locked="0" layoutInCell="1" allowOverlap="1">
            <wp:simplePos x="0" y="0"/>
            <wp:positionH relativeFrom="column">
              <wp:posOffset>114300</wp:posOffset>
            </wp:positionH>
            <wp:positionV relativeFrom="paragraph">
              <wp:posOffset>95885</wp:posOffset>
            </wp:positionV>
            <wp:extent cx="5942330" cy="3514725"/>
            <wp:effectExtent l="0" t="0" r="0" b="0"/>
            <wp:wrapNone/>
            <wp:docPr id="9" name="Picture 3" descr="C:\Users\Pc\OneDrive\Desktop\Poză faț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Desktop\Poză față (1).jpg"/>
                    <pic:cNvPicPr>
                      <a:picLocks noChangeAspect="1" noChangeArrowheads="1"/>
                    </pic:cNvPicPr>
                  </pic:nvPicPr>
                  <pic:blipFill>
                    <a:blip r:embed="rId11" cstate="print"/>
                    <a:srcRect/>
                    <a:stretch>
                      <a:fillRect/>
                    </a:stretch>
                  </pic:blipFill>
                  <pic:spPr bwMode="auto">
                    <a:xfrm>
                      <a:off x="0" y="0"/>
                      <a:ext cx="5945526" cy="3516615"/>
                    </a:xfrm>
                    <a:prstGeom prst="rect">
                      <a:avLst/>
                    </a:prstGeom>
                    <a:noFill/>
                    <a:ln w="9525">
                      <a:noFill/>
                      <a:miter lim="800000"/>
                      <a:headEnd/>
                      <a:tailEnd/>
                    </a:ln>
                  </pic:spPr>
                </pic:pic>
              </a:graphicData>
            </a:graphic>
          </wp:anchor>
        </w:drawing>
      </w:r>
    </w:p>
    <w:p w:rsidR="00AE20D9" w:rsidRDefault="00AE20D9" w:rsidP="00AE20D9">
      <w:pPr>
        <w:ind w:left="-450" w:firstLine="720"/>
        <w:rPr>
          <w:rFonts w:ascii="Times New Roman" w:hAnsi="Times New Roman" w:cs="Times New Roman"/>
          <w:b/>
          <w:sz w:val="40"/>
          <w:szCs w:val="40"/>
          <w:lang w:val="ro-RO"/>
        </w:rPr>
      </w:pPr>
    </w:p>
    <w:p w:rsidR="00AE20D9" w:rsidRDefault="00AE20D9" w:rsidP="00AE20D9">
      <w:pPr>
        <w:ind w:left="-450" w:firstLine="720"/>
        <w:rPr>
          <w:rFonts w:ascii="Times New Roman" w:hAnsi="Times New Roman" w:cs="Times New Roman"/>
          <w:b/>
          <w:sz w:val="40"/>
          <w:szCs w:val="40"/>
          <w:lang w:val="ro-RO"/>
        </w:rPr>
      </w:pPr>
    </w:p>
    <w:p w:rsidR="00AE20D9" w:rsidRDefault="00AE20D9" w:rsidP="00AE20D9">
      <w:pPr>
        <w:ind w:left="-450" w:firstLine="720"/>
        <w:rPr>
          <w:rFonts w:ascii="Times New Roman" w:hAnsi="Times New Roman" w:cs="Times New Roman"/>
          <w:b/>
          <w:sz w:val="40"/>
          <w:szCs w:val="40"/>
          <w:lang w:val="ro-RO"/>
        </w:rPr>
      </w:pPr>
    </w:p>
    <w:p w:rsidR="002A75F8" w:rsidRDefault="002A75F8" w:rsidP="00AE20D9">
      <w:pPr>
        <w:ind w:left="2880" w:firstLine="720"/>
        <w:rPr>
          <w:rFonts w:ascii="Times New Roman" w:hAnsi="Times New Roman" w:cs="Times New Roman"/>
          <w:b/>
          <w:sz w:val="40"/>
          <w:szCs w:val="40"/>
          <w:lang w:val="ro-RO"/>
        </w:rPr>
      </w:pPr>
    </w:p>
    <w:p w:rsidR="002A75F8" w:rsidRDefault="002A75F8">
      <w:pPr>
        <w:ind w:left="2880" w:firstLine="720"/>
        <w:jc w:val="center"/>
        <w:rPr>
          <w:rFonts w:ascii="Times New Roman" w:hAnsi="Times New Roman" w:cs="Times New Roman"/>
          <w:b/>
          <w:sz w:val="40"/>
          <w:szCs w:val="40"/>
          <w:lang w:val="ro-RO"/>
        </w:rPr>
      </w:pPr>
    </w:p>
    <w:p w:rsidR="002A75F8" w:rsidRDefault="002A75F8" w:rsidP="00CF156A">
      <w:pPr>
        <w:rPr>
          <w:rFonts w:ascii="Times New Roman" w:hAnsi="Times New Roman" w:cs="Times New Roman"/>
          <w:b/>
          <w:sz w:val="40"/>
          <w:szCs w:val="40"/>
          <w:lang w:val="ro-RO"/>
        </w:rPr>
      </w:pPr>
    </w:p>
    <w:p w:rsidR="00AE7441" w:rsidRDefault="00AE7441" w:rsidP="00AE7441">
      <w:pPr>
        <w:jc w:val="right"/>
        <w:rPr>
          <w:rFonts w:ascii="Times New Roman" w:hAnsi="Times New Roman" w:cs="Times New Roman"/>
          <w:sz w:val="24"/>
          <w:szCs w:val="24"/>
          <w:lang w:val="ro-RO"/>
        </w:rPr>
      </w:pPr>
    </w:p>
    <w:p w:rsidR="00E753EE" w:rsidRDefault="00E753EE" w:rsidP="00E753EE">
      <w:pPr>
        <w:spacing w:after="0"/>
        <w:jc w:val="right"/>
        <w:rPr>
          <w:rFonts w:ascii="Times New Roman" w:hAnsi="Times New Roman" w:cs="Times New Roman"/>
          <w:sz w:val="24"/>
          <w:szCs w:val="24"/>
          <w:lang w:val="ro-RO"/>
        </w:rPr>
      </w:pPr>
    </w:p>
    <w:p w:rsidR="00AE7441" w:rsidRPr="00D82CF8" w:rsidRDefault="00AE7441" w:rsidP="00E753EE">
      <w:pPr>
        <w:spacing w:after="0"/>
        <w:jc w:val="right"/>
        <w:rPr>
          <w:rFonts w:ascii="Times New Roman" w:hAnsi="Times New Roman" w:cs="Times New Roman"/>
          <w:sz w:val="24"/>
          <w:szCs w:val="24"/>
          <w:lang w:val="ro-RO"/>
        </w:rPr>
      </w:pPr>
      <w:r>
        <w:rPr>
          <w:rFonts w:ascii="Times New Roman" w:hAnsi="Times New Roman" w:cs="Times New Roman"/>
          <w:sz w:val="24"/>
          <w:szCs w:val="24"/>
          <w:lang w:val="ro-RO"/>
        </w:rPr>
        <w:t xml:space="preserve">Aprobat în ședința Consiliului de Administrație din </w:t>
      </w:r>
      <w:r w:rsidRPr="003921A2">
        <w:rPr>
          <w:rFonts w:ascii="Times New Roman" w:hAnsi="Times New Roman" w:cs="Times New Roman"/>
          <w:sz w:val="24"/>
          <w:szCs w:val="24"/>
          <w:lang w:val="ro-RO"/>
        </w:rPr>
        <w:t xml:space="preserve"> </w:t>
      </w:r>
      <w:r w:rsidR="00D82CF8" w:rsidRPr="00D82CF8">
        <w:t>15</w:t>
      </w:r>
      <w:r w:rsidR="009830F9" w:rsidRPr="00D82CF8">
        <w:t>.11</w:t>
      </w:r>
      <w:r w:rsidRPr="00D82CF8">
        <w:t>.202</w:t>
      </w:r>
      <w:r w:rsidR="00D82CF8" w:rsidRPr="00D82CF8">
        <w:t>4</w:t>
      </w:r>
    </w:p>
    <w:p w:rsidR="00493084" w:rsidRDefault="00493084">
      <w:pPr>
        <w:ind w:left="2880" w:firstLine="720"/>
        <w:rPr>
          <w:rFonts w:ascii="Times New Roman" w:hAnsi="Times New Roman" w:cs="Times New Roman"/>
          <w:b/>
          <w:sz w:val="40"/>
          <w:szCs w:val="40"/>
          <w:lang w:val="ro-RO"/>
        </w:rPr>
      </w:pPr>
    </w:p>
    <w:p w:rsidR="00493084" w:rsidRDefault="00493084">
      <w:pPr>
        <w:ind w:left="2880" w:firstLine="720"/>
        <w:rPr>
          <w:rFonts w:ascii="Times New Roman" w:hAnsi="Times New Roman" w:cs="Times New Roman"/>
          <w:b/>
          <w:sz w:val="40"/>
          <w:szCs w:val="40"/>
          <w:lang w:val="ro-RO"/>
        </w:rPr>
      </w:pPr>
    </w:p>
    <w:p w:rsidR="00493084" w:rsidRDefault="00493084">
      <w:pPr>
        <w:ind w:left="2880" w:firstLine="720"/>
        <w:rPr>
          <w:rFonts w:ascii="Times New Roman" w:hAnsi="Times New Roman" w:cs="Times New Roman"/>
          <w:b/>
          <w:sz w:val="40"/>
          <w:szCs w:val="40"/>
          <w:lang w:val="ro-RO"/>
        </w:rPr>
      </w:pPr>
    </w:p>
    <w:p w:rsidR="005240F9" w:rsidRDefault="00E76B4E">
      <w:pPr>
        <w:ind w:left="2880" w:firstLine="720"/>
        <w:rPr>
          <w:rFonts w:ascii="Times New Roman" w:hAnsi="Times New Roman" w:cs="Times New Roman"/>
          <w:b/>
          <w:sz w:val="40"/>
          <w:szCs w:val="40"/>
          <w:lang w:val="ro-RO"/>
        </w:rPr>
      </w:pPr>
      <w:r>
        <w:rPr>
          <w:rFonts w:ascii="Times New Roman" w:hAnsi="Times New Roman" w:cs="Times New Roman"/>
          <w:b/>
          <w:sz w:val="40"/>
          <w:szCs w:val="40"/>
          <w:lang w:val="ro-RO"/>
        </w:rPr>
        <w:t>Cuprins</w:t>
      </w:r>
    </w:p>
    <w:p w:rsidR="002A75F8" w:rsidRPr="005240F9" w:rsidRDefault="005240F9" w:rsidP="005240F9">
      <w:pPr>
        <w:rPr>
          <w:rFonts w:ascii="Times New Roman" w:hAnsi="Times New Roman" w:cs="Times New Roman"/>
          <w:b/>
          <w:sz w:val="28"/>
          <w:szCs w:val="28"/>
          <w:lang w:val="ro-RO"/>
        </w:rPr>
      </w:pPr>
      <w:r w:rsidRPr="005240F9">
        <w:rPr>
          <w:rFonts w:ascii="Times New Roman" w:hAnsi="Times New Roman" w:cs="Times New Roman"/>
          <w:b/>
          <w:sz w:val="28"/>
          <w:szCs w:val="28"/>
          <w:lang w:val="ro-RO"/>
        </w:rPr>
        <w:t>Introducere</w:t>
      </w:r>
      <w:r>
        <w:rPr>
          <w:rFonts w:ascii="Times New Roman" w:hAnsi="Times New Roman" w:cs="Times New Roman"/>
          <w:sz w:val="28"/>
          <w:szCs w:val="28"/>
          <w:lang w:val="ro-RO"/>
        </w:rPr>
        <w:t>.................................................................................................pag.</w:t>
      </w:r>
      <w:r w:rsidR="00C16F1A">
        <w:rPr>
          <w:rFonts w:ascii="Times New Roman" w:hAnsi="Times New Roman" w:cs="Times New Roman"/>
          <w:sz w:val="28"/>
          <w:szCs w:val="28"/>
          <w:lang w:val="ro-RO"/>
        </w:rPr>
        <w:t>4</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1-Context</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1.1.Formularea misiunii ..............................................................................pag</w:t>
      </w:r>
      <w:r w:rsidR="00075A05">
        <w:rPr>
          <w:rFonts w:ascii="Times New Roman" w:hAnsi="Times New Roman" w:cs="Times New Roman"/>
          <w:sz w:val="28"/>
          <w:szCs w:val="28"/>
          <w:lang w:val="ro-RO"/>
        </w:rPr>
        <w:t>.</w:t>
      </w:r>
      <w:r w:rsidR="00C16F1A">
        <w:rPr>
          <w:rFonts w:ascii="Times New Roman" w:hAnsi="Times New Roman" w:cs="Times New Roman"/>
          <w:sz w:val="28"/>
          <w:szCs w:val="28"/>
          <w:lang w:val="ro-RO"/>
        </w:rPr>
        <w:t>6</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1.2.Profilul prezent al școlii.........................................................................pag.6</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1.3.Analiza rezultatelor anului școlar</w:t>
      </w:r>
      <w:r w:rsidR="004369CE" w:rsidRPr="004369CE">
        <w:rPr>
          <w:rFonts w:ascii="Times New Roman" w:hAnsi="Times New Roman" w:cs="Times New Roman"/>
          <w:sz w:val="28"/>
          <w:szCs w:val="28"/>
          <w:lang w:val="ro-RO"/>
        </w:rPr>
        <w:t xml:space="preserve"> </w:t>
      </w:r>
      <w:r w:rsidR="004369CE">
        <w:rPr>
          <w:rFonts w:ascii="Times New Roman" w:hAnsi="Times New Roman" w:cs="Times New Roman"/>
          <w:sz w:val="28"/>
          <w:szCs w:val="28"/>
          <w:lang w:val="ro-RO"/>
        </w:rPr>
        <w:t>trecut</w:t>
      </w:r>
      <w:r>
        <w:rPr>
          <w:rFonts w:ascii="Times New Roman" w:hAnsi="Times New Roman" w:cs="Times New Roman"/>
          <w:sz w:val="28"/>
          <w:szCs w:val="28"/>
          <w:lang w:val="ro-RO"/>
        </w:rPr>
        <w:t>................................................pag.</w:t>
      </w:r>
      <w:r w:rsidR="0049613F">
        <w:rPr>
          <w:rFonts w:ascii="Times New Roman" w:hAnsi="Times New Roman" w:cs="Times New Roman"/>
          <w:sz w:val="28"/>
          <w:szCs w:val="28"/>
          <w:lang w:val="ro-RO"/>
        </w:rPr>
        <w:t>9</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 xml:space="preserve">1.4.Contextul </w:t>
      </w:r>
      <w:r w:rsidR="00FE69D2">
        <w:rPr>
          <w:rFonts w:ascii="Times New Roman" w:hAnsi="Times New Roman" w:cs="Times New Roman"/>
          <w:sz w:val="28"/>
          <w:szCs w:val="28"/>
          <w:lang w:val="ro-RO"/>
        </w:rPr>
        <w:t xml:space="preserve">european și cel </w:t>
      </w:r>
      <w:r>
        <w:rPr>
          <w:rFonts w:ascii="Times New Roman" w:hAnsi="Times New Roman" w:cs="Times New Roman"/>
          <w:sz w:val="28"/>
          <w:szCs w:val="28"/>
          <w:lang w:val="ro-RO"/>
        </w:rPr>
        <w:t>național........................................................pag.2</w:t>
      </w:r>
      <w:r w:rsidR="00261E79">
        <w:rPr>
          <w:rFonts w:ascii="Times New Roman" w:hAnsi="Times New Roman" w:cs="Times New Roman"/>
          <w:sz w:val="28"/>
          <w:szCs w:val="28"/>
          <w:lang w:val="ro-RO"/>
        </w:rPr>
        <w:t>8</w:t>
      </w:r>
    </w:p>
    <w:p w:rsidR="008512B0" w:rsidRPr="008512B0" w:rsidRDefault="008512B0" w:rsidP="008512B0">
      <w:pPr>
        <w:pStyle w:val="Heading2"/>
        <w:spacing w:before="0" w:line="240" w:lineRule="auto"/>
        <w:jc w:val="both"/>
        <w:rPr>
          <w:rFonts w:ascii="Times New Roman" w:hAnsi="Times New Roman" w:cs="Times New Roman"/>
          <w:b w:val="0"/>
          <w:bCs w:val="0"/>
          <w:color w:val="auto"/>
          <w:sz w:val="28"/>
          <w:szCs w:val="28"/>
        </w:rPr>
      </w:pPr>
      <w:r w:rsidRPr="008512B0">
        <w:rPr>
          <w:rFonts w:ascii="Times New Roman" w:hAnsi="Times New Roman" w:cs="Times New Roman"/>
          <w:b w:val="0"/>
          <w:bCs w:val="0"/>
          <w:color w:val="auto"/>
          <w:sz w:val="28"/>
          <w:szCs w:val="28"/>
        </w:rPr>
        <w:t>1.5.Priorități și obiective la nivelul local și regional</w:t>
      </w:r>
      <w:r>
        <w:rPr>
          <w:rFonts w:ascii="Times New Roman" w:hAnsi="Times New Roman" w:cs="Times New Roman"/>
          <w:b w:val="0"/>
          <w:bCs w:val="0"/>
          <w:color w:val="auto"/>
          <w:sz w:val="28"/>
          <w:szCs w:val="28"/>
        </w:rPr>
        <w:t>……………………...pag.</w:t>
      </w:r>
      <w:r w:rsidR="00261E79">
        <w:rPr>
          <w:rFonts w:ascii="Times New Roman" w:hAnsi="Times New Roman" w:cs="Times New Roman"/>
          <w:b w:val="0"/>
          <w:bCs w:val="0"/>
          <w:color w:val="auto"/>
          <w:sz w:val="28"/>
          <w:szCs w:val="28"/>
        </w:rPr>
        <w:t>32</w:t>
      </w:r>
    </w:p>
    <w:p w:rsidR="008512B0" w:rsidRDefault="008512B0">
      <w:pPr>
        <w:rPr>
          <w:rFonts w:ascii="Times New Roman" w:hAnsi="Times New Roman" w:cs="Times New Roman"/>
          <w:sz w:val="28"/>
          <w:szCs w:val="28"/>
          <w:lang w:val="ro-RO"/>
        </w:rPr>
      </w:pPr>
    </w:p>
    <w:p w:rsidR="008512B0" w:rsidRDefault="008512B0">
      <w:pPr>
        <w:rPr>
          <w:rFonts w:ascii="Times New Roman" w:hAnsi="Times New Roman" w:cs="Times New Roman"/>
          <w:sz w:val="28"/>
          <w:szCs w:val="28"/>
          <w:lang w:val="ro-RO"/>
        </w:rPr>
      </w:pP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a 2-a-Analiza nevoilor</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2.1.</w:t>
      </w:r>
      <w:r w:rsidR="006B52C6">
        <w:rPr>
          <w:rFonts w:ascii="Times New Roman" w:hAnsi="Times New Roman" w:cs="Times New Roman"/>
          <w:sz w:val="28"/>
          <w:szCs w:val="28"/>
          <w:lang w:val="ro-RO"/>
        </w:rPr>
        <w:t xml:space="preserve"> </w:t>
      </w:r>
      <w:r>
        <w:rPr>
          <w:rFonts w:ascii="Times New Roman" w:hAnsi="Times New Roman" w:cs="Times New Roman"/>
          <w:sz w:val="28"/>
          <w:szCs w:val="28"/>
          <w:lang w:val="ro-RO"/>
        </w:rPr>
        <w:t>Analiza mediului extern..................................................</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893004">
        <w:rPr>
          <w:rFonts w:ascii="Times New Roman" w:hAnsi="Times New Roman" w:cs="Times New Roman"/>
          <w:sz w:val="28"/>
          <w:szCs w:val="28"/>
          <w:lang w:val="ro-RO"/>
        </w:rPr>
        <w:t>3</w:t>
      </w:r>
      <w:r w:rsidR="00B737FC">
        <w:rPr>
          <w:rFonts w:ascii="Times New Roman" w:hAnsi="Times New Roman" w:cs="Times New Roman"/>
          <w:sz w:val="28"/>
          <w:szCs w:val="28"/>
          <w:lang w:val="ro-RO"/>
        </w:rPr>
        <w:t>9</w:t>
      </w:r>
    </w:p>
    <w:p w:rsidR="00F45F72" w:rsidRDefault="00F45F72">
      <w:pPr>
        <w:rPr>
          <w:rFonts w:ascii="Times New Roman" w:hAnsi="Times New Roman" w:cs="Times New Roman"/>
          <w:sz w:val="28"/>
          <w:szCs w:val="28"/>
          <w:lang w:val="ro-RO"/>
        </w:rPr>
      </w:pPr>
      <w:r>
        <w:rPr>
          <w:rFonts w:ascii="Times New Roman" w:hAnsi="Times New Roman" w:cs="Times New Roman"/>
          <w:sz w:val="28"/>
          <w:szCs w:val="28"/>
          <w:lang w:val="ro-RO"/>
        </w:rPr>
        <w:t>2.1.1.Analiza PESTE....................................................................................pag.</w:t>
      </w:r>
      <w:r w:rsidR="00AC690F">
        <w:rPr>
          <w:rFonts w:ascii="Times New Roman" w:hAnsi="Times New Roman" w:cs="Times New Roman"/>
          <w:sz w:val="28"/>
          <w:szCs w:val="28"/>
          <w:lang w:val="ro-RO"/>
        </w:rPr>
        <w:t>4</w:t>
      </w:r>
      <w:r w:rsidR="00B737FC">
        <w:rPr>
          <w:rFonts w:ascii="Times New Roman" w:hAnsi="Times New Roman" w:cs="Times New Roman"/>
          <w:sz w:val="28"/>
          <w:szCs w:val="28"/>
          <w:lang w:val="ro-RO"/>
        </w:rPr>
        <w:t>7</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2.2.Analiza mediului intern..........................................</w:t>
      </w:r>
      <w:r w:rsidR="00B30194">
        <w:rPr>
          <w:rFonts w:ascii="Times New Roman" w:hAnsi="Times New Roman" w:cs="Times New Roman"/>
          <w:sz w:val="28"/>
          <w:szCs w:val="28"/>
          <w:lang w:val="ro-RO"/>
        </w:rPr>
        <w:t>...............................</w:t>
      </w:r>
      <w:r w:rsidR="002112D7">
        <w:rPr>
          <w:rFonts w:ascii="Times New Roman" w:hAnsi="Times New Roman" w:cs="Times New Roman"/>
          <w:sz w:val="28"/>
          <w:szCs w:val="28"/>
          <w:lang w:val="ro-RO"/>
        </w:rPr>
        <w:t>.</w:t>
      </w:r>
      <w:r w:rsidR="00194372">
        <w:rPr>
          <w:rFonts w:ascii="Times New Roman" w:hAnsi="Times New Roman" w:cs="Times New Roman"/>
          <w:sz w:val="28"/>
          <w:szCs w:val="28"/>
          <w:lang w:val="ro-RO"/>
        </w:rPr>
        <w:t>p</w:t>
      </w:r>
      <w:r>
        <w:rPr>
          <w:rFonts w:ascii="Times New Roman" w:hAnsi="Times New Roman" w:cs="Times New Roman"/>
          <w:sz w:val="28"/>
          <w:szCs w:val="28"/>
          <w:lang w:val="ro-RO"/>
        </w:rPr>
        <w:t>ag.</w:t>
      </w:r>
      <w:r w:rsidR="00493084">
        <w:rPr>
          <w:rFonts w:ascii="Times New Roman" w:hAnsi="Times New Roman" w:cs="Times New Roman"/>
          <w:sz w:val="28"/>
          <w:szCs w:val="28"/>
          <w:lang w:val="ro-RO"/>
        </w:rPr>
        <w:t>4</w:t>
      </w:r>
      <w:r w:rsidR="00B737FC">
        <w:rPr>
          <w:rFonts w:ascii="Times New Roman" w:hAnsi="Times New Roman" w:cs="Times New Roman"/>
          <w:sz w:val="28"/>
          <w:szCs w:val="28"/>
          <w:lang w:val="ro-RO"/>
        </w:rPr>
        <w:t>8</w:t>
      </w:r>
    </w:p>
    <w:p w:rsidR="0085361E" w:rsidRDefault="0085361E" w:rsidP="007B0CC8">
      <w:pPr>
        <w:ind w:firstLine="720"/>
        <w:rPr>
          <w:rFonts w:ascii="Times New Roman" w:hAnsi="Times New Roman" w:cs="Times New Roman"/>
          <w:sz w:val="28"/>
          <w:szCs w:val="28"/>
          <w:lang w:val="ro-RO"/>
        </w:rPr>
      </w:pPr>
      <w:r>
        <w:rPr>
          <w:rFonts w:ascii="Times New Roman" w:hAnsi="Times New Roman" w:cs="Times New Roman"/>
          <w:sz w:val="28"/>
          <w:szCs w:val="28"/>
          <w:lang w:val="ro-RO"/>
        </w:rPr>
        <w:t>2.2.1.Predare și</w:t>
      </w:r>
      <w:r w:rsidR="007B0CC8">
        <w:rPr>
          <w:rFonts w:ascii="Times New Roman" w:hAnsi="Times New Roman" w:cs="Times New Roman"/>
          <w:sz w:val="28"/>
          <w:szCs w:val="28"/>
          <w:lang w:val="ro-RO"/>
        </w:rPr>
        <w:t xml:space="preserve"> </w:t>
      </w:r>
      <w:r>
        <w:rPr>
          <w:rFonts w:ascii="Times New Roman" w:hAnsi="Times New Roman" w:cs="Times New Roman"/>
          <w:sz w:val="28"/>
          <w:szCs w:val="28"/>
          <w:lang w:val="ro-RO"/>
        </w:rPr>
        <w:t>înv</w:t>
      </w:r>
      <w:r w:rsidR="00640F66">
        <w:rPr>
          <w:rFonts w:ascii="Times New Roman" w:hAnsi="Times New Roman" w:cs="Times New Roman"/>
          <w:sz w:val="28"/>
          <w:szCs w:val="28"/>
          <w:lang w:val="ro-RO"/>
        </w:rPr>
        <w:t>ățare</w:t>
      </w:r>
      <w:r>
        <w:rPr>
          <w:rFonts w:ascii="Times New Roman" w:hAnsi="Times New Roman" w:cs="Times New Roman"/>
          <w:sz w:val="28"/>
          <w:szCs w:val="28"/>
          <w:lang w:val="ro-RO"/>
        </w:rPr>
        <w:t>......................................</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194372">
        <w:rPr>
          <w:rFonts w:ascii="Times New Roman" w:hAnsi="Times New Roman" w:cs="Times New Roman"/>
          <w:sz w:val="28"/>
          <w:szCs w:val="28"/>
          <w:lang w:val="ro-RO"/>
        </w:rPr>
        <w:t>.</w:t>
      </w:r>
      <w:r w:rsidR="00B737FC">
        <w:rPr>
          <w:rFonts w:ascii="Times New Roman" w:hAnsi="Times New Roman" w:cs="Times New Roman"/>
          <w:sz w:val="28"/>
          <w:szCs w:val="28"/>
          <w:lang w:val="ro-RO"/>
        </w:rPr>
        <w:t>48</w:t>
      </w:r>
    </w:p>
    <w:p w:rsidR="0085361E" w:rsidRDefault="0085361E" w:rsidP="007B0CC8">
      <w:pPr>
        <w:ind w:firstLine="720"/>
        <w:rPr>
          <w:rFonts w:ascii="Times New Roman" w:hAnsi="Times New Roman" w:cs="Times New Roman"/>
          <w:sz w:val="28"/>
          <w:szCs w:val="28"/>
          <w:lang w:val="ro-RO"/>
        </w:rPr>
      </w:pPr>
      <w:r>
        <w:rPr>
          <w:rFonts w:ascii="Times New Roman" w:hAnsi="Times New Roman" w:cs="Times New Roman"/>
          <w:sz w:val="28"/>
          <w:szCs w:val="28"/>
          <w:lang w:val="ro-RO"/>
        </w:rPr>
        <w:t>2.2.2. Materiale și resurse....................................</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B737FC">
        <w:rPr>
          <w:rFonts w:ascii="Times New Roman" w:hAnsi="Times New Roman" w:cs="Times New Roman"/>
          <w:sz w:val="28"/>
          <w:szCs w:val="28"/>
          <w:lang w:val="ro-RO"/>
        </w:rPr>
        <w:t>50</w:t>
      </w:r>
    </w:p>
    <w:p w:rsidR="0085361E" w:rsidRDefault="0085361E" w:rsidP="00194372">
      <w:pPr>
        <w:ind w:firstLine="720"/>
        <w:rPr>
          <w:rFonts w:ascii="Times New Roman" w:hAnsi="Times New Roman" w:cs="Times New Roman"/>
          <w:sz w:val="28"/>
          <w:szCs w:val="28"/>
          <w:lang w:val="ro-RO"/>
        </w:rPr>
      </w:pPr>
      <w:r>
        <w:rPr>
          <w:rFonts w:ascii="Times New Roman" w:hAnsi="Times New Roman" w:cs="Times New Roman"/>
          <w:sz w:val="28"/>
          <w:szCs w:val="28"/>
          <w:lang w:val="ro-RO"/>
        </w:rPr>
        <w:t>2.2.3.Rezultatele elevilor......................................</w:t>
      </w:r>
      <w:r w:rsidR="00D813E2">
        <w:rPr>
          <w:rFonts w:ascii="Times New Roman" w:hAnsi="Times New Roman" w:cs="Times New Roman"/>
          <w:sz w:val="28"/>
          <w:szCs w:val="28"/>
          <w:lang w:val="ro-RO"/>
        </w:rPr>
        <w:t>..............................</w:t>
      </w:r>
      <w:r w:rsidR="00640F66">
        <w:rPr>
          <w:rFonts w:ascii="Times New Roman" w:hAnsi="Times New Roman" w:cs="Times New Roman"/>
          <w:sz w:val="28"/>
          <w:szCs w:val="28"/>
          <w:lang w:val="ro-RO"/>
        </w:rPr>
        <w:t>pag.</w:t>
      </w:r>
      <w:r w:rsidR="00D24D54">
        <w:rPr>
          <w:rFonts w:ascii="Times New Roman" w:hAnsi="Times New Roman" w:cs="Times New Roman"/>
          <w:sz w:val="28"/>
          <w:szCs w:val="28"/>
          <w:lang w:val="ro-RO"/>
        </w:rPr>
        <w:t>5</w:t>
      </w:r>
      <w:r w:rsidR="00B737FC">
        <w:rPr>
          <w:rFonts w:ascii="Times New Roman" w:hAnsi="Times New Roman" w:cs="Times New Roman"/>
          <w:sz w:val="28"/>
          <w:szCs w:val="28"/>
          <w:lang w:val="ro-RO"/>
        </w:rPr>
        <w:t>8</w:t>
      </w:r>
    </w:p>
    <w:p w:rsidR="00640F66" w:rsidRDefault="0085361E" w:rsidP="00AA287F">
      <w:pPr>
        <w:ind w:firstLine="720"/>
        <w:rPr>
          <w:rFonts w:ascii="Times New Roman" w:hAnsi="Times New Roman" w:cs="Times New Roman"/>
          <w:sz w:val="28"/>
          <w:szCs w:val="28"/>
          <w:lang w:val="ro-RO"/>
        </w:rPr>
      </w:pPr>
      <w:r>
        <w:rPr>
          <w:rFonts w:ascii="Times New Roman" w:hAnsi="Times New Roman" w:cs="Times New Roman"/>
          <w:sz w:val="28"/>
          <w:szCs w:val="28"/>
          <w:lang w:val="ro-RO"/>
        </w:rPr>
        <w:t>2.2.4.Calificări și curr</w:t>
      </w:r>
      <w:r w:rsidR="00640F66">
        <w:rPr>
          <w:rFonts w:ascii="Times New Roman" w:hAnsi="Times New Roman" w:cs="Times New Roman"/>
          <w:sz w:val="28"/>
          <w:szCs w:val="28"/>
          <w:lang w:val="ro-RO"/>
        </w:rPr>
        <w:t>iculum...........................................</w:t>
      </w:r>
      <w:r w:rsidR="00D813E2">
        <w:rPr>
          <w:rFonts w:ascii="Times New Roman" w:hAnsi="Times New Roman" w:cs="Times New Roman"/>
          <w:sz w:val="28"/>
          <w:szCs w:val="28"/>
          <w:lang w:val="ro-RO"/>
        </w:rPr>
        <w:t>..................</w:t>
      </w:r>
      <w:r w:rsidR="00640F66">
        <w:rPr>
          <w:rFonts w:ascii="Times New Roman" w:hAnsi="Times New Roman" w:cs="Times New Roman"/>
          <w:sz w:val="28"/>
          <w:szCs w:val="28"/>
          <w:lang w:val="ro-RO"/>
        </w:rPr>
        <w:t>.pag.</w:t>
      </w:r>
      <w:r w:rsidR="00B737FC">
        <w:rPr>
          <w:rFonts w:ascii="Times New Roman" w:hAnsi="Times New Roman" w:cs="Times New Roman"/>
          <w:sz w:val="28"/>
          <w:szCs w:val="28"/>
          <w:lang w:val="ro-RO"/>
        </w:rPr>
        <w:t>60</w:t>
      </w:r>
    </w:p>
    <w:p w:rsidR="00640F66" w:rsidRDefault="00640F66" w:rsidP="00194372">
      <w:pPr>
        <w:ind w:firstLine="720"/>
        <w:rPr>
          <w:rFonts w:ascii="Times New Roman" w:hAnsi="Times New Roman" w:cs="Times New Roman"/>
          <w:sz w:val="28"/>
          <w:szCs w:val="28"/>
          <w:lang w:val="ro-RO"/>
        </w:rPr>
      </w:pPr>
      <w:r>
        <w:rPr>
          <w:rFonts w:ascii="Times New Roman" w:hAnsi="Times New Roman" w:cs="Times New Roman"/>
          <w:sz w:val="28"/>
          <w:szCs w:val="28"/>
          <w:lang w:val="ro-RO"/>
        </w:rPr>
        <w:t>2.2.</w:t>
      </w:r>
      <w:r w:rsidR="00C973E0">
        <w:rPr>
          <w:rFonts w:ascii="Times New Roman" w:hAnsi="Times New Roman" w:cs="Times New Roman"/>
          <w:sz w:val="28"/>
          <w:szCs w:val="28"/>
          <w:lang w:val="ro-RO"/>
        </w:rPr>
        <w:t>5</w:t>
      </w:r>
      <w:r>
        <w:rPr>
          <w:rFonts w:ascii="Times New Roman" w:hAnsi="Times New Roman" w:cs="Times New Roman"/>
          <w:sz w:val="28"/>
          <w:szCs w:val="28"/>
          <w:lang w:val="ro-RO"/>
        </w:rPr>
        <w:t>.Parteneriate...................................................</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B737FC">
        <w:rPr>
          <w:rFonts w:ascii="Times New Roman" w:hAnsi="Times New Roman" w:cs="Times New Roman"/>
          <w:sz w:val="28"/>
          <w:szCs w:val="28"/>
          <w:lang w:val="ro-RO"/>
        </w:rPr>
        <w:t>61</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2.3.Analiza SWOT....................................................................</w:t>
      </w:r>
      <w:r w:rsidR="00BC0D73">
        <w:rPr>
          <w:rFonts w:ascii="Times New Roman" w:hAnsi="Times New Roman" w:cs="Times New Roman"/>
          <w:sz w:val="28"/>
          <w:szCs w:val="28"/>
          <w:lang w:val="ro-RO"/>
        </w:rPr>
        <w:t>..................</w:t>
      </w:r>
      <w:r w:rsidR="00D813E2">
        <w:rPr>
          <w:rFonts w:ascii="Times New Roman" w:hAnsi="Times New Roman" w:cs="Times New Roman"/>
          <w:sz w:val="28"/>
          <w:szCs w:val="28"/>
          <w:lang w:val="ro-RO"/>
        </w:rPr>
        <w:t>..</w:t>
      </w:r>
      <w:r w:rsidR="00BC0D73">
        <w:rPr>
          <w:rFonts w:ascii="Times New Roman" w:hAnsi="Times New Roman" w:cs="Times New Roman"/>
          <w:sz w:val="28"/>
          <w:szCs w:val="28"/>
          <w:lang w:val="ro-RO"/>
        </w:rPr>
        <w:t>pag.</w:t>
      </w:r>
      <w:r w:rsidR="00B737FC">
        <w:rPr>
          <w:rFonts w:ascii="Times New Roman" w:hAnsi="Times New Roman" w:cs="Times New Roman"/>
          <w:sz w:val="28"/>
          <w:szCs w:val="28"/>
          <w:lang w:val="ro-RO"/>
        </w:rPr>
        <w:t>63</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2.4.Rezumatul aspectelor princi</w:t>
      </w:r>
      <w:r w:rsidR="00621B0A">
        <w:rPr>
          <w:rFonts w:ascii="Times New Roman" w:hAnsi="Times New Roman" w:cs="Times New Roman"/>
          <w:sz w:val="28"/>
          <w:szCs w:val="28"/>
          <w:lang w:val="ro-RO"/>
        </w:rPr>
        <w:t>p</w:t>
      </w:r>
      <w:r>
        <w:rPr>
          <w:rFonts w:ascii="Times New Roman" w:hAnsi="Times New Roman" w:cs="Times New Roman"/>
          <w:sz w:val="28"/>
          <w:szCs w:val="28"/>
          <w:lang w:val="ro-RO"/>
        </w:rPr>
        <w:t>ale care necesită dezvoltare</w:t>
      </w:r>
      <w:r w:rsidR="00621B0A">
        <w:rPr>
          <w:rFonts w:ascii="Times New Roman" w:hAnsi="Times New Roman" w:cs="Times New Roman"/>
          <w:sz w:val="28"/>
          <w:szCs w:val="28"/>
          <w:lang w:val="ro-RO"/>
        </w:rPr>
        <w:t xml:space="preserve"> </w:t>
      </w:r>
      <w:r>
        <w:rPr>
          <w:rFonts w:ascii="Times New Roman" w:hAnsi="Times New Roman" w:cs="Times New Roman"/>
          <w:sz w:val="28"/>
          <w:szCs w:val="28"/>
          <w:lang w:val="ro-RO"/>
        </w:rPr>
        <w:t>(priorități și obiective generale)............................................................................</w:t>
      </w:r>
      <w:r w:rsidR="00BC0D73">
        <w:rPr>
          <w:rFonts w:ascii="Times New Roman" w:hAnsi="Times New Roman" w:cs="Times New Roman"/>
          <w:sz w:val="28"/>
          <w:szCs w:val="28"/>
          <w:lang w:val="ro-RO"/>
        </w:rPr>
        <w:t>..........................</w:t>
      </w:r>
      <w:r w:rsidR="00D813E2">
        <w:rPr>
          <w:rFonts w:ascii="Times New Roman" w:hAnsi="Times New Roman" w:cs="Times New Roman"/>
          <w:sz w:val="28"/>
          <w:szCs w:val="28"/>
          <w:lang w:val="ro-RO"/>
        </w:rPr>
        <w:t>..</w:t>
      </w:r>
      <w:r w:rsidR="00BC0D73">
        <w:rPr>
          <w:rFonts w:ascii="Times New Roman" w:hAnsi="Times New Roman" w:cs="Times New Roman"/>
          <w:sz w:val="28"/>
          <w:szCs w:val="28"/>
          <w:lang w:val="ro-RO"/>
        </w:rPr>
        <w:t>pag.</w:t>
      </w:r>
      <w:r w:rsidR="00D24D54">
        <w:rPr>
          <w:rFonts w:ascii="Times New Roman" w:hAnsi="Times New Roman" w:cs="Times New Roman"/>
          <w:sz w:val="28"/>
          <w:szCs w:val="28"/>
          <w:lang w:val="ro-RO"/>
        </w:rPr>
        <w:t>6</w:t>
      </w:r>
      <w:r w:rsidR="00B737FC">
        <w:rPr>
          <w:rFonts w:ascii="Times New Roman" w:hAnsi="Times New Roman" w:cs="Times New Roman"/>
          <w:sz w:val="28"/>
          <w:szCs w:val="28"/>
          <w:lang w:val="ro-RO"/>
        </w:rPr>
        <w:t>8</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a 3-a-Planul operațional</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3.1.</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Obiective specifi</w:t>
      </w:r>
      <w:r w:rsidR="00BC0D73">
        <w:rPr>
          <w:rFonts w:ascii="Times New Roman" w:hAnsi="Times New Roman" w:cs="Times New Roman"/>
          <w:sz w:val="28"/>
          <w:szCs w:val="28"/>
          <w:lang w:val="ro-RO"/>
        </w:rPr>
        <w:t>ce și ț</w:t>
      </w:r>
      <w:r>
        <w:rPr>
          <w:rFonts w:ascii="Times New Roman" w:hAnsi="Times New Roman" w:cs="Times New Roman"/>
          <w:sz w:val="28"/>
          <w:szCs w:val="28"/>
          <w:lang w:val="ro-RO"/>
        </w:rPr>
        <w:t>intele școlii..............................</w:t>
      </w:r>
      <w:r w:rsidR="00BC0D73">
        <w:rPr>
          <w:rFonts w:ascii="Times New Roman" w:hAnsi="Times New Roman" w:cs="Times New Roman"/>
          <w:sz w:val="28"/>
          <w:szCs w:val="28"/>
          <w:lang w:val="ro-RO"/>
        </w:rPr>
        <w:t>..........................pag.</w:t>
      </w:r>
      <w:r w:rsidR="00AC690F">
        <w:rPr>
          <w:rFonts w:ascii="Times New Roman" w:hAnsi="Times New Roman" w:cs="Times New Roman"/>
          <w:sz w:val="28"/>
          <w:szCs w:val="28"/>
          <w:lang w:val="ro-RO"/>
        </w:rPr>
        <w:t>6</w:t>
      </w:r>
      <w:r w:rsidR="00B737FC">
        <w:rPr>
          <w:rFonts w:ascii="Times New Roman" w:hAnsi="Times New Roman" w:cs="Times New Roman"/>
          <w:sz w:val="28"/>
          <w:szCs w:val="28"/>
          <w:lang w:val="ro-RO"/>
        </w:rPr>
        <w:t>9</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lastRenderedPageBreak/>
        <w:t>3.2.</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Acțiuni pentru școală</w:t>
      </w:r>
      <w:r w:rsidR="00BC0D73">
        <w:rPr>
          <w:rFonts w:ascii="Times New Roman" w:hAnsi="Times New Roman" w:cs="Times New Roman"/>
          <w:sz w:val="28"/>
          <w:szCs w:val="28"/>
          <w:lang w:val="ro-RO"/>
        </w:rPr>
        <w:t xml:space="preserve"> </w:t>
      </w:r>
      <w:r>
        <w:rPr>
          <w:rFonts w:ascii="Times New Roman" w:hAnsi="Times New Roman" w:cs="Times New Roman"/>
          <w:sz w:val="28"/>
          <w:szCs w:val="28"/>
          <w:lang w:val="ro-RO"/>
        </w:rPr>
        <w:t>(responsabilități, termene, re</w:t>
      </w:r>
      <w:r w:rsidR="006F7BDD">
        <w:rPr>
          <w:rFonts w:ascii="Times New Roman" w:hAnsi="Times New Roman" w:cs="Times New Roman"/>
          <w:sz w:val="28"/>
          <w:szCs w:val="28"/>
          <w:lang w:val="ro-RO"/>
        </w:rPr>
        <w:t>surse)..................</w:t>
      </w:r>
      <w:r w:rsidR="00BA3E10">
        <w:rPr>
          <w:rFonts w:ascii="Times New Roman" w:hAnsi="Times New Roman" w:cs="Times New Roman"/>
          <w:sz w:val="28"/>
          <w:szCs w:val="28"/>
          <w:lang w:val="ro-RO"/>
        </w:rPr>
        <w:t>..</w:t>
      </w:r>
      <w:r w:rsidR="006F7BDD">
        <w:rPr>
          <w:rFonts w:ascii="Times New Roman" w:hAnsi="Times New Roman" w:cs="Times New Roman"/>
          <w:sz w:val="28"/>
          <w:szCs w:val="28"/>
          <w:lang w:val="ro-RO"/>
        </w:rPr>
        <w:t>.</w:t>
      </w:r>
      <w:r w:rsidR="00BC0D73">
        <w:rPr>
          <w:rFonts w:ascii="Times New Roman" w:hAnsi="Times New Roman" w:cs="Times New Roman"/>
          <w:sz w:val="28"/>
          <w:szCs w:val="28"/>
          <w:lang w:val="ro-RO"/>
        </w:rPr>
        <w:t>pag.</w:t>
      </w:r>
      <w:r w:rsidR="00B737FC">
        <w:rPr>
          <w:rFonts w:ascii="Times New Roman" w:hAnsi="Times New Roman" w:cs="Times New Roman"/>
          <w:sz w:val="28"/>
          <w:szCs w:val="28"/>
          <w:lang w:val="ro-RO"/>
        </w:rPr>
        <w:t>70</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3.3.</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Planuri de școlarizare.........................................................................</w:t>
      </w:r>
      <w:r w:rsidR="00BA3E10">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8</w:t>
      </w:r>
      <w:r w:rsidR="00B737FC">
        <w:rPr>
          <w:rFonts w:ascii="Times New Roman" w:hAnsi="Times New Roman" w:cs="Times New Roman"/>
          <w:sz w:val="28"/>
          <w:szCs w:val="28"/>
          <w:lang w:val="ro-RO"/>
        </w:rPr>
        <w:t>6</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3.4.Planul de parteneriat al școlii pentru procesul de colaborare cu agenți economici și alți factori interesați...............................................................</w:t>
      </w:r>
      <w:r w:rsidR="00075A05">
        <w:rPr>
          <w:rFonts w:ascii="Times New Roman" w:hAnsi="Times New Roman" w:cs="Times New Roman"/>
          <w:sz w:val="28"/>
          <w:szCs w:val="28"/>
          <w:lang w:val="ro-RO"/>
        </w:rPr>
        <w:t>..</w:t>
      </w:r>
      <w:r>
        <w:rPr>
          <w:rFonts w:ascii="Times New Roman" w:hAnsi="Times New Roman" w:cs="Times New Roman"/>
          <w:sz w:val="28"/>
          <w:szCs w:val="28"/>
          <w:lang w:val="ro-RO"/>
        </w:rPr>
        <w:t>pag.</w:t>
      </w:r>
      <w:r w:rsidR="001A1100">
        <w:rPr>
          <w:rFonts w:ascii="Times New Roman" w:hAnsi="Times New Roman" w:cs="Times New Roman"/>
          <w:sz w:val="28"/>
          <w:szCs w:val="28"/>
          <w:lang w:val="ro-RO"/>
        </w:rPr>
        <w:t>8</w:t>
      </w:r>
      <w:r w:rsidR="00B737FC">
        <w:rPr>
          <w:rFonts w:ascii="Times New Roman" w:hAnsi="Times New Roman" w:cs="Times New Roman"/>
          <w:sz w:val="28"/>
          <w:szCs w:val="28"/>
          <w:lang w:val="ro-RO"/>
        </w:rPr>
        <w:t>8</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3.5.</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Planul de dezvoltare profesională a personalului..................................pag.</w:t>
      </w:r>
      <w:r w:rsidR="00B737FC">
        <w:rPr>
          <w:rFonts w:ascii="Times New Roman" w:hAnsi="Times New Roman" w:cs="Times New Roman"/>
          <w:sz w:val="28"/>
          <w:szCs w:val="28"/>
          <w:lang w:val="ro-RO"/>
        </w:rPr>
        <w:t>92</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a 4-a-Consultare, monitorizare și evaluare</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4.1.</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Rezumat privind modul de organizare a procesului de consultare în vederea elaborării planului......................................................................................</w:t>
      </w:r>
      <w:r w:rsidR="007B1905">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B737FC">
        <w:rPr>
          <w:rFonts w:ascii="Times New Roman" w:hAnsi="Times New Roman" w:cs="Times New Roman"/>
          <w:sz w:val="28"/>
          <w:szCs w:val="28"/>
          <w:lang w:val="ro-RO"/>
        </w:rPr>
        <w:t>3</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4.2.</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Organizarea activităților de monitorizare, evaluare și actualizare a planului ..................................................................................................</w:t>
      </w:r>
      <w:r w:rsidR="00075A05">
        <w:rPr>
          <w:rFonts w:ascii="Times New Roman" w:hAnsi="Times New Roman" w:cs="Times New Roman"/>
          <w:sz w:val="28"/>
          <w:szCs w:val="28"/>
          <w:lang w:val="ro-RO"/>
        </w:rPr>
        <w:t>.</w:t>
      </w:r>
      <w:r w:rsidR="007B1905">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B737FC">
        <w:rPr>
          <w:rFonts w:ascii="Times New Roman" w:hAnsi="Times New Roman" w:cs="Times New Roman"/>
          <w:sz w:val="28"/>
          <w:szCs w:val="28"/>
          <w:lang w:val="ro-RO"/>
        </w:rPr>
        <w:t>3</w:t>
      </w:r>
    </w:p>
    <w:p w:rsidR="002A75F8" w:rsidRDefault="002A75F8">
      <w:pPr>
        <w:rPr>
          <w:rFonts w:ascii="Times New Roman" w:hAnsi="Times New Roman" w:cs="Times New Roman"/>
          <w:sz w:val="28"/>
          <w:szCs w:val="28"/>
          <w:lang w:val="ro-RO"/>
        </w:rPr>
      </w:pPr>
    </w:p>
    <w:p w:rsidR="002A75F8" w:rsidRDefault="002A75F8">
      <w:pPr>
        <w:rPr>
          <w:rFonts w:ascii="Times New Roman" w:hAnsi="Times New Roman" w:cs="Times New Roman"/>
          <w:sz w:val="28"/>
          <w:szCs w:val="28"/>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493084" w:rsidRDefault="00493084">
      <w:pPr>
        <w:rPr>
          <w:lang w:val="ro-RO"/>
        </w:rPr>
      </w:pPr>
    </w:p>
    <w:p w:rsidR="00493084" w:rsidRDefault="00493084">
      <w:pPr>
        <w:rPr>
          <w:lang w:val="ro-RO"/>
        </w:rPr>
      </w:pPr>
    </w:p>
    <w:p w:rsidR="00493084" w:rsidRDefault="00493084">
      <w:pPr>
        <w:rPr>
          <w:lang w:val="ro-RO"/>
        </w:rPr>
      </w:pPr>
    </w:p>
    <w:p w:rsidR="00493084" w:rsidRDefault="00493084">
      <w:pPr>
        <w:rPr>
          <w:lang w:val="ro-RO"/>
        </w:rPr>
      </w:pPr>
    </w:p>
    <w:p w:rsidR="00493084" w:rsidRDefault="00493084">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E3357F" w:rsidRDefault="00E3357F">
      <w:pPr>
        <w:rPr>
          <w:lang w:val="ro-RO"/>
        </w:rPr>
      </w:pPr>
    </w:p>
    <w:p w:rsidR="005240F9" w:rsidRDefault="00435118" w:rsidP="005240F9">
      <w:pPr>
        <w:spacing w:after="0"/>
        <w:jc w:val="both"/>
        <w:rPr>
          <w:rFonts w:ascii="Times New Roman" w:hAnsi="Times New Roman" w:cs="Times New Roman"/>
          <w:sz w:val="24"/>
          <w:szCs w:val="24"/>
          <w:lang w:val="ro-RO"/>
        </w:rPr>
      </w:pPr>
      <w:r w:rsidRPr="00435118">
        <w:rPr>
          <w:rFonts w:ascii="Times New Roman" w:hAnsi="Times New Roman" w:cs="Times New Roman"/>
          <w:noProof/>
          <w:sz w:val="24"/>
          <w:szCs w:val="24"/>
          <w:lang w:val="ro-RO"/>
        </w:rPr>
        <w:pict>
          <v:oval id="_x0000_s2070" style="position:absolute;left:0;text-align:left;margin-left:100.9pt;margin-top:1.1pt;width:225.25pt;height:49.6pt;z-index:251691008" fillcolor="white [3201]" strokecolor="#4b98ff [1944]" strokeweight="1pt">
            <v:fill color2="#87baff [1304]" focusposition="1" focussize="" focus="100%" type="gradient"/>
            <v:shadow on="t" type="perspective" color="#002c69 [1608]" opacity=".5" offset="1pt" offset2="-3pt"/>
            <v:textbox>
              <w:txbxContent>
                <w:p w:rsidR="00E3357F" w:rsidRPr="00943DF0" w:rsidRDefault="00E3357F" w:rsidP="005240F9">
                  <w:pPr>
                    <w:jc w:val="center"/>
                    <w:rPr>
                      <w:rFonts w:ascii="Times New Roman" w:hAnsi="Times New Roman" w:cs="Times New Roman"/>
                      <w:sz w:val="32"/>
                      <w:szCs w:val="32"/>
                      <w:lang w:val="ro-RO"/>
                    </w:rPr>
                  </w:pPr>
                  <w:r>
                    <w:rPr>
                      <w:rFonts w:ascii="Times New Roman" w:hAnsi="Times New Roman" w:cs="Times New Roman"/>
                      <w:sz w:val="32"/>
                      <w:szCs w:val="32"/>
                      <w:lang w:val="ro-RO"/>
                    </w:rPr>
                    <w:t>INTRODUCERE</w:t>
                  </w:r>
                </w:p>
              </w:txbxContent>
            </v:textbox>
          </v:oval>
        </w:pict>
      </w:r>
    </w:p>
    <w:p w:rsidR="005240F9" w:rsidRDefault="005240F9" w:rsidP="005240F9">
      <w:pPr>
        <w:spacing w:after="0"/>
        <w:jc w:val="both"/>
        <w:rPr>
          <w:rFonts w:ascii="Times New Roman" w:hAnsi="Times New Roman" w:cs="Times New Roman"/>
          <w:sz w:val="24"/>
          <w:szCs w:val="24"/>
          <w:lang w:val="ro-RO"/>
        </w:rPr>
      </w:pPr>
    </w:p>
    <w:p w:rsidR="005240F9" w:rsidRDefault="005240F9" w:rsidP="005240F9">
      <w:pPr>
        <w:spacing w:after="0"/>
        <w:jc w:val="both"/>
        <w:rPr>
          <w:rFonts w:ascii="Times New Roman" w:hAnsi="Times New Roman" w:cs="Times New Roman"/>
          <w:sz w:val="24"/>
          <w:szCs w:val="24"/>
          <w:lang w:val="ro-RO"/>
        </w:rPr>
      </w:pPr>
    </w:p>
    <w:p w:rsidR="005240F9" w:rsidRDefault="005240F9" w:rsidP="005240F9">
      <w:pPr>
        <w:spacing w:after="0"/>
        <w:jc w:val="both"/>
        <w:rPr>
          <w:rFonts w:ascii="Times New Roman" w:hAnsi="Times New Roman" w:cs="Times New Roman"/>
          <w:sz w:val="24"/>
          <w:szCs w:val="24"/>
          <w:lang w:val="ro-RO"/>
        </w:rPr>
      </w:pPr>
    </w:p>
    <w:p w:rsidR="005240F9" w:rsidRDefault="005240F9" w:rsidP="005240F9">
      <w:pPr>
        <w:spacing w:after="0"/>
        <w:jc w:val="both"/>
        <w:rPr>
          <w:rFonts w:ascii="Times New Roman" w:hAnsi="Times New Roman" w:cs="Times New Roman"/>
          <w:sz w:val="24"/>
          <w:szCs w:val="24"/>
          <w:lang w:val="ro-RO"/>
        </w:rPr>
      </w:pPr>
    </w:p>
    <w:p w:rsidR="005240F9" w:rsidRPr="005240F9" w:rsidRDefault="005240F9" w:rsidP="005240F9">
      <w:pPr>
        <w:spacing w:after="0"/>
        <w:jc w:val="both"/>
        <w:rPr>
          <w:rFonts w:ascii="Times New Roman" w:hAnsi="Times New Roman" w:cs="Times New Roman"/>
          <w:b/>
          <w:bCs/>
          <w:sz w:val="24"/>
          <w:szCs w:val="24"/>
          <w:lang w:val="ro-RO"/>
        </w:rPr>
      </w:pPr>
      <w:r w:rsidRPr="005240F9">
        <w:rPr>
          <w:rFonts w:ascii="Times New Roman" w:hAnsi="Times New Roman" w:cs="Times New Roman"/>
          <w:b/>
          <w:bCs/>
          <w:sz w:val="24"/>
          <w:szCs w:val="24"/>
          <w:lang w:val="ro-RO"/>
        </w:rPr>
        <w:t xml:space="preserve">a. </w:t>
      </w:r>
      <w:r>
        <w:rPr>
          <w:rFonts w:ascii="Times New Roman" w:hAnsi="Times New Roman" w:cs="Times New Roman"/>
          <w:b/>
          <w:bCs/>
          <w:sz w:val="24"/>
          <w:szCs w:val="24"/>
          <w:lang w:val="ro-RO"/>
        </w:rPr>
        <w:t>N</w:t>
      </w:r>
      <w:r w:rsidRPr="005240F9">
        <w:rPr>
          <w:rFonts w:ascii="Times New Roman" w:hAnsi="Times New Roman" w:cs="Times New Roman"/>
          <w:b/>
          <w:bCs/>
          <w:sz w:val="24"/>
          <w:szCs w:val="24"/>
          <w:lang w:val="ro-RO"/>
        </w:rPr>
        <w:t>ecesitatea și oportunitatea elaborării planului de acțiune al școlii</w:t>
      </w:r>
    </w:p>
    <w:p w:rsidR="005240F9" w:rsidRPr="005240F9" w:rsidRDefault="005240F9" w:rsidP="005270A8">
      <w:pPr>
        <w:spacing w:after="0"/>
        <w:ind w:firstLine="72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Planul de acțiune al școlii (PAS) reprezintă un document de planificare strategică a ofertei de </w:t>
      </w:r>
      <w:r w:rsidR="005270A8">
        <w:rPr>
          <w:rFonts w:ascii="Times New Roman" w:hAnsi="Times New Roman" w:cs="Times New Roman"/>
          <w:sz w:val="24"/>
          <w:szCs w:val="24"/>
          <w:lang w:val="ro-RO"/>
        </w:rPr>
        <w:t xml:space="preserve"> </w:t>
      </w:r>
      <w:r w:rsidRPr="005240F9">
        <w:rPr>
          <w:rFonts w:ascii="Times New Roman" w:hAnsi="Times New Roman" w:cs="Times New Roman"/>
          <w:sz w:val="24"/>
          <w:szCs w:val="24"/>
          <w:lang w:val="ro-RO"/>
        </w:rPr>
        <w:t xml:space="preserve">formare profesională prin învățământul profesional și tehnic. El poate fi utilizat pentru </w:t>
      </w:r>
      <w:r w:rsidR="005270A8">
        <w:rPr>
          <w:rFonts w:ascii="Times New Roman" w:hAnsi="Times New Roman" w:cs="Times New Roman"/>
          <w:sz w:val="24"/>
          <w:szCs w:val="24"/>
          <w:lang w:val="ro-RO"/>
        </w:rPr>
        <w:t xml:space="preserve">identificarea </w:t>
      </w:r>
      <w:r w:rsidRPr="005240F9">
        <w:rPr>
          <w:rFonts w:ascii="Times New Roman" w:hAnsi="Times New Roman" w:cs="Times New Roman"/>
          <w:sz w:val="24"/>
          <w:szCs w:val="24"/>
          <w:lang w:val="ro-RO"/>
        </w:rPr>
        <w:t xml:space="preserve">nevoilor de formare profesională și de către alte unități din învățământ sau furnizori.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Structura PAS 20</w:t>
      </w:r>
      <w:r w:rsidR="005270A8">
        <w:rPr>
          <w:rFonts w:ascii="Times New Roman" w:hAnsi="Times New Roman" w:cs="Times New Roman"/>
          <w:sz w:val="24"/>
          <w:szCs w:val="24"/>
          <w:lang w:val="ro-RO"/>
        </w:rPr>
        <w:t>24</w:t>
      </w:r>
      <w:r w:rsidRPr="005240F9">
        <w:rPr>
          <w:rFonts w:ascii="Times New Roman" w:hAnsi="Times New Roman" w:cs="Times New Roman"/>
          <w:sz w:val="24"/>
          <w:szCs w:val="24"/>
          <w:lang w:val="ro-RO"/>
        </w:rPr>
        <w:t>-202</w:t>
      </w:r>
      <w:r w:rsidR="005270A8">
        <w:rPr>
          <w:rFonts w:ascii="Times New Roman" w:hAnsi="Times New Roman" w:cs="Times New Roman"/>
          <w:sz w:val="24"/>
          <w:szCs w:val="24"/>
          <w:lang w:val="ro-RO"/>
        </w:rPr>
        <w:t>8</w:t>
      </w:r>
      <w:r w:rsidRPr="005240F9">
        <w:rPr>
          <w:rFonts w:ascii="Times New Roman" w:hAnsi="Times New Roman" w:cs="Times New Roman"/>
          <w:sz w:val="24"/>
          <w:szCs w:val="24"/>
          <w:lang w:val="ro-RO"/>
        </w:rPr>
        <w:t xml:space="preserve"> și modalitățile de realizare ale acestuia se bazează pe recomandările </w:t>
      </w:r>
      <w:r w:rsidR="005270A8">
        <w:rPr>
          <w:rFonts w:ascii="Times New Roman" w:hAnsi="Times New Roman" w:cs="Times New Roman"/>
          <w:sz w:val="24"/>
          <w:szCs w:val="24"/>
          <w:lang w:val="ro-RO"/>
        </w:rPr>
        <w:t xml:space="preserve"> </w:t>
      </w:r>
      <w:r w:rsidRPr="005240F9">
        <w:rPr>
          <w:rFonts w:ascii="Times New Roman" w:hAnsi="Times New Roman" w:cs="Times New Roman"/>
          <w:sz w:val="24"/>
          <w:szCs w:val="24"/>
          <w:lang w:val="ro-RO"/>
        </w:rPr>
        <w:t>formulate în Planul regional de acțiune pentru dezvoltarea învățământului profesional și tehnic (PRAI), Planul local de acțiune pentru învățământul profesional și tehnic (PLAI), Manualul privind efectuarea de analize economice necesare planificării în învățământul profesional și tehnic și Ghidul de elaborare a Planurilor de Acțiune/Dezvoltare ale școlii.</w:t>
      </w:r>
    </w:p>
    <w:p w:rsidR="005240F9" w:rsidRPr="005240F9" w:rsidRDefault="005240F9" w:rsidP="005270A8">
      <w:pPr>
        <w:spacing w:after="0"/>
        <w:ind w:firstLine="72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Aceste documente de planificare a ofertei de școlarizare vor sta la baza elaborării:</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propunerilor de plan de școlarizare pentru anul școlar 202</w:t>
      </w:r>
      <w:r w:rsidR="005270A8">
        <w:rPr>
          <w:rFonts w:ascii="Times New Roman" w:hAnsi="Times New Roman" w:cs="Times New Roman"/>
          <w:sz w:val="24"/>
          <w:szCs w:val="24"/>
          <w:lang w:val="ro-RO"/>
        </w:rPr>
        <w:t>5</w:t>
      </w:r>
      <w:r w:rsidRPr="005240F9">
        <w:rPr>
          <w:rFonts w:ascii="Times New Roman" w:hAnsi="Times New Roman" w:cs="Times New Roman"/>
          <w:sz w:val="24"/>
          <w:szCs w:val="24"/>
          <w:lang w:val="ro-RO"/>
        </w:rPr>
        <w:t>-202</w:t>
      </w:r>
      <w:r w:rsidR="005270A8">
        <w:rPr>
          <w:rFonts w:ascii="Times New Roman" w:hAnsi="Times New Roman" w:cs="Times New Roman"/>
          <w:sz w:val="24"/>
          <w:szCs w:val="24"/>
          <w:lang w:val="ro-RO"/>
        </w:rPr>
        <w:t>6</w:t>
      </w:r>
      <w:r w:rsidRPr="005240F9">
        <w:rPr>
          <w:rFonts w:ascii="Times New Roman" w:hAnsi="Times New Roman" w:cs="Times New Roman"/>
          <w:sz w:val="24"/>
          <w:szCs w:val="24"/>
          <w:lang w:val="ro-RO"/>
        </w:rPr>
        <w:t xml:space="preserve"> și pentru următorii ani școlari;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 susținerea măsurilor privind optimizarea procesului de învățământ;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 consilierea și orientarea elevilor;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 susținerea cererilor de finanțare a unor proiecte în folosul elevilor unității școlare. </w:t>
      </w:r>
    </w:p>
    <w:p w:rsidR="005240F9" w:rsidRPr="005270A8" w:rsidRDefault="005240F9" w:rsidP="005240F9">
      <w:pPr>
        <w:spacing w:after="0"/>
        <w:jc w:val="both"/>
        <w:rPr>
          <w:rFonts w:ascii="Times New Roman" w:hAnsi="Times New Roman" w:cs="Times New Roman"/>
          <w:b/>
          <w:bCs/>
          <w:sz w:val="24"/>
          <w:szCs w:val="24"/>
          <w:lang w:val="ro-RO"/>
        </w:rPr>
      </w:pPr>
      <w:r w:rsidRPr="005270A8">
        <w:rPr>
          <w:rFonts w:ascii="Times New Roman" w:hAnsi="Times New Roman" w:cs="Times New Roman"/>
          <w:b/>
          <w:bCs/>
          <w:sz w:val="24"/>
          <w:szCs w:val="24"/>
          <w:lang w:val="ro-RO"/>
        </w:rPr>
        <w:t xml:space="preserve">b. </w:t>
      </w:r>
      <w:r w:rsidR="005270A8" w:rsidRPr="005270A8">
        <w:rPr>
          <w:rFonts w:ascii="Times New Roman" w:hAnsi="Times New Roman" w:cs="Times New Roman"/>
          <w:b/>
          <w:bCs/>
          <w:sz w:val="24"/>
          <w:szCs w:val="24"/>
          <w:lang w:val="ro-RO"/>
        </w:rPr>
        <w:t xml:space="preserve">Definirea etapelor în realizarea pas și categorii de resurse utilizate </w:t>
      </w:r>
    </w:p>
    <w:p w:rsidR="005240F9" w:rsidRPr="005240F9" w:rsidRDefault="005240F9" w:rsidP="005270A8">
      <w:pPr>
        <w:spacing w:after="0"/>
        <w:ind w:firstLine="72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Acţiunile urmate în vederea elaborării PAS-ului: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1. Stabilirea echipei de lucru şi a responsabilităţilor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2. Consultarea PRAI, PLAI şi a ghidului de întocmire a PAS-ului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3. Informarea partenerilor sociali în legătură cu procesul de elaborare a PAS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4. Culegerea informaţiilor necesare elaborării PAS prin chestionare aplicate elevilor, părinţilor, </w:t>
      </w:r>
      <w:r w:rsidR="005270A8">
        <w:rPr>
          <w:rFonts w:ascii="Times New Roman" w:hAnsi="Times New Roman" w:cs="Times New Roman"/>
          <w:sz w:val="24"/>
          <w:szCs w:val="24"/>
          <w:lang w:val="ro-RO"/>
        </w:rPr>
        <w:t xml:space="preserve"> </w:t>
      </w:r>
      <w:r w:rsidRPr="005240F9">
        <w:rPr>
          <w:rFonts w:ascii="Times New Roman" w:hAnsi="Times New Roman" w:cs="Times New Roman"/>
          <w:sz w:val="24"/>
          <w:szCs w:val="24"/>
          <w:lang w:val="ro-RO"/>
        </w:rPr>
        <w:t xml:space="preserve">profesorilor, agenţilor economici. Aceste informaţii au fost corelate cu priorităţile identificate la nivel regional şi local prin PRAI, respectiv PLAI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5. Stabilirea priorităţilor, obiectivelor din domeniile care necesită dezvoltare şi prezentarea </w:t>
      </w:r>
      <w:r w:rsidR="005270A8">
        <w:rPr>
          <w:rFonts w:ascii="Times New Roman" w:hAnsi="Times New Roman" w:cs="Times New Roman"/>
          <w:sz w:val="24"/>
          <w:szCs w:val="24"/>
          <w:lang w:val="ro-RO"/>
        </w:rPr>
        <w:t xml:space="preserve"> </w:t>
      </w:r>
      <w:r w:rsidRPr="005240F9">
        <w:rPr>
          <w:rFonts w:ascii="Times New Roman" w:hAnsi="Times New Roman" w:cs="Times New Roman"/>
          <w:sz w:val="24"/>
          <w:szCs w:val="24"/>
          <w:lang w:val="ro-RO"/>
        </w:rPr>
        <w:t xml:space="preserve">acestora, spre consultare în Consiliul Profesoral, în cadrul şedintelor de catedră, în Consiliul elevilor şi a părinţilor şi agenţilor economici cu care şcoala are relaţii de parteneriat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6. Structurarea sugestiilor formulate în urma consultării şi pe baza acestora reformularea priorităţilor şi a obiectivelor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7. Elaborarea planurilor operaţionale</w:t>
      </w:r>
    </w:p>
    <w:p w:rsidR="005240F9" w:rsidRPr="005240F9" w:rsidRDefault="005240F9" w:rsidP="005270A8">
      <w:pPr>
        <w:spacing w:after="0"/>
        <w:ind w:firstLine="72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Au fost consultate şi analizate următoarele: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lastRenderedPageBreak/>
        <w:t xml:space="preserve">• documente de analiză a activităţii şcolii (procese verbale ale şedinţelor de catedră, ale Consiliului de Administraţie, rapoartele de monitorizare internă, procesele verbale şi planul de acţiune al CEAC)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 documentele referitoare la dotarea existentă în momentul planificării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 rapoarte ale celorlalte compartimente a şcolii: - secretariat, contabilitate, administraţie şi bibliotecă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rapoarte ale echipei manageriale</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documente de promovare și prezentare a școlii</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procese verbale scrise ale inspectorilor întocmite în urma inspecţiilor efectuate în şcoală</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 procese verbale ale comisiei diriginţilor, Consiliul elevilor şi Consiliul părinţilor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 planul de şcolarizare, planurile de învăţământ şi programele şcolare pentru anul curent </w:t>
      </w:r>
    </w:p>
    <w:p w:rsidR="005240F9"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xml:space="preserve">• datele statistice ale AJOFM </w:t>
      </w:r>
    </w:p>
    <w:p w:rsidR="008B4EC2" w:rsidRPr="005240F9" w:rsidRDefault="005240F9" w:rsidP="005240F9">
      <w:pPr>
        <w:spacing w:after="0"/>
        <w:jc w:val="both"/>
        <w:rPr>
          <w:rFonts w:ascii="Times New Roman" w:hAnsi="Times New Roman" w:cs="Times New Roman"/>
          <w:sz w:val="24"/>
          <w:szCs w:val="24"/>
          <w:lang w:val="ro-RO"/>
        </w:rPr>
      </w:pPr>
      <w:r w:rsidRPr="005240F9">
        <w:rPr>
          <w:rFonts w:ascii="Times New Roman" w:hAnsi="Times New Roman" w:cs="Times New Roman"/>
          <w:sz w:val="24"/>
          <w:szCs w:val="24"/>
          <w:lang w:val="ro-RO"/>
        </w:rPr>
        <w:t>• protocoale şi convenţii de colaborare cu partenerii economici şi sociali</w:t>
      </w:r>
    </w:p>
    <w:p w:rsidR="001C1DCA" w:rsidRDefault="00435118" w:rsidP="001C1DCA">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oval id="_x0000_s2060" style="position:absolute;left:0;text-align:left;margin-left:2.65pt;margin-top:11.9pt;width:225.25pt;height:67.5pt;z-index:251680768" fillcolor="white [3201]" strokecolor="#4b98ff [1944]" strokeweight="1pt">
            <v:fill color2="#87baff [1304]" focusposition="1" focussize="" focus="100%" type="gradient"/>
            <v:shadow on="t" type="perspective" color="#002c69 [1608]" opacity=".5" offset="1pt" offset2="-3pt"/>
            <v:textbox>
              <w:txbxContent>
                <w:p w:rsidR="00E3357F" w:rsidRPr="0026024C" w:rsidRDefault="00E3357F">
                  <w:pPr>
                    <w:rPr>
                      <w:rFonts w:ascii="Times New Roman" w:hAnsi="Times New Roman" w:cs="Times New Roman"/>
                      <w:sz w:val="36"/>
                      <w:szCs w:val="36"/>
                      <w:lang w:val="ro-RO"/>
                    </w:rPr>
                  </w:pPr>
                  <w:r w:rsidRPr="0026024C">
                    <w:rPr>
                      <w:rFonts w:ascii="Times New Roman" w:hAnsi="Times New Roman" w:cs="Times New Roman"/>
                      <w:sz w:val="36"/>
                      <w:szCs w:val="36"/>
                      <w:lang w:val="ro-RO"/>
                    </w:rPr>
                    <w:t>PARTEA 1. CONTEXT</w:t>
                  </w:r>
                </w:p>
              </w:txbxContent>
            </v:textbox>
          </v:oval>
        </w:pict>
      </w: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26024C" w:rsidRDefault="0026024C" w:rsidP="005270A8">
      <w:pPr>
        <w:spacing w:after="0" w:line="240" w:lineRule="auto"/>
        <w:jc w:val="center"/>
        <w:rPr>
          <w:rFonts w:ascii="Times New Roman" w:hAnsi="Times New Roman" w:cs="Times New Roman"/>
          <w:b/>
          <w:sz w:val="36"/>
          <w:szCs w:val="36"/>
        </w:rPr>
      </w:pPr>
    </w:p>
    <w:p w:rsidR="00943DF0" w:rsidRPr="0026024C" w:rsidRDefault="0026024C" w:rsidP="0026024C">
      <w:pPr>
        <w:spacing w:after="0" w:line="240" w:lineRule="auto"/>
        <w:rPr>
          <w:rFonts w:ascii="Times New Roman" w:hAnsi="Times New Roman" w:cs="Times New Roman"/>
          <w:b/>
          <w:sz w:val="36"/>
          <w:szCs w:val="36"/>
        </w:rPr>
      </w:pPr>
      <w:r w:rsidRPr="0026024C">
        <w:rPr>
          <w:rFonts w:ascii="Times New Roman" w:hAnsi="Times New Roman" w:cs="Times New Roman"/>
          <w:b/>
          <w:sz w:val="36"/>
          <w:szCs w:val="36"/>
        </w:rPr>
        <w:t>1</w:t>
      </w:r>
      <w:r w:rsidR="005270A8" w:rsidRPr="0026024C">
        <w:rPr>
          <w:rFonts w:ascii="Times New Roman" w:hAnsi="Times New Roman" w:cs="Times New Roman"/>
          <w:b/>
          <w:sz w:val="36"/>
          <w:szCs w:val="36"/>
        </w:rPr>
        <w:t>.1. Scurt istoric</w:t>
      </w:r>
    </w:p>
    <w:p w:rsidR="005270A8" w:rsidRDefault="005270A8" w:rsidP="005270A8">
      <w:pPr>
        <w:spacing w:after="0" w:line="240" w:lineRule="auto"/>
        <w:jc w:val="both"/>
        <w:rPr>
          <w:rFonts w:ascii="Times New Roman" w:hAnsi="Times New Roman" w:cs="Times New Roman"/>
          <w:b/>
          <w:sz w:val="24"/>
          <w:szCs w:val="24"/>
        </w:rPr>
      </w:pPr>
    </w:p>
    <w:p w:rsidR="005270A8" w:rsidRPr="005270A8" w:rsidRDefault="005270A8" w:rsidP="00E245F8">
      <w:pPr>
        <w:spacing w:after="0" w:line="240" w:lineRule="auto"/>
        <w:ind w:firstLine="720"/>
        <w:jc w:val="both"/>
        <w:rPr>
          <w:rFonts w:ascii="Times New Roman" w:hAnsi="Times New Roman" w:cs="Times New Roman"/>
          <w:bCs/>
          <w:sz w:val="24"/>
          <w:szCs w:val="24"/>
        </w:rPr>
      </w:pPr>
      <w:r w:rsidRPr="005270A8">
        <w:rPr>
          <w:rFonts w:ascii="Times New Roman" w:hAnsi="Times New Roman" w:cs="Times New Roman"/>
          <w:bCs/>
          <w:sz w:val="24"/>
          <w:szCs w:val="24"/>
        </w:rPr>
        <w:t xml:space="preserve">Momentele de început şi ulterior evoluţia </w:t>
      </w:r>
      <w:r>
        <w:rPr>
          <w:rFonts w:ascii="Times New Roman" w:hAnsi="Times New Roman" w:cs="Times New Roman"/>
          <w:bCs/>
          <w:sz w:val="24"/>
          <w:szCs w:val="24"/>
        </w:rPr>
        <w:t>Liceului Tehnologic ”Mediensis”</w:t>
      </w:r>
      <w:r w:rsidRPr="005270A8">
        <w:rPr>
          <w:rFonts w:ascii="Times New Roman" w:hAnsi="Times New Roman" w:cs="Times New Roman"/>
          <w:bCs/>
          <w:sz w:val="24"/>
          <w:szCs w:val="24"/>
        </w:rPr>
        <w:t xml:space="preserve"> din Mediaş sunt indisolubil legate de dezvoltarea industrială a oraşului şi de transformările cunoscute de învăţământul preuniversitar romanesc după cel de-al doilea război mondial. Existenta unor întreprinderi specializate din domeniul industriei uşoare a impus crearea unor instituţii de învăţământ de specialitate destinate să pregătească personalul necesar.</w:t>
      </w:r>
    </w:p>
    <w:p w:rsidR="005270A8" w:rsidRPr="005270A8" w:rsidRDefault="005270A8" w:rsidP="005270A8">
      <w:pPr>
        <w:spacing w:after="0" w:line="240" w:lineRule="auto"/>
        <w:jc w:val="both"/>
        <w:rPr>
          <w:rFonts w:ascii="Times New Roman" w:hAnsi="Times New Roman" w:cs="Times New Roman"/>
          <w:bCs/>
          <w:sz w:val="24"/>
          <w:szCs w:val="24"/>
        </w:rPr>
      </w:pPr>
      <w:r w:rsidRPr="005270A8">
        <w:rPr>
          <w:rFonts w:ascii="Times New Roman" w:hAnsi="Times New Roman" w:cs="Times New Roman"/>
          <w:bCs/>
          <w:sz w:val="24"/>
          <w:szCs w:val="24"/>
        </w:rPr>
        <w:t>La rândul său “Reforma învăţământului” din 1948 şi reglementările ulterioare survenite în acest domeniu şi-au pus ireversibil amprenta şi asupra învăţământului local. Ca urmare a acestor schimbări, în baza ordinelor Centralei industriei Sticlei şi Ceramicii Fine nr.8976 din 10 septembrie 1948 şi nr. 9086.GS/CL din 11 septembrie 1948 era înfiinţată la Mediaş – Şcoală Profesională de Ucenici.</w:t>
      </w:r>
    </w:p>
    <w:p w:rsidR="005270A8" w:rsidRPr="005270A8" w:rsidRDefault="005270A8" w:rsidP="005270A8">
      <w:pPr>
        <w:spacing w:after="0" w:line="240" w:lineRule="auto"/>
        <w:jc w:val="both"/>
        <w:rPr>
          <w:rFonts w:ascii="Times New Roman" w:hAnsi="Times New Roman" w:cs="Times New Roman"/>
          <w:bCs/>
          <w:sz w:val="24"/>
          <w:szCs w:val="24"/>
        </w:rPr>
      </w:pPr>
      <w:r w:rsidRPr="005270A8">
        <w:rPr>
          <w:rFonts w:ascii="Times New Roman" w:hAnsi="Times New Roman" w:cs="Times New Roman"/>
          <w:bCs/>
          <w:sz w:val="24"/>
          <w:szCs w:val="24"/>
        </w:rPr>
        <w:t>Conform instrucţiunilor Ministerului Industriei, din 8 septembrie 1948, acesta îşi începea activitatea la 1 octombrie acelaşi an cu un număr de 44 de elevi şi un corp profesoral format din 10 cadre didactice. Profilul său consta în pregătirea muncitorilor sticlari. Se pare ca în această primă etapă şcoală nu a avut o denumire “oficială” întrucât încă din 1948 în diferitele adrese ale forurilor tutelare ce apare şi cu denumirea de Şcoală Profesională de Sticlărie sau chiar Şcoală Profesională de Sticlă şi Ceramică Fină.</w:t>
      </w:r>
    </w:p>
    <w:p w:rsidR="005270A8" w:rsidRPr="005270A8" w:rsidRDefault="005270A8" w:rsidP="005270A8">
      <w:pPr>
        <w:spacing w:after="0" w:line="240" w:lineRule="auto"/>
        <w:jc w:val="both"/>
        <w:rPr>
          <w:rFonts w:ascii="Times New Roman" w:hAnsi="Times New Roman" w:cs="Times New Roman"/>
          <w:bCs/>
          <w:sz w:val="24"/>
          <w:szCs w:val="24"/>
        </w:rPr>
      </w:pPr>
      <w:r w:rsidRPr="005270A8">
        <w:rPr>
          <w:rFonts w:ascii="Times New Roman" w:hAnsi="Times New Roman" w:cs="Times New Roman"/>
          <w:bCs/>
          <w:sz w:val="24"/>
          <w:szCs w:val="24"/>
        </w:rPr>
        <w:t>Cu anul 1953, în evoluţia şcolii se deschide o nouă etapă. în baza ordinului Ministerului Industriei Nr.987/1953, Şcoală Profesională de Ucenici era trecută din subordinea Fabricii de Geamuri sub tutela întreprinderii “Vitrometan”.</w:t>
      </w:r>
    </w:p>
    <w:p w:rsidR="005270A8" w:rsidRPr="005270A8" w:rsidRDefault="005270A8" w:rsidP="00E245F8">
      <w:pPr>
        <w:spacing w:after="0" w:line="240" w:lineRule="auto"/>
        <w:ind w:firstLine="720"/>
        <w:jc w:val="both"/>
        <w:rPr>
          <w:rFonts w:ascii="Times New Roman" w:hAnsi="Times New Roman" w:cs="Times New Roman"/>
          <w:bCs/>
          <w:sz w:val="24"/>
          <w:szCs w:val="24"/>
        </w:rPr>
      </w:pPr>
      <w:r w:rsidRPr="005270A8">
        <w:rPr>
          <w:rFonts w:ascii="Times New Roman" w:hAnsi="Times New Roman" w:cs="Times New Roman"/>
          <w:bCs/>
          <w:sz w:val="24"/>
          <w:szCs w:val="24"/>
        </w:rPr>
        <w:t>Evoluţia ascendentă pe care se înscrie instituţia este marcată nu numai de creşterea importantă a numărului de elevi, a corpului profesoral şi de diversificarea profilelor, ci şi de denumirile sub care aceasta se regăseşte în diversele acte sau adrese ale forurilor tutelare: “Şcoală profesională Vitrometan”, “Şcoală Profesională M.I.U.”, “Grupul Şcolar Profesional şi Tehnic” sau “Grupul Şcolar M.I.U.”</w:t>
      </w:r>
    </w:p>
    <w:p w:rsidR="005270A8" w:rsidRPr="005270A8" w:rsidRDefault="005270A8" w:rsidP="005270A8">
      <w:pPr>
        <w:spacing w:after="0" w:line="240" w:lineRule="auto"/>
        <w:jc w:val="both"/>
        <w:rPr>
          <w:rFonts w:ascii="Times New Roman" w:hAnsi="Times New Roman" w:cs="Times New Roman"/>
          <w:bCs/>
          <w:sz w:val="24"/>
          <w:szCs w:val="24"/>
        </w:rPr>
      </w:pPr>
      <w:r w:rsidRPr="005270A8">
        <w:rPr>
          <w:rFonts w:ascii="Times New Roman" w:hAnsi="Times New Roman" w:cs="Times New Roman"/>
          <w:bCs/>
          <w:sz w:val="24"/>
          <w:szCs w:val="24"/>
        </w:rPr>
        <w:t xml:space="preserve">Perioada cuprinsă între 1975 şi 1989 reprezintă una din cele mai importante etape din dezvoltarea şcolii. Atenţia de care se bucura şcoală din partea forurilor superioare s-a </w:t>
      </w:r>
      <w:r w:rsidRPr="005270A8">
        <w:rPr>
          <w:rFonts w:ascii="Times New Roman" w:hAnsi="Times New Roman" w:cs="Times New Roman"/>
          <w:bCs/>
          <w:sz w:val="24"/>
          <w:szCs w:val="24"/>
        </w:rPr>
        <w:lastRenderedPageBreak/>
        <w:t>materializat în primul rând în excepţionalele dotări tehnice, de ultima oră, cu care aceasta a fost înzestrată. Ca urmare rezultatele nu au întârziat să apără şi ele s-au concretizat în creşterea importantă a numărului de elevi şi a corpului profesoral, în diversificarea profilelor de studiu şi mai ales în creşterea excepţională a calităţii actului didactic ceea ce a impus liceul între cele mai importante şcoli de profil din învăţământul naţional.</w:t>
      </w:r>
    </w:p>
    <w:p w:rsidR="005270A8" w:rsidRPr="005270A8" w:rsidRDefault="005270A8" w:rsidP="00E245F8">
      <w:pPr>
        <w:spacing w:after="0" w:line="240" w:lineRule="auto"/>
        <w:ind w:firstLine="720"/>
        <w:jc w:val="both"/>
        <w:rPr>
          <w:rFonts w:ascii="Times New Roman" w:hAnsi="Times New Roman" w:cs="Times New Roman"/>
          <w:bCs/>
          <w:sz w:val="24"/>
          <w:szCs w:val="24"/>
        </w:rPr>
      </w:pPr>
      <w:r w:rsidRPr="005270A8">
        <w:rPr>
          <w:rFonts w:ascii="Times New Roman" w:hAnsi="Times New Roman" w:cs="Times New Roman"/>
          <w:bCs/>
          <w:sz w:val="24"/>
          <w:szCs w:val="24"/>
        </w:rPr>
        <w:t>Schimbările survenite în învăţământul romanesc după Revoluţia din decembrie 1989 au avut un impact considerabil şi asupra situaţiei şcolii. În primul rând, liceul a fost scos din sistemul de învăţământ al Ministerului Industriei şi de sub tutela oricărei întreprinderi locale, organizate ele însele în noile condiţii ca societăţi comerciale pe acţiuni sau privatizate, şi inclus în sistemul Ministerului Învăţământului şi Ştiinţei; în urma acestor măsuri vor surveni importante schimbări şi în denumirea instituţiei. Ca urmare a demersurilor făcute de conducerea post-decembristă a şcolii, prin ordinul Ministerului Învăţământului şi Ştiinţei, nr.644 din 21 iunie 1991, numele său era schimbat în Grupul Şcolar de Industrie Uşoară.</w:t>
      </w:r>
    </w:p>
    <w:p w:rsidR="00E245F8" w:rsidRDefault="005270A8" w:rsidP="005270A8">
      <w:pPr>
        <w:spacing w:after="0" w:line="240" w:lineRule="auto"/>
        <w:jc w:val="both"/>
        <w:rPr>
          <w:rFonts w:ascii="Times New Roman" w:hAnsi="Times New Roman" w:cs="Times New Roman"/>
          <w:bCs/>
          <w:sz w:val="24"/>
          <w:szCs w:val="24"/>
        </w:rPr>
      </w:pPr>
      <w:r w:rsidRPr="005270A8">
        <w:rPr>
          <w:rFonts w:ascii="Times New Roman" w:hAnsi="Times New Roman" w:cs="Times New Roman"/>
          <w:bCs/>
          <w:sz w:val="24"/>
          <w:szCs w:val="24"/>
        </w:rPr>
        <w:t>Eforturile deosebite depuse pentru creşterea continuă a calităţii procesului de învăţare, pentru dezvoltarea bazei materiale şi pentru creşterea nivelului de perfecţionare a cadrelor didactice din şcoala noastră, a făcut ca din toamna anului 2009, şcoala să îşi schimbe din nou denumirea şi să devină Colegiul Tehnic „Mediensis” Mediaş</w:t>
      </w:r>
      <w:r w:rsidR="00E245F8">
        <w:rPr>
          <w:rFonts w:ascii="Times New Roman" w:hAnsi="Times New Roman" w:cs="Times New Roman"/>
          <w:bCs/>
          <w:sz w:val="24"/>
          <w:szCs w:val="24"/>
        </w:rPr>
        <w:t xml:space="preserve">. </w:t>
      </w:r>
    </w:p>
    <w:p w:rsidR="005270A8" w:rsidRPr="005270A8" w:rsidRDefault="00E245F8" w:rsidP="00E245F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În 1 septembrie 2023 numele școlii devine </w:t>
      </w:r>
      <w:r w:rsidRPr="005270A8">
        <w:rPr>
          <w:rFonts w:ascii="Times New Roman" w:hAnsi="Times New Roman" w:cs="Times New Roman"/>
          <w:bCs/>
          <w:sz w:val="24"/>
          <w:szCs w:val="24"/>
        </w:rPr>
        <w:t>Liceul Tehnologic „Mediensis” Mediaș</w:t>
      </w:r>
      <w:r>
        <w:rPr>
          <w:rFonts w:ascii="Times New Roman" w:hAnsi="Times New Roman" w:cs="Times New Roman"/>
          <w:bCs/>
          <w:sz w:val="24"/>
          <w:szCs w:val="24"/>
        </w:rPr>
        <w:t xml:space="preserve"> iar î</w:t>
      </w:r>
      <w:r w:rsidR="005270A8" w:rsidRPr="005270A8">
        <w:rPr>
          <w:rFonts w:ascii="Times New Roman" w:hAnsi="Times New Roman" w:cs="Times New Roman"/>
          <w:bCs/>
          <w:sz w:val="24"/>
          <w:szCs w:val="24"/>
        </w:rPr>
        <w:t>ncepând cu 1 septembrie 2024, Liceul Tehnologic „Mediensis” Mediaș se reorganizează, preluând Școala Gimnazială „George Popa” ca structură școlară arondată fără personalitate juridică</w:t>
      </w:r>
      <w:r>
        <w:rPr>
          <w:rFonts w:ascii="Times New Roman" w:hAnsi="Times New Roman" w:cs="Times New Roman"/>
          <w:bCs/>
          <w:sz w:val="24"/>
          <w:szCs w:val="24"/>
        </w:rPr>
        <w:t xml:space="preserve"> conform</w:t>
      </w:r>
      <w:r w:rsidR="005270A8" w:rsidRPr="005270A8">
        <w:rPr>
          <w:rFonts w:ascii="Times New Roman" w:hAnsi="Times New Roman" w:cs="Times New Roman"/>
          <w:bCs/>
          <w:sz w:val="24"/>
          <w:szCs w:val="24"/>
        </w:rPr>
        <w:t xml:space="preserve"> OM 4430 din 14.05.2024</w:t>
      </w:r>
      <w:r>
        <w:rPr>
          <w:rFonts w:ascii="Times New Roman" w:hAnsi="Times New Roman" w:cs="Times New Roman"/>
          <w:bCs/>
          <w:sz w:val="24"/>
          <w:szCs w:val="24"/>
        </w:rPr>
        <w:t>.</w:t>
      </w:r>
    </w:p>
    <w:p w:rsidR="005270A8" w:rsidRPr="005270A8" w:rsidRDefault="005270A8" w:rsidP="005270A8">
      <w:pPr>
        <w:spacing w:after="0" w:line="240" w:lineRule="auto"/>
        <w:jc w:val="both"/>
        <w:rPr>
          <w:rFonts w:ascii="Times New Roman" w:hAnsi="Times New Roman" w:cs="Times New Roman"/>
          <w:bCs/>
          <w:sz w:val="24"/>
          <w:szCs w:val="24"/>
        </w:rPr>
      </w:pPr>
    </w:p>
    <w:p w:rsidR="005270A8" w:rsidRDefault="005270A8" w:rsidP="005270A8">
      <w:pPr>
        <w:spacing w:after="0" w:line="240" w:lineRule="auto"/>
        <w:jc w:val="both"/>
        <w:rPr>
          <w:rFonts w:ascii="Times New Roman" w:hAnsi="Times New Roman" w:cs="Times New Roman"/>
          <w:b/>
          <w:sz w:val="24"/>
          <w:szCs w:val="24"/>
        </w:rPr>
      </w:pPr>
    </w:p>
    <w:p w:rsidR="005270A8" w:rsidRPr="001C1DCA" w:rsidRDefault="005270A8" w:rsidP="005270A8">
      <w:pPr>
        <w:spacing w:after="0" w:line="240" w:lineRule="auto"/>
        <w:jc w:val="both"/>
        <w:rPr>
          <w:rFonts w:ascii="Times New Roman" w:hAnsi="Times New Roman" w:cs="Times New Roman"/>
          <w:b/>
          <w:sz w:val="24"/>
          <w:szCs w:val="24"/>
        </w:rPr>
      </w:pPr>
    </w:p>
    <w:p w:rsidR="002A75F8" w:rsidRPr="003921A2" w:rsidRDefault="00E76B4E" w:rsidP="0026024C">
      <w:pPr>
        <w:spacing w:after="0" w:line="240" w:lineRule="auto"/>
        <w:rPr>
          <w:rFonts w:ascii="Times New Roman" w:hAnsi="Times New Roman" w:cs="Times New Roman"/>
          <w:b/>
          <w:sz w:val="36"/>
          <w:szCs w:val="36"/>
          <w:lang w:val="ro-RO"/>
        </w:rPr>
      </w:pPr>
      <w:r w:rsidRPr="003921A2">
        <w:rPr>
          <w:rFonts w:ascii="Times New Roman" w:hAnsi="Times New Roman" w:cs="Times New Roman"/>
          <w:b/>
          <w:sz w:val="36"/>
          <w:szCs w:val="36"/>
          <w:lang w:val="ro-RO"/>
        </w:rPr>
        <w:t>1.</w:t>
      </w:r>
      <w:r w:rsidR="0026024C">
        <w:rPr>
          <w:rFonts w:ascii="Times New Roman" w:hAnsi="Times New Roman" w:cs="Times New Roman"/>
          <w:b/>
          <w:sz w:val="36"/>
          <w:szCs w:val="36"/>
          <w:lang w:val="ro-RO"/>
        </w:rPr>
        <w:t>2</w:t>
      </w:r>
      <w:r w:rsidRPr="003921A2">
        <w:rPr>
          <w:rFonts w:ascii="Times New Roman" w:hAnsi="Times New Roman" w:cs="Times New Roman"/>
          <w:b/>
          <w:sz w:val="36"/>
          <w:szCs w:val="36"/>
          <w:lang w:val="ro-RO"/>
        </w:rPr>
        <w:t>.Formulare misiune și viziune</w:t>
      </w:r>
    </w:p>
    <w:p w:rsidR="00D16D42" w:rsidRPr="003921A2" w:rsidRDefault="00D16D42" w:rsidP="001C1DCA">
      <w:pPr>
        <w:spacing w:after="0" w:line="240" w:lineRule="auto"/>
        <w:rPr>
          <w:rFonts w:ascii="Times New Roman" w:hAnsi="Times New Roman" w:cs="Times New Roman"/>
          <w:b/>
          <w:sz w:val="36"/>
          <w:szCs w:val="36"/>
          <w:lang w:val="ro-RO"/>
        </w:rPr>
      </w:pPr>
    </w:p>
    <w:p w:rsidR="002A75F8" w:rsidRDefault="00E76B4E" w:rsidP="001C1DCA">
      <w:pPr>
        <w:spacing w:after="0" w:line="240" w:lineRule="auto"/>
        <w:jc w:val="both"/>
        <w:rPr>
          <w:rFonts w:ascii="Times New Roman" w:hAnsi="Times New Roman" w:cs="Times New Roman"/>
          <w:b/>
          <w:sz w:val="28"/>
          <w:szCs w:val="28"/>
          <w:lang w:val="ro-RO"/>
        </w:rPr>
      </w:pPr>
      <w:r w:rsidRPr="003921A2">
        <w:rPr>
          <w:rFonts w:ascii="Times New Roman" w:hAnsi="Times New Roman" w:cs="Times New Roman"/>
          <w:b/>
          <w:sz w:val="28"/>
          <w:szCs w:val="28"/>
          <w:lang w:val="ro-RO"/>
        </w:rPr>
        <w:t>Viziunea școlii:</w:t>
      </w:r>
    </w:p>
    <w:p w:rsidR="00C82F8D" w:rsidRPr="001C1DCA" w:rsidRDefault="00374C27" w:rsidP="00C82F8D">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rPr>
        <w:t>Lice</w:t>
      </w:r>
      <w:r w:rsidR="00C82F8D" w:rsidRPr="001C1DCA">
        <w:rPr>
          <w:rFonts w:ascii="Times New Roman" w:hAnsi="Times New Roman" w:cs="Times New Roman"/>
          <w:sz w:val="24"/>
          <w:szCs w:val="24"/>
        </w:rPr>
        <w:t>ul Tehn</w:t>
      </w:r>
      <w:r>
        <w:rPr>
          <w:rFonts w:ascii="Times New Roman" w:hAnsi="Times New Roman" w:cs="Times New Roman"/>
          <w:sz w:val="24"/>
          <w:szCs w:val="24"/>
        </w:rPr>
        <w:t>ologic</w:t>
      </w:r>
      <w:r w:rsidR="00C82F8D" w:rsidRPr="001C1DCA">
        <w:rPr>
          <w:rFonts w:ascii="Times New Roman" w:hAnsi="Times New Roman" w:cs="Times New Roman"/>
          <w:sz w:val="24"/>
          <w:szCs w:val="24"/>
        </w:rPr>
        <w:t xml:space="preserve"> „</w:t>
      </w:r>
      <w:r w:rsidR="00C82F8D" w:rsidRPr="001C1DCA">
        <w:rPr>
          <w:rFonts w:ascii="Times New Roman" w:hAnsi="Times New Roman" w:cs="Times New Roman"/>
          <w:i/>
          <w:sz w:val="24"/>
          <w:szCs w:val="24"/>
        </w:rPr>
        <w:t>Mediensis</w:t>
      </w:r>
      <w:r w:rsidR="00C82F8D" w:rsidRPr="001C1DCA">
        <w:rPr>
          <w:rFonts w:ascii="Times New Roman" w:hAnsi="Times New Roman" w:cs="Times New Roman"/>
          <w:sz w:val="24"/>
          <w:szCs w:val="24"/>
        </w:rPr>
        <w:t xml:space="preserve">” din Mediaş </w:t>
      </w:r>
      <w:r w:rsidR="00C82F8D">
        <w:rPr>
          <w:rFonts w:ascii="Times New Roman" w:hAnsi="Times New Roman" w:cs="Times New Roman"/>
          <w:sz w:val="24"/>
          <w:szCs w:val="24"/>
        </w:rPr>
        <w:t xml:space="preserve">– o școală modernă ce pregătește profesioniștii de mâine. </w:t>
      </w:r>
      <w:r w:rsidR="00C82F8D" w:rsidRPr="001C1DCA">
        <w:rPr>
          <w:rFonts w:ascii="Times New Roman" w:hAnsi="Times New Roman" w:cs="Times New Roman"/>
          <w:sz w:val="24"/>
          <w:szCs w:val="24"/>
        </w:rPr>
        <w:t xml:space="preserve">Serviciile oferite de şcoală au la bază calitatea, promovarea valorilor europene, egalitatea şanselor pentru toţi elevii şi oportunităţi de învăţare pe tot parcursul vieţii. </w:t>
      </w:r>
    </w:p>
    <w:p w:rsidR="00C82F8D" w:rsidRPr="00C82F8D" w:rsidRDefault="00C82F8D" w:rsidP="001C1DCA">
      <w:pPr>
        <w:spacing w:after="0" w:line="240" w:lineRule="auto"/>
        <w:jc w:val="both"/>
        <w:rPr>
          <w:rFonts w:ascii="Times New Roman" w:hAnsi="Times New Roman" w:cs="Times New Roman"/>
          <w:b/>
          <w:sz w:val="28"/>
          <w:szCs w:val="28"/>
          <w:lang w:val="ro-RO"/>
        </w:rPr>
      </w:pPr>
    </w:p>
    <w:p w:rsidR="00162E1F" w:rsidRDefault="00C82F8D" w:rsidP="00162E1F">
      <w:pPr>
        <w:spacing w:after="0" w:line="240" w:lineRule="auto"/>
        <w:rPr>
          <w:rFonts w:ascii="Times New Roman" w:hAnsi="Times New Roman" w:cs="Times New Roman"/>
          <w:b/>
          <w:sz w:val="28"/>
          <w:szCs w:val="28"/>
          <w:lang w:val="ro-RO"/>
        </w:rPr>
      </w:pPr>
      <w:r w:rsidRPr="003921A2">
        <w:rPr>
          <w:rFonts w:ascii="Times New Roman" w:hAnsi="Times New Roman" w:cs="Times New Roman"/>
          <w:b/>
          <w:sz w:val="28"/>
          <w:szCs w:val="28"/>
          <w:lang w:val="ro-RO"/>
        </w:rPr>
        <w:t>Misiune:</w:t>
      </w:r>
    </w:p>
    <w:p w:rsidR="002A75F8" w:rsidRPr="00162E1F" w:rsidRDefault="00E76B4E" w:rsidP="00162E1F">
      <w:pPr>
        <w:spacing w:after="0" w:line="240" w:lineRule="auto"/>
        <w:ind w:firstLine="720"/>
        <w:jc w:val="both"/>
        <w:rPr>
          <w:rFonts w:ascii="Times New Roman" w:hAnsi="Times New Roman" w:cs="Times New Roman"/>
          <w:b/>
          <w:sz w:val="28"/>
          <w:szCs w:val="28"/>
          <w:lang w:val="ro-RO"/>
        </w:rPr>
      </w:pPr>
      <w:r w:rsidRPr="001C1DCA">
        <w:rPr>
          <w:rFonts w:ascii="Times New Roman" w:hAnsi="Times New Roman" w:cs="Times New Roman"/>
          <w:sz w:val="24"/>
          <w:szCs w:val="24"/>
        </w:rPr>
        <w:t>Prin activităţile desfăşurate în mod profesional şi de înaltă calitate vom urmări satisfacerea nevoilor de învăţare pentru ca absolvenţii să se integreze profesional şi să realizeze activităţi performante, compatibile cu cele din Uniunea Europeană.</w:t>
      </w:r>
      <w:r w:rsidR="00C82F8D" w:rsidRPr="00C82F8D">
        <w:rPr>
          <w:rFonts w:ascii="Times New Roman" w:hAnsi="Times New Roman" w:cs="Times New Roman"/>
          <w:sz w:val="24"/>
          <w:szCs w:val="24"/>
        </w:rPr>
        <w:t xml:space="preserve"> </w:t>
      </w:r>
    </w:p>
    <w:p w:rsidR="00C82F8D" w:rsidRDefault="00C82F8D" w:rsidP="00162E1F">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Prin activitatea noastră vom urmări dezvoltarea liberă şi armonioasă a personalităţii individului în vederea unei integrări eficiente în societatea bazată pe cunoaştere.</w:t>
      </w:r>
    </w:p>
    <w:p w:rsidR="00162E1F" w:rsidRDefault="00162E1F" w:rsidP="001C1DCA">
      <w:pPr>
        <w:spacing w:after="0" w:line="240" w:lineRule="auto"/>
        <w:rPr>
          <w:rFonts w:ascii="Times New Roman" w:hAnsi="Times New Roman" w:cs="Times New Roman"/>
          <w:b/>
          <w:sz w:val="36"/>
          <w:szCs w:val="36"/>
          <w:lang w:val="ro-RO"/>
        </w:rPr>
      </w:pPr>
    </w:p>
    <w:p w:rsidR="002A75F8" w:rsidRDefault="00E76B4E" w:rsidP="001C1DCA">
      <w:pPr>
        <w:spacing w:after="0" w:line="240" w:lineRule="auto"/>
        <w:rPr>
          <w:rFonts w:ascii="Times New Roman" w:hAnsi="Times New Roman" w:cs="Times New Roman"/>
          <w:b/>
          <w:sz w:val="36"/>
          <w:szCs w:val="36"/>
          <w:lang w:val="ro-RO"/>
        </w:rPr>
      </w:pPr>
      <w:r w:rsidRPr="001F5C83">
        <w:rPr>
          <w:rFonts w:ascii="Times New Roman" w:hAnsi="Times New Roman" w:cs="Times New Roman"/>
          <w:b/>
          <w:sz w:val="36"/>
          <w:szCs w:val="36"/>
          <w:lang w:val="ro-RO"/>
        </w:rPr>
        <w:t>1.</w:t>
      </w:r>
      <w:r w:rsidR="0026024C">
        <w:rPr>
          <w:rFonts w:ascii="Times New Roman" w:hAnsi="Times New Roman" w:cs="Times New Roman"/>
          <w:b/>
          <w:sz w:val="36"/>
          <w:szCs w:val="36"/>
          <w:lang w:val="ro-RO"/>
        </w:rPr>
        <w:t>3</w:t>
      </w:r>
      <w:r w:rsidRPr="001F5C83">
        <w:rPr>
          <w:rFonts w:ascii="Times New Roman" w:hAnsi="Times New Roman" w:cs="Times New Roman"/>
          <w:b/>
          <w:sz w:val="36"/>
          <w:szCs w:val="36"/>
          <w:lang w:val="ro-RO"/>
        </w:rPr>
        <w:t>. Profilul prezent al școlii</w:t>
      </w:r>
    </w:p>
    <w:p w:rsidR="001F5C83" w:rsidRPr="001F5C83" w:rsidRDefault="001F5C83" w:rsidP="001C1DCA">
      <w:pPr>
        <w:spacing w:after="0" w:line="240" w:lineRule="auto"/>
        <w:rPr>
          <w:rFonts w:ascii="Times New Roman" w:hAnsi="Times New Roman" w:cs="Times New Roman"/>
          <w:b/>
          <w:sz w:val="36"/>
          <w:szCs w:val="36"/>
          <w:lang w:val="ro-RO"/>
        </w:rPr>
      </w:pPr>
    </w:p>
    <w:p w:rsidR="00D16D42" w:rsidRDefault="00374C27" w:rsidP="00D16D4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Lice</w:t>
      </w:r>
      <w:r w:rsidR="00E76B4E" w:rsidRPr="001C1DCA">
        <w:rPr>
          <w:rFonts w:ascii="Times New Roman" w:hAnsi="Times New Roman" w:cs="Times New Roman"/>
          <w:sz w:val="24"/>
          <w:szCs w:val="24"/>
        </w:rPr>
        <w:t>ul Tehn</w:t>
      </w:r>
      <w:r>
        <w:rPr>
          <w:rFonts w:ascii="Times New Roman" w:hAnsi="Times New Roman" w:cs="Times New Roman"/>
          <w:sz w:val="24"/>
          <w:szCs w:val="24"/>
        </w:rPr>
        <w:t>ologic</w:t>
      </w:r>
      <w:r w:rsidR="00E76B4E" w:rsidRPr="001C1DCA">
        <w:rPr>
          <w:rFonts w:ascii="Times New Roman" w:hAnsi="Times New Roman" w:cs="Times New Roman"/>
          <w:sz w:val="24"/>
          <w:szCs w:val="24"/>
        </w:rPr>
        <w:t xml:space="preserve"> „Mediensis”, instituţie şcolară din cadrul învăţământului tehnologic, promovează o politică şcolară realistă şi coerentă, axată pe cererea existentă pe piața muncii şi pe cererea beneficiarilor principali ai procesului instructiv-educativ: elevii şi familiile lor. Scopul fundamental al acestei politici şcolare îl reprezintă îndeplinirea obiectivelor stabilite prin PLAI şi asumate prin PAS. </w:t>
      </w:r>
    </w:p>
    <w:p w:rsidR="00D16D42"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Ca urmare, la nivelul şcolii, au fost promovate pentru toate ciclurile şi nivelurile de pregătire, profilurile căutate și asupra cărora există un consens în ceea ce privește viabilitatea pentru o lungă perioadă de timp.</w:t>
      </w:r>
    </w:p>
    <w:p w:rsidR="00CC4957" w:rsidRPr="00CC4957" w:rsidRDefault="00CC4957" w:rsidP="00CC495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Î</w:t>
      </w:r>
      <w:r w:rsidRPr="005270A8">
        <w:rPr>
          <w:rFonts w:ascii="Times New Roman" w:hAnsi="Times New Roman" w:cs="Times New Roman"/>
          <w:bCs/>
          <w:sz w:val="24"/>
          <w:szCs w:val="24"/>
        </w:rPr>
        <w:t>ncepând cu 1 septembrie 2024, Liceul Tehnologic „Mediensis” Mediaș s</w:t>
      </w:r>
      <w:r>
        <w:rPr>
          <w:rFonts w:ascii="Times New Roman" w:hAnsi="Times New Roman" w:cs="Times New Roman"/>
          <w:bCs/>
          <w:sz w:val="24"/>
          <w:szCs w:val="24"/>
        </w:rPr>
        <w:t>-a</w:t>
      </w:r>
      <w:r w:rsidRPr="005270A8">
        <w:rPr>
          <w:rFonts w:ascii="Times New Roman" w:hAnsi="Times New Roman" w:cs="Times New Roman"/>
          <w:bCs/>
          <w:sz w:val="24"/>
          <w:szCs w:val="24"/>
        </w:rPr>
        <w:t xml:space="preserve"> reorgani</w:t>
      </w:r>
      <w:r>
        <w:rPr>
          <w:rFonts w:ascii="Times New Roman" w:hAnsi="Times New Roman" w:cs="Times New Roman"/>
          <w:bCs/>
          <w:sz w:val="24"/>
          <w:szCs w:val="24"/>
        </w:rPr>
        <w:t>zat</w:t>
      </w:r>
      <w:r w:rsidRPr="005270A8">
        <w:rPr>
          <w:rFonts w:ascii="Times New Roman" w:hAnsi="Times New Roman" w:cs="Times New Roman"/>
          <w:bCs/>
          <w:sz w:val="24"/>
          <w:szCs w:val="24"/>
        </w:rPr>
        <w:t>, preluând Școala Gimnazială „George Popa”</w:t>
      </w:r>
      <w:r>
        <w:rPr>
          <w:rFonts w:ascii="Times New Roman" w:hAnsi="Times New Roman" w:cs="Times New Roman"/>
          <w:bCs/>
          <w:sz w:val="24"/>
          <w:szCs w:val="24"/>
        </w:rPr>
        <w:t xml:space="preserve"> </w:t>
      </w:r>
      <w:r w:rsidRPr="005270A8">
        <w:rPr>
          <w:rFonts w:ascii="Times New Roman" w:hAnsi="Times New Roman" w:cs="Times New Roman"/>
          <w:bCs/>
          <w:sz w:val="24"/>
          <w:szCs w:val="24"/>
        </w:rPr>
        <w:t>ca structură școlară arondată fără personalitate juridică</w:t>
      </w:r>
      <w:r>
        <w:rPr>
          <w:rFonts w:ascii="Times New Roman" w:hAnsi="Times New Roman" w:cs="Times New Roman"/>
          <w:bCs/>
          <w:sz w:val="24"/>
          <w:szCs w:val="24"/>
        </w:rPr>
        <w:t xml:space="preserve"> conform</w:t>
      </w:r>
      <w:r w:rsidRPr="005270A8">
        <w:rPr>
          <w:rFonts w:ascii="Times New Roman" w:hAnsi="Times New Roman" w:cs="Times New Roman"/>
          <w:bCs/>
          <w:sz w:val="24"/>
          <w:szCs w:val="24"/>
        </w:rPr>
        <w:t xml:space="preserve"> OM 4430 din 14.05.2024</w:t>
      </w:r>
      <w:r>
        <w:rPr>
          <w:rFonts w:ascii="Times New Roman" w:hAnsi="Times New Roman" w:cs="Times New Roman"/>
          <w:bCs/>
          <w:sz w:val="24"/>
          <w:szCs w:val="24"/>
        </w:rPr>
        <w:t>.</w:t>
      </w:r>
    </w:p>
    <w:p w:rsidR="00D16D42" w:rsidRDefault="00E76B4E" w:rsidP="00D16D42">
      <w:pPr>
        <w:spacing w:after="0" w:line="240" w:lineRule="auto"/>
        <w:ind w:firstLine="720"/>
        <w:jc w:val="both"/>
        <w:rPr>
          <w:rFonts w:ascii="Times New Roman" w:hAnsi="Times New Roman" w:cs="Times New Roman"/>
          <w:sz w:val="24"/>
          <w:szCs w:val="24"/>
          <w:lang w:val="ro-RO"/>
        </w:rPr>
      </w:pPr>
      <w:r w:rsidRPr="001C1DCA">
        <w:rPr>
          <w:rFonts w:ascii="Times New Roman" w:hAnsi="Times New Roman" w:cs="Times New Roman"/>
          <w:sz w:val="24"/>
          <w:szCs w:val="24"/>
          <w:lang w:val="ro-RO"/>
        </w:rPr>
        <w:t xml:space="preserve">Absolvenții de clasa a VIII-a pot urma următoarele trasee educaționale în cadrul </w:t>
      </w:r>
      <w:r w:rsidR="00374C27">
        <w:rPr>
          <w:rFonts w:ascii="Times New Roman" w:hAnsi="Times New Roman" w:cs="Times New Roman"/>
          <w:sz w:val="24"/>
          <w:szCs w:val="24"/>
          <w:lang w:val="ro-RO"/>
        </w:rPr>
        <w:t>Liceul</w:t>
      </w:r>
      <w:r w:rsidRPr="001C1DCA">
        <w:rPr>
          <w:rFonts w:ascii="Times New Roman" w:hAnsi="Times New Roman" w:cs="Times New Roman"/>
          <w:sz w:val="24"/>
          <w:szCs w:val="24"/>
          <w:lang w:val="ro-RO"/>
        </w:rPr>
        <w:t xml:space="preserve"> Tehn</w:t>
      </w:r>
      <w:r w:rsidR="00374C27">
        <w:rPr>
          <w:rFonts w:ascii="Times New Roman" w:hAnsi="Times New Roman" w:cs="Times New Roman"/>
          <w:sz w:val="24"/>
          <w:szCs w:val="24"/>
          <w:lang w:val="ro-RO"/>
        </w:rPr>
        <w:t>ologic</w:t>
      </w:r>
      <w:r w:rsidRPr="001C1DCA">
        <w:rPr>
          <w:rFonts w:ascii="Times New Roman" w:hAnsi="Times New Roman" w:cs="Times New Roman"/>
          <w:sz w:val="24"/>
          <w:szCs w:val="24"/>
          <w:lang w:val="ro-RO"/>
        </w:rPr>
        <w:t xml:space="preserve"> ,,Mediensis</w:t>
      </w:r>
      <w:r w:rsidR="00455B85">
        <w:rPr>
          <w:rFonts w:ascii="Times New Roman" w:hAnsi="Times New Roman" w:cs="Times New Roman"/>
          <w:sz w:val="24"/>
          <w:szCs w:val="24"/>
          <w:lang w:val="ro-RO"/>
        </w:rPr>
        <w:t>”</w:t>
      </w:r>
      <w:r w:rsidRPr="001C1DCA">
        <w:rPr>
          <w:rFonts w:ascii="Times New Roman" w:hAnsi="Times New Roman" w:cs="Times New Roman"/>
          <w:sz w:val="24"/>
          <w:szCs w:val="24"/>
          <w:lang w:val="ro-RO"/>
        </w:rPr>
        <w:t xml:space="preserve">: liceu zi ciclul inferior, ciclul superior, iar promovarea examenului de bacalaureat permite accesul în învățământul superior. </w:t>
      </w:r>
    </w:p>
    <w:p w:rsidR="002A75F8" w:rsidRPr="00D16D42"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lang w:val="ro-RO"/>
        </w:rPr>
        <w:t>În cazul în care elevii nu promovează examenul de bacalaureat, au posibilitatea să urmeze cursurile școlii postliceale.</w:t>
      </w:r>
    </w:p>
    <w:p w:rsidR="002A75F8" w:rsidRPr="001C1DCA" w:rsidRDefault="00E76B4E" w:rsidP="00D16D42">
      <w:pPr>
        <w:spacing w:after="0" w:line="240" w:lineRule="auto"/>
        <w:ind w:firstLine="720"/>
        <w:jc w:val="both"/>
        <w:rPr>
          <w:rFonts w:ascii="Times New Roman" w:hAnsi="Times New Roman" w:cs="Times New Roman"/>
          <w:sz w:val="24"/>
          <w:szCs w:val="24"/>
          <w:lang w:val="ro-RO"/>
        </w:rPr>
      </w:pPr>
      <w:r w:rsidRPr="001C1DCA">
        <w:rPr>
          <w:rFonts w:ascii="Times New Roman" w:hAnsi="Times New Roman" w:cs="Times New Roman"/>
          <w:sz w:val="24"/>
          <w:szCs w:val="24"/>
          <w:lang w:val="ro-RO"/>
        </w:rPr>
        <w:t xml:space="preserve">Toate posibilitățile formării inițiale ale elevilor pe care le permite </w:t>
      </w:r>
      <w:r w:rsidR="00374C27">
        <w:rPr>
          <w:rFonts w:ascii="Times New Roman" w:hAnsi="Times New Roman" w:cs="Times New Roman"/>
          <w:sz w:val="24"/>
          <w:szCs w:val="24"/>
          <w:lang w:val="ro-RO"/>
        </w:rPr>
        <w:t>Lice</w:t>
      </w:r>
      <w:r w:rsidRPr="001C1DCA">
        <w:rPr>
          <w:rFonts w:ascii="Times New Roman" w:hAnsi="Times New Roman" w:cs="Times New Roman"/>
          <w:sz w:val="24"/>
          <w:szCs w:val="24"/>
          <w:lang w:val="ro-RO"/>
        </w:rPr>
        <w:t>ul Tehn</w:t>
      </w:r>
      <w:r w:rsidR="00374C27">
        <w:rPr>
          <w:rFonts w:ascii="Times New Roman" w:hAnsi="Times New Roman" w:cs="Times New Roman"/>
          <w:sz w:val="24"/>
          <w:szCs w:val="24"/>
          <w:lang w:val="ro-RO"/>
        </w:rPr>
        <w:t xml:space="preserve">ologic </w:t>
      </w:r>
      <w:r w:rsidRPr="001C1DCA">
        <w:rPr>
          <w:rFonts w:ascii="Times New Roman" w:hAnsi="Times New Roman" w:cs="Times New Roman"/>
          <w:sz w:val="24"/>
          <w:szCs w:val="24"/>
          <w:lang w:val="ro-RO"/>
        </w:rPr>
        <w:t>,,Mediensis</w:t>
      </w:r>
      <w:r w:rsidR="00455B85">
        <w:rPr>
          <w:rFonts w:ascii="Times New Roman" w:hAnsi="Times New Roman" w:cs="Times New Roman"/>
          <w:sz w:val="24"/>
          <w:szCs w:val="24"/>
        </w:rPr>
        <w:t xml:space="preserve">” </w:t>
      </w:r>
      <w:r w:rsidRPr="001C1DCA">
        <w:rPr>
          <w:rFonts w:ascii="Times New Roman" w:hAnsi="Times New Roman" w:cs="Times New Roman"/>
          <w:sz w:val="24"/>
          <w:szCs w:val="24"/>
        </w:rPr>
        <w:t>sunt prezentate în fig.1.2.</w:t>
      </w:r>
    </w:p>
    <w:p w:rsidR="002A75F8" w:rsidRPr="001C1DCA" w:rsidRDefault="002A75F8" w:rsidP="001C1DCA">
      <w:pPr>
        <w:spacing w:after="0" w:line="240" w:lineRule="auto"/>
        <w:rPr>
          <w:rFonts w:ascii="Times New Roman" w:hAnsi="Times New Roman" w:cs="Times New Roman"/>
          <w:sz w:val="24"/>
          <w:szCs w:val="24"/>
          <w:lang w:val="ro-RO"/>
        </w:rPr>
      </w:pPr>
    </w:p>
    <w:p w:rsidR="002A75F8" w:rsidRPr="001C1DCA" w:rsidRDefault="00E76B4E" w:rsidP="001C1DCA">
      <w:pPr>
        <w:spacing w:after="0" w:line="240" w:lineRule="auto"/>
        <w:rPr>
          <w:rFonts w:ascii="Times New Roman" w:hAnsi="Times New Roman" w:cs="Times New Roman"/>
          <w:sz w:val="24"/>
          <w:szCs w:val="24"/>
          <w:lang w:val="ro-RO"/>
        </w:rPr>
      </w:pPr>
      <w:r w:rsidRPr="001C1DCA">
        <w:rPr>
          <w:rFonts w:ascii="Times New Roman" w:hAnsi="Times New Roman" w:cs="Times New Roman"/>
          <w:noProof/>
          <w:sz w:val="24"/>
          <w:szCs w:val="24"/>
        </w:rPr>
        <w:drawing>
          <wp:inline distT="0" distB="0" distL="0" distR="0">
            <wp:extent cx="5486400" cy="3363595"/>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Grp="1" noChangeAspect="1" noChangeArrowheads="1"/>
                    </pic:cNvPicPr>
                  </pic:nvPicPr>
                  <pic:blipFill>
                    <a:blip r:embed="rId12" cstate="print"/>
                    <a:srcRect/>
                    <a:stretch>
                      <a:fillRect/>
                    </a:stretch>
                  </pic:blipFill>
                  <pic:spPr>
                    <a:xfrm>
                      <a:off x="0" y="0"/>
                      <a:ext cx="5533774" cy="3392639"/>
                    </a:xfrm>
                    <a:prstGeom prst="rect">
                      <a:avLst/>
                    </a:prstGeom>
                    <a:noFill/>
                    <a:ln w="9525">
                      <a:noFill/>
                      <a:miter lim="800000"/>
                      <a:headEnd/>
                      <a:tailEnd/>
                    </a:ln>
                  </pic:spPr>
                </pic:pic>
              </a:graphicData>
            </a:graphic>
          </wp:inline>
        </w:drawing>
      </w:r>
    </w:p>
    <w:p w:rsidR="007A56CE" w:rsidRDefault="00E76B4E" w:rsidP="004528D3">
      <w:pPr>
        <w:rPr>
          <w:rFonts w:ascii="Times New Roman" w:hAnsi="Times New Roman" w:cs="Times New Roman"/>
          <w:sz w:val="24"/>
          <w:szCs w:val="24"/>
          <w:lang w:val="ro-RO"/>
        </w:rPr>
      </w:pPr>
      <w:r>
        <w:rPr>
          <w:lang w:val="ro-RO"/>
        </w:rPr>
        <w:tab/>
      </w:r>
      <w:r>
        <w:rPr>
          <w:rFonts w:ascii="Times New Roman" w:hAnsi="Times New Roman" w:cs="Times New Roman"/>
          <w:sz w:val="24"/>
          <w:szCs w:val="24"/>
          <w:lang w:val="ro-RO"/>
        </w:rPr>
        <w:t>Figura 1.2. Trasee educaționale pentru absolvenții claselor a VIII-a</w:t>
      </w:r>
    </w:p>
    <w:p w:rsidR="002A75F8" w:rsidRPr="007A56CE" w:rsidRDefault="00C16F1A" w:rsidP="004528D3">
      <w:pPr>
        <w:rPr>
          <w:rFonts w:ascii="Times New Roman" w:hAnsi="Times New Roman" w:cs="Times New Roman"/>
          <w:b/>
          <w:bCs/>
          <w:sz w:val="24"/>
          <w:szCs w:val="24"/>
          <w:lang w:val="ro-RO"/>
        </w:rPr>
      </w:pPr>
      <w:r w:rsidRPr="007A56CE">
        <w:rPr>
          <w:rFonts w:ascii="Times New Roman" w:hAnsi="Times New Roman" w:cs="Times New Roman"/>
          <w:b/>
          <w:bCs/>
          <w:sz w:val="24"/>
          <w:szCs w:val="24"/>
          <w:lang w:val="ro-RO"/>
        </w:rPr>
        <w:t>Of</w:t>
      </w:r>
      <w:r w:rsidR="0017599A">
        <w:rPr>
          <w:rFonts w:ascii="Times New Roman" w:hAnsi="Times New Roman" w:cs="Times New Roman"/>
          <w:b/>
          <w:bCs/>
          <w:sz w:val="24"/>
          <w:szCs w:val="24"/>
          <w:lang w:val="ro-RO"/>
        </w:rPr>
        <w:t>erta educațională an școlar 2024-2025</w:t>
      </w:r>
    </w:p>
    <w:p w:rsidR="00C16F1A" w:rsidRDefault="00C16F1A" w:rsidP="00C16F1A">
      <w:pPr>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Pr="00C16F1A">
        <w:rPr>
          <w:rFonts w:ascii="Times New Roman" w:hAnsi="Times New Roman" w:cs="Times New Roman"/>
          <w:sz w:val="24"/>
          <w:szCs w:val="24"/>
          <w:lang w:val="ro-RO"/>
        </w:rPr>
        <w:t>n anul şcolar 202</w:t>
      </w:r>
      <w:r w:rsidR="0017599A">
        <w:rPr>
          <w:rFonts w:ascii="Times New Roman" w:hAnsi="Times New Roman" w:cs="Times New Roman"/>
          <w:sz w:val="24"/>
          <w:szCs w:val="24"/>
          <w:lang w:val="ro-RO"/>
        </w:rPr>
        <w:t>4</w:t>
      </w:r>
      <w:r w:rsidRPr="00C16F1A">
        <w:rPr>
          <w:rFonts w:ascii="Times New Roman" w:hAnsi="Times New Roman" w:cs="Times New Roman"/>
          <w:sz w:val="24"/>
          <w:szCs w:val="24"/>
          <w:lang w:val="ro-RO"/>
        </w:rPr>
        <w:t>-202</w:t>
      </w:r>
      <w:r w:rsidR="0017599A">
        <w:rPr>
          <w:rFonts w:ascii="Times New Roman" w:hAnsi="Times New Roman" w:cs="Times New Roman"/>
          <w:sz w:val="24"/>
          <w:szCs w:val="24"/>
          <w:lang w:val="ro-RO"/>
        </w:rPr>
        <w:t>5</w:t>
      </w:r>
      <w:r w:rsidRPr="00C16F1A">
        <w:rPr>
          <w:rFonts w:ascii="Times New Roman" w:hAnsi="Times New Roman" w:cs="Times New Roman"/>
          <w:sz w:val="24"/>
          <w:szCs w:val="24"/>
          <w:lang w:val="ro-RO"/>
        </w:rPr>
        <w:t xml:space="preserve"> </w:t>
      </w:r>
      <w:r w:rsidRPr="005270A8">
        <w:rPr>
          <w:rFonts w:ascii="Times New Roman" w:hAnsi="Times New Roman" w:cs="Times New Roman"/>
          <w:bCs/>
          <w:sz w:val="24"/>
          <w:szCs w:val="24"/>
        </w:rPr>
        <w:t xml:space="preserve">Liceul Tehnologic „Mediensis” Mediaș </w:t>
      </w:r>
      <w:r w:rsidR="0017599A">
        <w:rPr>
          <w:rFonts w:ascii="Times New Roman" w:hAnsi="Times New Roman" w:cs="Times New Roman"/>
          <w:sz w:val="24"/>
          <w:szCs w:val="24"/>
          <w:lang w:val="ro-RO"/>
        </w:rPr>
        <w:t>oferă</w:t>
      </w:r>
      <w:r w:rsidRPr="00C16F1A">
        <w:rPr>
          <w:rFonts w:ascii="Times New Roman" w:hAnsi="Times New Roman" w:cs="Times New Roman"/>
          <w:sz w:val="24"/>
          <w:szCs w:val="24"/>
          <w:lang w:val="ro-RO"/>
        </w:rPr>
        <w:t xml:space="preserve"> pregătire în</w:t>
      </w:r>
      <w:r>
        <w:rPr>
          <w:rFonts w:ascii="Times New Roman" w:hAnsi="Times New Roman" w:cs="Times New Roman"/>
          <w:sz w:val="24"/>
          <w:szCs w:val="24"/>
          <w:lang w:val="ro-RO"/>
        </w:rPr>
        <w:t xml:space="preserve"> </w:t>
      </w:r>
      <w:r w:rsidRPr="00C16F1A">
        <w:rPr>
          <w:rFonts w:ascii="Times New Roman" w:hAnsi="Times New Roman" w:cs="Times New Roman"/>
          <w:sz w:val="24"/>
          <w:szCs w:val="24"/>
          <w:lang w:val="ro-RO"/>
        </w:rPr>
        <w:t>următoarele niveluri educaționale, profiluri şi specializări:</w:t>
      </w:r>
    </w:p>
    <w:p w:rsidR="007A56CE" w:rsidRDefault="007A56CE" w:rsidP="00C16F1A">
      <w:pPr>
        <w:jc w:val="both"/>
        <w:rPr>
          <w:rFonts w:ascii="Times New Roman" w:hAnsi="Times New Roman" w:cs="Times New Roman"/>
          <w:sz w:val="24"/>
          <w:szCs w:val="24"/>
          <w:lang w:val="ro-RO"/>
        </w:rPr>
      </w:pPr>
    </w:p>
    <w:tbl>
      <w:tblPr>
        <w:tblStyle w:val="TableGrid"/>
        <w:tblW w:w="1017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809"/>
        <w:gridCol w:w="1843"/>
        <w:gridCol w:w="1418"/>
        <w:gridCol w:w="1701"/>
        <w:gridCol w:w="1275"/>
        <w:gridCol w:w="993"/>
        <w:gridCol w:w="1134"/>
      </w:tblGrid>
      <w:tr w:rsidR="007A56CE" w:rsidRPr="006051E8" w:rsidTr="00455B85">
        <w:tc>
          <w:tcPr>
            <w:tcW w:w="1809" w:type="dxa"/>
            <w:tcBorders>
              <w:top w:val="single" w:sz="18" w:space="0" w:color="auto"/>
              <w:bottom w:val="single" w:sz="12" w:space="0" w:color="auto"/>
            </w:tcBorders>
            <w:shd w:val="clear" w:color="auto" w:fill="BFBFBF" w:themeFill="background1" w:themeFillShade="BF"/>
          </w:tcPr>
          <w:p w:rsidR="007A56CE" w:rsidRPr="006051E8" w:rsidRDefault="007A56CE" w:rsidP="009E044E">
            <w:pPr>
              <w:tabs>
                <w:tab w:val="left" w:pos="1230"/>
              </w:tabs>
              <w:jc w:val="center"/>
              <w:rPr>
                <w:rFonts w:ascii="Times New Roman" w:hAnsi="Times New Roman"/>
                <w:b/>
                <w:sz w:val="24"/>
              </w:rPr>
            </w:pPr>
            <w:r w:rsidRPr="006051E8">
              <w:rPr>
                <w:rFonts w:ascii="Times New Roman" w:hAnsi="Times New Roman"/>
                <w:b/>
                <w:sz w:val="24"/>
              </w:rPr>
              <w:t>Forma de învățământ</w:t>
            </w:r>
          </w:p>
        </w:tc>
        <w:tc>
          <w:tcPr>
            <w:tcW w:w="1843" w:type="dxa"/>
            <w:tcBorders>
              <w:top w:val="single" w:sz="18" w:space="0" w:color="auto"/>
              <w:bottom w:val="single" w:sz="12" w:space="0" w:color="auto"/>
            </w:tcBorders>
            <w:shd w:val="clear" w:color="auto" w:fill="BFBFBF" w:themeFill="background1" w:themeFillShade="BF"/>
          </w:tcPr>
          <w:p w:rsidR="007A56CE" w:rsidRPr="006051E8" w:rsidRDefault="007A56CE" w:rsidP="009E044E">
            <w:pPr>
              <w:tabs>
                <w:tab w:val="left" w:pos="1230"/>
              </w:tabs>
              <w:jc w:val="center"/>
              <w:rPr>
                <w:rFonts w:ascii="Times New Roman" w:hAnsi="Times New Roman"/>
                <w:b/>
                <w:sz w:val="24"/>
              </w:rPr>
            </w:pPr>
            <w:r w:rsidRPr="006051E8">
              <w:rPr>
                <w:rFonts w:ascii="Times New Roman" w:hAnsi="Times New Roman"/>
                <w:b/>
                <w:sz w:val="24"/>
              </w:rPr>
              <w:t>Filiera/Profilul</w:t>
            </w:r>
          </w:p>
        </w:tc>
        <w:tc>
          <w:tcPr>
            <w:tcW w:w="3119" w:type="dxa"/>
            <w:gridSpan w:val="2"/>
            <w:tcBorders>
              <w:top w:val="single" w:sz="18" w:space="0" w:color="auto"/>
              <w:bottom w:val="single" w:sz="12" w:space="0" w:color="auto"/>
            </w:tcBorders>
            <w:shd w:val="clear" w:color="auto" w:fill="BFBFBF" w:themeFill="background1" w:themeFillShade="BF"/>
          </w:tcPr>
          <w:p w:rsidR="007A56CE" w:rsidRPr="006051E8" w:rsidRDefault="007A56CE" w:rsidP="009E044E">
            <w:pPr>
              <w:tabs>
                <w:tab w:val="left" w:pos="1230"/>
              </w:tabs>
              <w:jc w:val="center"/>
              <w:rPr>
                <w:rFonts w:ascii="Times New Roman" w:hAnsi="Times New Roman"/>
                <w:b/>
                <w:sz w:val="24"/>
              </w:rPr>
            </w:pPr>
            <w:r w:rsidRPr="006051E8">
              <w:rPr>
                <w:rFonts w:ascii="Times New Roman" w:hAnsi="Times New Roman"/>
                <w:b/>
                <w:sz w:val="24"/>
              </w:rPr>
              <w:t>Domeniul pregătirii de bază</w:t>
            </w:r>
          </w:p>
        </w:tc>
        <w:tc>
          <w:tcPr>
            <w:tcW w:w="1275" w:type="dxa"/>
            <w:tcBorders>
              <w:top w:val="single" w:sz="18" w:space="0" w:color="auto"/>
              <w:bottom w:val="single" w:sz="12" w:space="0" w:color="auto"/>
            </w:tcBorders>
            <w:shd w:val="clear" w:color="auto" w:fill="BFBFBF" w:themeFill="background1" w:themeFillShade="BF"/>
          </w:tcPr>
          <w:p w:rsidR="007A56CE" w:rsidRPr="006051E8" w:rsidRDefault="007A56CE" w:rsidP="009E044E">
            <w:pPr>
              <w:tabs>
                <w:tab w:val="left" w:pos="1230"/>
              </w:tabs>
              <w:jc w:val="center"/>
              <w:rPr>
                <w:rFonts w:ascii="Times New Roman" w:hAnsi="Times New Roman"/>
                <w:b/>
                <w:sz w:val="24"/>
              </w:rPr>
            </w:pPr>
            <w:r w:rsidRPr="006051E8">
              <w:rPr>
                <w:rFonts w:ascii="Times New Roman" w:hAnsi="Times New Roman"/>
                <w:b/>
                <w:sz w:val="24"/>
              </w:rPr>
              <w:t>Limba de predare</w:t>
            </w:r>
          </w:p>
        </w:tc>
        <w:tc>
          <w:tcPr>
            <w:tcW w:w="993" w:type="dxa"/>
            <w:tcBorders>
              <w:top w:val="single" w:sz="18" w:space="0" w:color="auto"/>
              <w:bottom w:val="single" w:sz="12" w:space="0" w:color="auto"/>
            </w:tcBorders>
            <w:shd w:val="clear" w:color="auto" w:fill="BFBFBF" w:themeFill="background1" w:themeFillShade="BF"/>
          </w:tcPr>
          <w:p w:rsidR="007A56CE" w:rsidRPr="006051E8" w:rsidRDefault="007A56CE" w:rsidP="009E044E">
            <w:pPr>
              <w:tabs>
                <w:tab w:val="left" w:pos="1230"/>
              </w:tabs>
              <w:jc w:val="center"/>
              <w:rPr>
                <w:rFonts w:ascii="Times New Roman" w:hAnsi="Times New Roman"/>
                <w:b/>
                <w:sz w:val="24"/>
              </w:rPr>
            </w:pPr>
            <w:r w:rsidRPr="006051E8">
              <w:rPr>
                <w:rFonts w:ascii="Times New Roman" w:hAnsi="Times New Roman"/>
                <w:b/>
                <w:sz w:val="24"/>
              </w:rPr>
              <w:t>Număr de clase</w:t>
            </w:r>
          </w:p>
        </w:tc>
        <w:tc>
          <w:tcPr>
            <w:tcW w:w="1134" w:type="dxa"/>
            <w:tcBorders>
              <w:top w:val="single" w:sz="18" w:space="0" w:color="auto"/>
              <w:bottom w:val="single" w:sz="12" w:space="0" w:color="auto"/>
            </w:tcBorders>
            <w:shd w:val="clear" w:color="auto" w:fill="BFBFBF" w:themeFill="background1" w:themeFillShade="BF"/>
          </w:tcPr>
          <w:p w:rsidR="007A56CE" w:rsidRPr="006051E8" w:rsidRDefault="007A56CE" w:rsidP="009E044E">
            <w:pPr>
              <w:tabs>
                <w:tab w:val="left" w:pos="1230"/>
              </w:tabs>
              <w:jc w:val="center"/>
              <w:rPr>
                <w:rFonts w:ascii="Times New Roman" w:hAnsi="Times New Roman"/>
                <w:b/>
                <w:sz w:val="24"/>
              </w:rPr>
            </w:pPr>
            <w:r w:rsidRPr="006051E8">
              <w:rPr>
                <w:rFonts w:ascii="Times New Roman" w:hAnsi="Times New Roman"/>
                <w:b/>
                <w:sz w:val="24"/>
              </w:rPr>
              <w:t>Număr de elevi</w:t>
            </w:r>
          </w:p>
        </w:tc>
      </w:tr>
      <w:tr w:rsidR="009E044E" w:rsidRPr="006051E8" w:rsidTr="00392FD7">
        <w:tc>
          <w:tcPr>
            <w:tcW w:w="1809" w:type="dxa"/>
            <w:tcBorders>
              <w:top w:val="single" w:sz="12" w:space="0" w:color="auto"/>
              <w:left w:val="single" w:sz="12" w:space="0" w:color="auto"/>
              <w:bottom w:val="single" w:sz="12" w:space="0" w:color="auto"/>
              <w:right w:val="single" w:sz="12" w:space="0" w:color="auto"/>
            </w:tcBorders>
            <w:shd w:val="clear" w:color="auto" w:fill="FFFF00"/>
          </w:tcPr>
          <w:p w:rsidR="009E044E" w:rsidRPr="004B43B4" w:rsidRDefault="009E044E" w:rsidP="009E044E">
            <w:pPr>
              <w:tabs>
                <w:tab w:val="left" w:pos="1230"/>
              </w:tabs>
              <w:jc w:val="center"/>
              <w:rPr>
                <w:rFonts w:ascii="Times New Roman" w:hAnsi="Times New Roman"/>
                <w:b/>
                <w:sz w:val="24"/>
              </w:rPr>
            </w:pPr>
            <w:r>
              <w:rPr>
                <w:rFonts w:ascii="Times New Roman" w:hAnsi="Times New Roman"/>
                <w:b/>
                <w:sz w:val="24"/>
              </w:rPr>
              <w:t>Învățământ primar</w:t>
            </w:r>
          </w:p>
        </w:tc>
        <w:tc>
          <w:tcPr>
            <w:tcW w:w="1843" w:type="dxa"/>
            <w:vMerge w:val="restart"/>
            <w:tcBorders>
              <w:top w:val="single" w:sz="12" w:space="0" w:color="auto"/>
              <w:left w:val="single" w:sz="12" w:space="0" w:color="auto"/>
              <w:right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p>
        </w:tc>
        <w:tc>
          <w:tcPr>
            <w:tcW w:w="1418" w:type="dxa"/>
            <w:vMerge w:val="restart"/>
            <w:tcBorders>
              <w:top w:val="single" w:sz="12" w:space="0" w:color="auto"/>
              <w:left w:val="single" w:sz="12" w:space="0" w:color="auto"/>
              <w:right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p>
        </w:tc>
        <w:tc>
          <w:tcPr>
            <w:tcW w:w="1701" w:type="dxa"/>
            <w:vMerge w:val="restart"/>
            <w:tcBorders>
              <w:top w:val="single" w:sz="12" w:space="0" w:color="auto"/>
              <w:left w:val="single" w:sz="12" w:space="0" w:color="auto"/>
              <w:right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p>
        </w:tc>
        <w:tc>
          <w:tcPr>
            <w:tcW w:w="1275" w:type="dxa"/>
            <w:tcBorders>
              <w:top w:val="single" w:sz="12" w:space="0" w:color="auto"/>
              <w:left w:val="single" w:sz="12" w:space="0" w:color="auto"/>
              <w:bottom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r>
              <w:rPr>
                <w:rFonts w:ascii="Times New Roman" w:hAnsi="Times New Roman"/>
                <w:sz w:val="24"/>
              </w:rPr>
              <w:t>7</w:t>
            </w:r>
          </w:p>
        </w:tc>
        <w:tc>
          <w:tcPr>
            <w:tcW w:w="1134" w:type="dxa"/>
            <w:tcBorders>
              <w:top w:val="single" w:sz="12" w:space="0" w:color="auto"/>
              <w:bottom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r>
              <w:rPr>
                <w:rFonts w:ascii="Times New Roman" w:hAnsi="Times New Roman"/>
                <w:sz w:val="24"/>
              </w:rPr>
              <w:t>119</w:t>
            </w:r>
          </w:p>
        </w:tc>
      </w:tr>
      <w:tr w:rsidR="009E044E" w:rsidRPr="006051E8" w:rsidTr="00392FD7">
        <w:tc>
          <w:tcPr>
            <w:tcW w:w="1809" w:type="dxa"/>
            <w:tcBorders>
              <w:top w:val="single" w:sz="12" w:space="0" w:color="auto"/>
              <w:left w:val="single" w:sz="12" w:space="0" w:color="auto"/>
              <w:bottom w:val="single" w:sz="12" w:space="0" w:color="auto"/>
              <w:right w:val="single" w:sz="12" w:space="0" w:color="auto"/>
            </w:tcBorders>
            <w:shd w:val="clear" w:color="auto" w:fill="FFFF00"/>
          </w:tcPr>
          <w:p w:rsidR="009E044E" w:rsidRPr="004B43B4" w:rsidRDefault="009E044E" w:rsidP="009E044E">
            <w:pPr>
              <w:tabs>
                <w:tab w:val="left" w:pos="1230"/>
              </w:tabs>
              <w:jc w:val="center"/>
              <w:rPr>
                <w:rFonts w:ascii="Times New Roman" w:hAnsi="Times New Roman"/>
                <w:b/>
                <w:sz w:val="24"/>
              </w:rPr>
            </w:pPr>
            <w:r>
              <w:rPr>
                <w:rFonts w:ascii="Times New Roman" w:hAnsi="Times New Roman"/>
                <w:b/>
                <w:sz w:val="24"/>
              </w:rPr>
              <w:t>Învățământ gimnazial</w:t>
            </w:r>
          </w:p>
        </w:tc>
        <w:tc>
          <w:tcPr>
            <w:tcW w:w="1843" w:type="dxa"/>
            <w:vMerge/>
            <w:tcBorders>
              <w:left w:val="single" w:sz="12" w:space="0" w:color="auto"/>
              <w:bottom w:val="single" w:sz="12" w:space="0" w:color="auto"/>
              <w:right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p>
        </w:tc>
        <w:tc>
          <w:tcPr>
            <w:tcW w:w="1418" w:type="dxa"/>
            <w:vMerge/>
            <w:tcBorders>
              <w:left w:val="single" w:sz="12" w:space="0" w:color="auto"/>
              <w:bottom w:val="single" w:sz="12" w:space="0" w:color="auto"/>
              <w:right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p>
        </w:tc>
        <w:tc>
          <w:tcPr>
            <w:tcW w:w="1701" w:type="dxa"/>
            <w:vMerge/>
            <w:tcBorders>
              <w:left w:val="single" w:sz="12" w:space="0" w:color="auto"/>
              <w:bottom w:val="single" w:sz="12" w:space="0" w:color="auto"/>
              <w:right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p>
        </w:tc>
        <w:tc>
          <w:tcPr>
            <w:tcW w:w="1275" w:type="dxa"/>
            <w:tcBorders>
              <w:top w:val="single" w:sz="12" w:space="0" w:color="auto"/>
              <w:left w:val="single" w:sz="12" w:space="0" w:color="auto"/>
              <w:bottom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r>
              <w:rPr>
                <w:rFonts w:ascii="Times New Roman" w:hAnsi="Times New Roman"/>
                <w:sz w:val="24"/>
              </w:rPr>
              <w:t>5</w:t>
            </w:r>
          </w:p>
        </w:tc>
        <w:tc>
          <w:tcPr>
            <w:tcW w:w="1134" w:type="dxa"/>
            <w:tcBorders>
              <w:top w:val="single" w:sz="12" w:space="0" w:color="auto"/>
              <w:bottom w:val="single" w:sz="12" w:space="0" w:color="auto"/>
            </w:tcBorders>
            <w:shd w:val="clear" w:color="auto" w:fill="FFFF00"/>
          </w:tcPr>
          <w:p w:rsidR="009E044E" w:rsidRDefault="009E044E" w:rsidP="009E044E">
            <w:pPr>
              <w:tabs>
                <w:tab w:val="left" w:pos="1230"/>
              </w:tabs>
              <w:jc w:val="center"/>
              <w:rPr>
                <w:rFonts w:ascii="Times New Roman" w:hAnsi="Times New Roman"/>
                <w:sz w:val="24"/>
              </w:rPr>
            </w:pPr>
            <w:r>
              <w:rPr>
                <w:rFonts w:ascii="Times New Roman" w:hAnsi="Times New Roman"/>
                <w:sz w:val="24"/>
              </w:rPr>
              <w:t>125</w:t>
            </w:r>
          </w:p>
        </w:tc>
      </w:tr>
      <w:tr w:rsidR="0017599A" w:rsidRPr="006051E8" w:rsidTr="00392FD7">
        <w:tc>
          <w:tcPr>
            <w:tcW w:w="1809" w:type="dxa"/>
            <w:vMerge w:val="restart"/>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Liceu zi</w:t>
            </w:r>
          </w:p>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(clasa a IX-a)</w:t>
            </w:r>
          </w:p>
        </w:tc>
        <w:tc>
          <w:tcPr>
            <w:tcW w:w="1843"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Tehnologică - Tehnic</w:t>
            </w:r>
          </w:p>
        </w:tc>
        <w:tc>
          <w:tcPr>
            <w:tcW w:w="1418"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Electronică automatizări</w:t>
            </w:r>
          </w:p>
        </w:tc>
        <w:tc>
          <w:tcPr>
            <w:tcW w:w="1701"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Tehnician operator tehnică de calcul</w:t>
            </w:r>
          </w:p>
        </w:tc>
        <w:tc>
          <w:tcPr>
            <w:tcW w:w="1275" w:type="dxa"/>
            <w:tcBorders>
              <w:top w:val="single" w:sz="12" w:space="0" w:color="auto"/>
              <w:left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16</w:t>
            </w:r>
          </w:p>
        </w:tc>
      </w:tr>
      <w:tr w:rsidR="0017599A" w:rsidRPr="006051E8" w:rsidTr="00392FD7">
        <w:tc>
          <w:tcPr>
            <w:tcW w:w="1809" w:type="dxa"/>
            <w:vMerge/>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4B43B4" w:rsidRDefault="0017599A" w:rsidP="009E044E">
            <w:pPr>
              <w:tabs>
                <w:tab w:val="left" w:pos="1230"/>
              </w:tabs>
              <w:jc w:val="center"/>
              <w:rPr>
                <w:rFonts w:ascii="Times New Roman" w:hAnsi="Times New Roman"/>
                <w:b/>
                <w:sz w:val="24"/>
              </w:rPr>
            </w:pPr>
          </w:p>
        </w:tc>
        <w:tc>
          <w:tcPr>
            <w:tcW w:w="1843"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 xml:space="preserve">Tehnologică - </w:t>
            </w:r>
            <w:r>
              <w:rPr>
                <w:rFonts w:ascii="Times New Roman" w:hAnsi="Times New Roman"/>
                <w:sz w:val="24"/>
              </w:rPr>
              <w:lastRenderedPageBreak/>
              <w:t>Servicii</w:t>
            </w:r>
          </w:p>
        </w:tc>
        <w:tc>
          <w:tcPr>
            <w:tcW w:w="1418"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lastRenderedPageBreak/>
              <w:t>Economic</w:t>
            </w:r>
          </w:p>
        </w:tc>
        <w:tc>
          <w:tcPr>
            <w:tcW w:w="1701"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 xml:space="preserve">Tehnician în </w:t>
            </w:r>
            <w:r>
              <w:rPr>
                <w:rFonts w:ascii="Times New Roman" w:hAnsi="Times New Roman"/>
                <w:sz w:val="24"/>
              </w:rPr>
              <w:lastRenderedPageBreak/>
              <w:t>activități economice – intensiv engleză</w:t>
            </w:r>
          </w:p>
        </w:tc>
        <w:tc>
          <w:tcPr>
            <w:tcW w:w="1275" w:type="dxa"/>
            <w:tcBorders>
              <w:top w:val="single" w:sz="12" w:space="0" w:color="auto"/>
              <w:left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lastRenderedPageBreak/>
              <w:t>Română</w:t>
            </w:r>
          </w:p>
        </w:tc>
        <w:tc>
          <w:tcPr>
            <w:tcW w:w="993" w:type="dxa"/>
            <w:tcBorders>
              <w:top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23</w:t>
            </w:r>
          </w:p>
        </w:tc>
      </w:tr>
      <w:tr w:rsidR="0017599A" w:rsidRPr="006051E8" w:rsidTr="00392FD7">
        <w:tc>
          <w:tcPr>
            <w:tcW w:w="1809" w:type="dxa"/>
            <w:vMerge w:val="restart"/>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lastRenderedPageBreak/>
              <w:t>Liceu zi</w:t>
            </w:r>
          </w:p>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(clasa a X-a)</w:t>
            </w:r>
          </w:p>
        </w:tc>
        <w:tc>
          <w:tcPr>
            <w:tcW w:w="1843"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Tehnologică - Tehnic</w:t>
            </w:r>
          </w:p>
        </w:tc>
        <w:tc>
          <w:tcPr>
            <w:tcW w:w="1418"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Electronică automatizări</w:t>
            </w:r>
          </w:p>
        </w:tc>
        <w:tc>
          <w:tcPr>
            <w:tcW w:w="1701"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Tehnician operator tehnică de calcul</w:t>
            </w:r>
          </w:p>
        </w:tc>
        <w:tc>
          <w:tcPr>
            <w:tcW w:w="1275" w:type="dxa"/>
            <w:tcBorders>
              <w:top w:val="single" w:sz="12" w:space="0" w:color="auto"/>
              <w:left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0B2FF" w:themeFill="accent4" w:themeFillTint="33"/>
          </w:tcPr>
          <w:p w:rsidR="0017599A" w:rsidRPr="006051E8" w:rsidRDefault="00392FD7" w:rsidP="009E044E">
            <w:pPr>
              <w:tabs>
                <w:tab w:val="left" w:pos="1230"/>
              </w:tabs>
              <w:jc w:val="center"/>
              <w:rPr>
                <w:rFonts w:ascii="Times New Roman" w:hAnsi="Times New Roman"/>
                <w:sz w:val="24"/>
              </w:rPr>
            </w:pPr>
            <w:r>
              <w:rPr>
                <w:rFonts w:ascii="Times New Roman" w:hAnsi="Times New Roman"/>
                <w:sz w:val="24"/>
              </w:rPr>
              <w:t>0,5</w:t>
            </w:r>
          </w:p>
        </w:tc>
        <w:tc>
          <w:tcPr>
            <w:tcW w:w="1134" w:type="dxa"/>
            <w:tcBorders>
              <w:top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10</w:t>
            </w:r>
          </w:p>
        </w:tc>
      </w:tr>
      <w:tr w:rsidR="0017599A" w:rsidRPr="006051E8" w:rsidTr="00392FD7">
        <w:tc>
          <w:tcPr>
            <w:tcW w:w="1809" w:type="dxa"/>
            <w:vMerge/>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4B43B4" w:rsidRDefault="0017599A" w:rsidP="009E044E">
            <w:pPr>
              <w:tabs>
                <w:tab w:val="left" w:pos="1230"/>
              </w:tabs>
              <w:jc w:val="center"/>
              <w:rPr>
                <w:rFonts w:ascii="Times New Roman" w:hAnsi="Times New Roman"/>
                <w:b/>
                <w:sz w:val="24"/>
              </w:rPr>
            </w:pPr>
          </w:p>
        </w:tc>
        <w:tc>
          <w:tcPr>
            <w:tcW w:w="1843"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Tehnologică - Servicii</w:t>
            </w:r>
          </w:p>
        </w:tc>
        <w:tc>
          <w:tcPr>
            <w:tcW w:w="1418"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Economic</w:t>
            </w:r>
          </w:p>
        </w:tc>
        <w:tc>
          <w:tcPr>
            <w:tcW w:w="1701"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Tehnician în activități economice – intensiv engleză</w:t>
            </w:r>
          </w:p>
        </w:tc>
        <w:tc>
          <w:tcPr>
            <w:tcW w:w="1275" w:type="dxa"/>
            <w:tcBorders>
              <w:top w:val="single" w:sz="12" w:space="0" w:color="auto"/>
              <w:left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0B2FF" w:themeFill="accent4" w:themeFillTint="33"/>
          </w:tcPr>
          <w:p w:rsidR="0017599A" w:rsidRPr="006051E8" w:rsidRDefault="00392FD7" w:rsidP="009E044E">
            <w:pPr>
              <w:tabs>
                <w:tab w:val="left" w:pos="1230"/>
              </w:tabs>
              <w:jc w:val="center"/>
              <w:rPr>
                <w:rFonts w:ascii="Times New Roman" w:hAnsi="Times New Roman"/>
                <w:sz w:val="24"/>
              </w:rPr>
            </w:pPr>
            <w:r>
              <w:rPr>
                <w:rFonts w:ascii="Times New Roman" w:hAnsi="Times New Roman"/>
                <w:sz w:val="24"/>
              </w:rPr>
              <w:t>0,5</w:t>
            </w:r>
          </w:p>
        </w:tc>
        <w:tc>
          <w:tcPr>
            <w:tcW w:w="1134" w:type="dxa"/>
            <w:tcBorders>
              <w:top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10</w:t>
            </w:r>
          </w:p>
        </w:tc>
      </w:tr>
      <w:tr w:rsidR="0017599A" w:rsidRPr="006051E8" w:rsidTr="00392FD7">
        <w:tc>
          <w:tcPr>
            <w:tcW w:w="1809"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4B43B4" w:rsidRDefault="0017599A" w:rsidP="007A56CE">
            <w:pPr>
              <w:tabs>
                <w:tab w:val="left" w:pos="1230"/>
              </w:tabs>
              <w:jc w:val="center"/>
              <w:rPr>
                <w:rFonts w:ascii="Times New Roman" w:hAnsi="Times New Roman"/>
                <w:b/>
                <w:sz w:val="24"/>
              </w:rPr>
            </w:pPr>
            <w:r w:rsidRPr="004B43B4">
              <w:rPr>
                <w:rFonts w:ascii="Times New Roman" w:hAnsi="Times New Roman"/>
                <w:b/>
                <w:sz w:val="24"/>
              </w:rPr>
              <w:t>Liceu zi</w:t>
            </w:r>
          </w:p>
          <w:p w:rsidR="0017599A" w:rsidRPr="004B43B4" w:rsidRDefault="0017599A" w:rsidP="007A56CE">
            <w:pPr>
              <w:tabs>
                <w:tab w:val="left" w:pos="1230"/>
              </w:tabs>
              <w:jc w:val="center"/>
              <w:rPr>
                <w:rFonts w:ascii="Times New Roman" w:hAnsi="Times New Roman"/>
                <w:b/>
                <w:sz w:val="24"/>
              </w:rPr>
            </w:pPr>
            <w:r w:rsidRPr="004B43B4">
              <w:rPr>
                <w:rFonts w:ascii="Times New Roman" w:hAnsi="Times New Roman"/>
                <w:b/>
                <w:sz w:val="24"/>
              </w:rPr>
              <w:t>(clasa a X</w:t>
            </w:r>
            <w:r>
              <w:rPr>
                <w:rFonts w:ascii="Times New Roman" w:hAnsi="Times New Roman"/>
                <w:b/>
                <w:sz w:val="24"/>
              </w:rPr>
              <w:t>I</w:t>
            </w:r>
            <w:r w:rsidRPr="004B43B4">
              <w:rPr>
                <w:rFonts w:ascii="Times New Roman" w:hAnsi="Times New Roman"/>
                <w:b/>
                <w:sz w:val="24"/>
              </w:rPr>
              <w:t>-a)</w:t>
            </w:r>
          </w:p>
        </w:tc>
        <w:tc>
          <w:tcPr>
            <w:tcW w:w="1843" w:type="dxa"/>
            <w:tcBorders>
              <w:top w:val="single" w:sz="12" w:space="0" w:color="auto"/>
              <w:left w:val="single" w:sz="12" w:space="0" w:color="auto"/>
              <w:bottom w:val="single" w:sz="6" w:space="0" w:color="auto"/>
              <w:right w:val="single" w:sz="12" w:space="0" w:color="auto"/>
            </w:tcBorders>
            <w:shd w:val="clear" w:color="auto" w:fill="F0B2FF" w:themeFill="accent4" w:themeFillTint="33"/>
          </w:tcPr>
          <w:p w:rsidR="0017599A" w:rsidRPr="006051E8" w:rsidRDefault="0017599A" w:rsidP="0017599A">
            <w:pPr>
              <w:tabs>
                <w:tab w:val="left" w:pos="1230"/>
              </w:tabs>
              <w:jc w:val="center"/>
              <w:rPr>
                <w:rFonts w:ascii="Times New Roman" w:hAnsi="Times New Roman"/>
                <w:sz w:val="24"/>
              </w:rPr>
            </w:pPr>
            <w:r>
              <w:rPr>
                <w:rFonts w:ascii="Times New Roman" w:hAnsi="Times New Roman"/>
                <w:sz w:val="24"/>
              </w:rPr>
              <w:t>Tehnologică - Tehnic</w:t>
            </w:r>
          </w:p>
        </w:tc>
        <w:tc>
          <w:tcPr>
            <w:tcW w:w="1418"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Electronică automatizări</w:t>
            </w:r>
          </w:p>
        </w:tc>
        <w:tc>
          <w:tcPr>
            <w:tcW w:w="1701"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Tehnician operator tehnică de calcul</w:t>
            </w:r>
          </w:p>
        </w:tc>
        <w:tc>
          <w:tcPr>
            <w:tcW w:w="1275" w:type="dxa"/>
            <w:tcBorders>
              <w:top w:val="single" w:sz="12" w:space="0" w:color="auto"/>
              <w:left w:val="single" w:sz="12" w:space="0" w:color="auto"/>
              <w:bottom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16</w:t>
            </w:r>
          </w:p>
        </w:tc>
      </w:tr>
      <w:tr w:rsidR="0017599A" w:rsidRPr="006051E8" w:rsidTr="00392FD7">
        <w:tc>
          <w:tcPr>
            <w:tcW w:w="1809"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4B43B4" w:rsidRDefault="0017599A" w:rsidP="007A56CE">
            <w:pPr>
              <w:tabs>
                <w:tab w:val="left" w:pos="1230"/>
              </w:tabs>
              <w:jc w:val="center"/>
              <w:rPr>
                <w:rFonts w:ascii="Times New Roman" w:hAnsi="Times New Roman"/>
                <w:b/>
                <w:sz w:val="24"/>
              </w:rPr>
            </w:pPr>
          </w:p>
        </w:tc>
        <w:tc>
          <w:tcPr>
            <w:tcW w:w="1843" w:type="dxa"/>
            <w:tcBorders>
              <w:top w:val="single" w:sz="12" w:space="0" w:color="auto"/>
              <w:left w:val="single" w:sz="12" w:space="0" w:color="auto"/>
              <w:bottom w:val="single" w:sz="6" w:space="0" w:color="auto"/>
              <w:right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Servicii</w:t>
            </w:r>
          </w:p>
        </w:tc>
        <w:tc>
          <w:tcPr>
            <w:tcW w:w="1418"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Economic</w:t>
            </w:r>
          </w:p>
        </w:tc>
        <w:tc>
          <w:tcPr>
            <w:tcW w:w="1701"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Tehnician în activități economice – intensiv engleză</w:t>
            </w:r>
          </w:p>
        </w:tc>
        <w:tc>
          <w:tcPr>
            <w:tcW w:w="1275" w:type="dxa"/>
            <w:tcBorders>
              <w:top w:val="single" w:sz="12" w:space="0" w:color="auto"/>
              <w:left w:val="single" w:sz="12" w:space="0" w:color="auto"/>
              <w:bottom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p>
        </w:tc>
        <w:tc>
          <w:tcPr>
            <w:tcW w:w="993" w:type="dxa"/>
            <w:tcBorders>
              <w:top w:val="single" w:sz="12" w:space="0" w:color="auto"/>
              <w:bottom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0B2FF" w:themeFill="accent4" w:themeFillTint="33"/>
          </w:tcPr>
          <w:p w:rsidR="0017599A" w:rsidRDefault="0017599A" w:rsidP="009E044E">
            <w:pPr>
              <w:tabs>
                <w:tab w:val="left" w:pos="1230"/>
              </w:tabs>
              <w:jc w:val="center"/>
              <w:rPr>
                <w:rFonts w:ascii="Times New Roman" w:hAnsi="Times New Roman"/>
                <w:sz w:val="24"/>
              </w:rPr>
            </w:pPr>
            <w:r>
              <w:rPr>
                <w:rFonts w:ascii="Times New Roman" w:hAnsi="Times New Roman"/>
                <w:sz w:val="24"/>
              </w:rPr>
              <w:t>23</w:t>
            </w:r>
          </w:p>
        </w:tc>
      </w:tr>
      <w:tr w:rsidR="0017599A" w:rsidRPr="006051E8" w:rsidTr="00392FD7">
        <w:tc>
          <w:tcPr>
            <w:tcW w:w="1809"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Liceu zi</w:t>
            </w:r>
          </w:p>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(clasa a X</w:t>
            </w:r>
            <w:r>
              <w:rPr>
                <w:rFonts w:ascii="Times New Roman" w:hAnsi="Times New Roman"/>
                <w:b/>
                <w:sz w:val="24"/>
              </w:rPr>
              <w:t>II</w:t>
            </w:r>
            <w:r w:rsidRPr="004B43B4">
              <w:rPr>
                <w:rFonts w:ascii="Times New Roman" w:hAnsi="Times New Roman"/>
                <w:b/>
                <w:sz w:val="24"/>
              </w:rPr>
              <w:t>-a)</w:t>
            </w:r>
          </w:p>
        </w:tc>
        <w:tc>
          <w:tcPr>
            <w:tcW w:w="1843"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Tehnologică - Servicii</w:t>
            </w:r>
          </w:p>
        </w:tc>
        <w:tc>
          <w:tcPr>
            <w:tcW w:w="1418"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Economic</w:t>
            </w:r>
          </w:p>
        </w:tc>
        <w:tc>
          <w:tcPr>
            <w:tcW w:w="1701" w:type="dxa"/>
            <w:tcBorders>
              <w:top w:val="single" w:sz="12" w:space="0" w:color="auto"/>
              <w:left w:val="single" w:sz="12" w:space="0" w:color="auto"/>
              <w:bottom w:val="single" w:sz="12" w:space="0" w:color="auto"/>
              <w:right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 xml:space="preserve">Tehnician în activități economice </w:t>
            </w:r>
          </w:p>
        </w:tc>
        <w:tc>
          <w:tcPr>
            <w:tcW w:w="1275" w:type="dxa"/>
            <w:tcBorders>
              <w:top w:val="single" w:sz="12" w:space="0" w:color="auto"/>
              <w:left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0B2FF" w:themeFill="accent4"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17</w:t>
            </w:r>
          </w:p>
        </w:tc>
      </w:tr>
      <w:tr w:rsidR="0017599A" w:rsidRPr="006051E8" w:rsidTr="009E044E">
        <w:tc>
          <w:tcPr>
            <w:tcW w:w="1809"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(clasa a IX-a)</w:t>
            </w:r>
          </w:p>
        </w:tc>
        <w:tc>
          <w:tcPr>
            <w:tcW w:w="1843" w:type="dxa"/>
            <w:vMerge w:val="restart"/>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p>
        </w:tc>
        <w:tc>
          <w:tcPr>
            <w:tcW w:w="1418"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Comerț</w:t>
            </w:r>
          </w:p>
        </w:tc>
        <w:tc>
          <w:tcPr>
            <w:tcW w:w="1701"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Comerciant-vânzător</w:t>
            </w:r>
          </w:p>
        </w:tc>
        <w:tc>
          <w:tcPr>
            <w:tcW w:w="1275" w:type="dxa"/>
            <w:tcBorders>
              <w:top w:val="single" w:sz="12" w:space="0" w:color="auto"/>
              <w:left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24</w:t>
            </w:r>
          </w:p>
        </w:tc>
      </w:tr>
      <w:tr w:rsidR="0017599A" w:rsidRPr="006051E8" w:rsidTr="009E044E">
        <w:tc>
          <w:tcPr>
            <w:tcW w:w="1809"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4B43B4" w:rsidRDefault="0017599A" w:rsidP="009E044E">
            <w:pPr>
              <w:tabs>
                <w:tab w:val="left" w:pos="1230"/>
              </w:tabs>
              <w:jc w:val="center"/>
              <w:rPr>
                <w:rFonts w:ascii="Times New Roman" w:hAnsi="Times New Roman"/>
                <w:b/>
                <w:sz w:val="24"/>
              </w:rPr>
            </w:pPr>
          </w:p>
        </w:tc>
        <w:tc>
          <w:tcPr>
            <w:tcW w:w="1843"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p>
        </w:tc>
        <w:tc>
          <w:tcPr>
            <w:tcW w:w="1418"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Estetica și igiena corpului omenesc</w:t>
            </w:r>
          </w:p>
        </w:tc>
        <w:tc>
          <w:tcPr>
            <w:tcW w:w="1701"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1275" w:type="dxa"/>
            <w:tcBorders>
              <w:top w:val="single" w:sz="12" w:space="0" w:color="auto"/>
              <w:left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24</w:t>
            </w:r>
          </w:p>
        </w:tc>
      </w:tr>
      <w:tr w:rsidR="0017599A" w:rsidRPr="006051E8" w:rsidTr="009E044E">
        <w:tc>
          <w:tcPr>
            <w:tcW w:w="1809"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(clasa a X-a)</w:t>
            </w:r>
          </w:p>
        </w:tc>
        <w:tc>
          <w:tcPr>
            <w:tcW w:w="1843" w:type="dxa"/>
            <w:vMerge w:val="restart"/>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p>
        </w:tc>
        <w:tc>
          <w:tcPr>
            <w:tcW w:w="1418"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Comerț</w:t>
            </w:r>
          </w:p>
        </w:tc>
        <w:tc>
          <w:tcPr>
            <w:tcW w:w="1701"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Comerciant-vânzător</w:t>
            </w:r>
          </w:p>
        </w:tc>
        <w:tc>
          <w:tcPr>
            <w:tcW w:w="1275" w:type="dxa"/>
            <w:tcBorders>
              <w:top w:val="single" w:sz="12" w:space="0" w:color="auto"/>
              <w:left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19</w:t>
            </w:r>
          </w:p>
        </w:tc>
      </w:tr>
      <w:tr w:rsidR="0017599A" w:rsidRPr="006051E8" w:rsidTr="009E044E">
        <w:tc>
          <w:tcPr>
            <w:tcW w:w="1809"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4B43B4" w:rsidRDefault="0017599A" w:rsidP="009E044E">
            <w:pPr>
              <w:tabs>
                <w:tab w:val="left" w:pos="1230"/>
              </w:tabs>
              <w:jc w:val="center"/>
              <w:rPr>
                <w:rFonts w:ascii="Times New Roman" w:hAnsi="Times New Roman"/>
                <w:b/>
                <w:sz w:val="24"/>
              </w:rPr>
            </w:pPr>
          </w:p>
        </w:tc>
        <w:tc>
          <w:tcPr>
            <w:tcW w:w="1843"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p>
        </w:tc>
        <w:tc>
          <w:tcPr>
            <w:tcW w:w="1418"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Estetica și igiena corpului omenesc</w:t>
            </w:r>
          </w:p>
        </w:tc>
        <w:tc>
          <w:tcPr>
            <w:tcW w:w="1701"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1275" w:type="dxa"/>
            <w:tcBorders>
              <w:top w:val="single" w:sz="12" w:space="0" w:color="auto"/>
              <w:left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23</w:t>
            </w:r>
          </w:p>
        </w:tc>
      </w:tr>
      <w:tr w:rsidR="0017599A" w:rsidRPr="006051E8" w:rsidTr="00455B85">
        <w:tc>
          <w:tcPr>
            <w:tcW w:w="1809"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4B43B4" w:rsidRDefault="0017599A" w:rsidP="009E044E">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17599A" w:rsidRDefault="0017599A" w:rsidP="009E044E">
            <w:pPr>
              <w:tabs>
                <w:tab w:val="left" w:pos="1230"/>
              </w:tabs>
              <w:jc w:val="center"/>
              <w:rPr>
                <w:rFonts w:ascii="Times New Roman" w:hAnsi="Times New Roman"/>
                <w:b/>
                <w:sz w:val="24"/>
              </w:rPr>
            </w:pPr>
            <w:r w:rsidRPr="004B43B4">
              <w:rPr>
                <w:rFonts w:ascii="Times New Roman" w:hAnsi="Times New Roman"/>
                <w:b/>
                <w:sz w:val="24"/>
              </w:rPr>
              <w:t>(clasa a X</w:t>
            </w:r>
            <w:r>
              <w:rPr>
                <w:rFonts w:ascii="Times New Roman" w:hAnsi="Times New Roman"/>
                <w:b/>
                <w:sz w:val="24"/>
              </w:rPr>
              <w:t>I</w:t>
            </w:r>
            <w:r w:rsidRPr="004B43B4">
              <w:rPr>
                <w:rFonts w:ascii="Times New Roman" w:hAnsi="Times New Roman"/>
                <w:b/>
                <w:sz w:val="24"/>
              </w:rPr>
              <w:t>-a)</w:t>
            </w:r>
          </w:p>
          <w:p w:rsidR="0017599A" w:rsidRDefault="0017599A" w:rsidP="009E044E">
            <w:pPr>
              <w:tabs>
                <w:tab w:val="left" w:pos="1230"/>
              </w:tabs>
              <w:jc w:val="center"/>
              <w:rPr>
                <w:rFonts w:ascii="Times New Roman" w:hAnsi="Times New Roman"/>
                <w:b/>
                <w:sz w:val="24"/>
              </w:rPr>
            </w:pPr>
          </w:p>
          <w:p w:rsidR="0017599A" w:rsidRPr="004B43B4" w:rsidRDefault="0017599A" w:rsidP="009E044E">
            <w:pPr>
              <w:tabs>
                <w:tab w:val="left" w:pos="1230"/>
              </w:tabs>
              <w:jc w:val="center"/>
              <w:rPr>
                <w:rFonts w:ascii="Times New Roman" w:hAnsi="Times New Roman"/>
                <w:b/>
                <w:sz w:val="24"/>
              </w:rPr>
            </w:pPr>
          </w:p>
        </w:tc>
        <w:tc>
          <w:tcPr>
            <w:tcW w:w="1843" w:type="dxa"/>
            <w:vMerge w:val="restart"/>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p>
        </w:tc>
        <w:tc>
          <w:tcPr>
            <w:tcW w:w="1418"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Comerț</w:t>
            </w:r>
          </w:p>
        </w:tc>
        <w:tc>
          <w:tcPr>
            <w:tcW w:w="1701"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Comerciant-vânzător</w:t>
            </w:r>
          </w:p>
        </w:tc>
        <w:tc>
          <w:tcPr>
            <w:tcW w:w="1275" w:type="dxa"/>
            <w:tcBorders>
              <w:top w:val="single" w:sz="12" w:space="0" w:color="auto"/>
              <w:left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15</w:t>
            </w:r>
          </w:p>
        </w:tc>
      </w:tr>
      <w:tr w:rsidR="0017599A" w:rsidRPr="006051E8" w:rsidTr="00455B85">
        <w:tc>
          <w:tcPr>
            <w:tcW w:w="1809"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4B43B4" w:rsidRDefault="0017599A" w:rsidP="009E044E">
            <w:pPr>
              <w:tabs>
                <w:tab w:val="left" w:pos="1230"/>
              </w:tabs>
              <w:jc w:val="center"/>
              <w:rPr>
                <w:rFonts w:ascii="Times New Roman" w:hAnsi="Times New Roman"/>
                <w:b/>
                <w:sz w:val="24"/>
              </w:rPr>
            </w:pPr>
          </w:p>
        </w:tc>
        <w:tc>
          <w:tcPr>
            <w:tcW w:w="1843"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p>
        </w:tc>
        <w:tc>
          <w:tcPr>
            <w:tcW w:w="1418"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Estetica și igiena corpului omenesc</w:t>
            </w:r>
          </w:p>
        </w:tc>
        <w:tc>
          <w:tcPr>
            <w:tcW w:w="1701"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1275" w:type="dxa"/>
            <w:tcBorders>
              <w:top w:val="single" w:sz="12" w:space="0" w:color="auto"/>
              <w:left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FF71E4" w:themeFill="accent3" w:themeFillTint="66"/>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21</w:t>
            </w:r>
          </w:p>
        </w:tc>
      </w:tr>
      <w:tr w:rsidR="0017599A" w:rsidRPr="006051E8" w:rsidTr="00455B85">
        <w:tc>
          <w:tcPr>
            <w:tcW w:w="1809" w:type="dxa"/>
            <w:tcBorders>
              <w:top w:val="single" w:sz="12" w:space="0" w:color="auto"/>
              <w:left w:val="single" w:sz="12" w:space="0" w:color="auto"/>
              <w:right w:val="single" w:sz="12" w:space="0" w:color="auto"/>
            </w:tcBorders>
            <w:shd w:val="clear" w:color="auto" w:fill="C3DCFF" w:themeFill="accent5" w:themeFillTint="33"/>
          </w:tcPr>
          <w:p w:rsidR="0017599A" w:rsidRDefault="0017599A" w:rsidP="009E044E">
            <w:pPr>
              <w:tabs>
                <w:tab w:val="left" w:pos="1230"/>
              </w:tabs>
              <w:jc w:val="center"/>
              <w:rPr>
                <w:rFonts w:ascii="Times New Roman" w:hAnsi="Times New Roman"/>
                <w:b/>
                <w:sz w:val="24"/>
              </w:rPr>
            </w:pPr>
            <w:r w:rsidRPr="004B43B4">
              <w:rPr>
                <w:rFonts w:ascii="Times New Roman" w:hAnsi="Times New Roman"/>
                <w:b/>
                <w:sz w:val="24"/>
              </w:rPr>
              <w:t>Învățământ postliceal zi – buget</w:t>
            </w:r>
          </w:p>
          <w:p w:rsidR="0017599A" w:rsidRPr="004B43B4" w:rsidRDefault="0017599A" w:rsidP="009E044E">
            <w:pPr>
              <w:tabs>
                <w:tab w:val="left" w:pos="1230"/>
              </w:tabs>
              <w:jc w:val="center"/>
              <w:rPr>
                <w:rFonts w:ascii="Times New Roman" w:hAnsi="Times New Roman"/>
                <w:b/>
                <w:sz w:val="24"/>
              </w:rPr>
            </w:pPr>
            <w:r>
              <w:rPr>
                <w:rFonts w:ascii="Times New Roman" w:hAnsi="Times New Roman"/>
                <w:b/>
                <w:sz w:val="24"/>
              </w:rPr>
              <w:t>Anul I</w:t>
            </w:r>
          </w:p>
        </w:tc>
        <w:tc>
          <w:tcPr>
            <w:tcW w:w="1843" w:type="dxa"/>
            <w:tcBorders>
              <w:top w:val="single" w:sz="12" w:space="0" w:color="auto"/>
              <w:left w:val="single" w:sz="12" w:space="0" w:color="auto"/>
              <w:right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Servicii</w:t>
            </w:r>
          </w:p>
        </w:tc>
        <w:tc>
          <w:tcPr>
            <w:tcW w:w="1418"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Economic</w:t>
            </w:r>
          </w:p>
        </w:tc>
        <w:tc>
          <w:tcPr>
            <w:tcW w:w="1701"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Asistent de gestiune</w:t>
            </w:r>
          </w:p>
        </w:tc>
        <w:tc>
          <w:tcPr>
            <w:tcW w:w="1275" w:type="dxa"/>
            <w:tcBorders>
              <w:top w:val="single" w:sz="12" w:space="0" w:color="auto"/>
              <w:left w:val="single" w:sz="12" w:space="0" w:color="auto"/>
              <w:bottom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32</w:t>
            </w:r>
          </w:p>
        </w:tc>
      </w:tr>
      <w:tr w:rsidR="0017599A" w:rsidRPr="006051E8" w:rsidTr="009E044E">
        <w:tc>
          <w:tcPr>
            <w:tcW w:w="1809" w:type="dxa"/>
            <w:tcBorders>
              <w:top w:val="single" w:sz="12" w:space="0" w:color="auto"/>
              <w:left w:val="single" w:sz="12" w:space="0" w:color="auto"/>
              <w:right w:val="single" w:sz="12" w:space="0" w:color="auto"/>
            </w:tcBorders>
            <w:shd w:val="clear" w:color="auto" w:fill="C3DCFF" w:themeFill="accent5" w:themeFillTint="33"/>
          </w:tcPr>
          <w:p w:rsidR="0017599A" w:rsidRDefault="0017599A" w:rsidP="009E044E">
            <w:pPr>
              <w:tabs>
                <w:tab w:val="left" w:pos="1230"/>
              </w:tabs>
              <w:jc w:val="center"/>
              <w:rPr>
                <w:rFonts w:ascii="Times New Roman" w:hAnsi="Times New Roman"/>
                <w:b/>
                <w:sz w:val="24"/>
              </w:rPr>
            </w:pPr>
            <w:r w:rsidRPr="004B43B4">
              <w:rPr>
                <w:rFonts w:ascii="Times New Roman" w:hAnsi="Times New Roman"/>
                <w:b/>
                <w:sz w:val="24"/>
              </w:rPr>
              <w:t xml:space="preserve">Învățământ postliceal zi – </w:t>
            </w:r>
            <w:r w:rsidRPr="004B43B4">
              <w:rPr>
                <w:rFonts w:ascii="Times New Roman" w:hAnsi="Times New Roman"/>
                <w:b/>
                <w:sz w:val="24"/>
              </w:rPr>
              <w:lastRenderedPageBreak/>
              <w:t>buget</w:t>
            </w:r>
          </w:p>
          <w:p w:rsidR="0017599A" w:rsidRDefault="0017599A" w:rsidP="009E044E">
            <w:pPr>
              <w:tabs>
                <w:tab w:val="left" w:pos="1230"/>
              </w:tabs>
              <w:jc w:val="center"/>
              <w:rPr>
                <w:rFonts w:ascii="Times New Roman" w:hAnsi="Times New Roman"/>
                <w:b/>
                <w:sz w:val="24"/>
              </w:rPr>
            </w:pPr>
            <w:r>
              <w:rPr>
                <w:rFonts w:ascii="Times New Roman" w:hAnsi="Times New Roman"/>
                <w:b/>
                <w:sz w:val="24"/>
              </w:rPr>
              <w:t>Anul II</w:t>
            </w:r>
          </w:p>
          <w:p w:rsidR="0017599A" w:rsidRPr="004B43B4" w:rsidRDefault="0017599A" w:rsidP="009E044E">
            <w:pPr>
              <w:tabs>
                <w:tab w:val="left" w:pos="1230"/>
              </w:tabs>
              <w:jc w:val="center"/>
              <w:rPr>
                <w:rFonts w:ascii="Times New Roman" w:hAnsi="Times New Roman"/>
                <w:b/>
                <w:sz w:val="24"/>
              </w:rPr>
            </w:pPr>
          </w:p>
        </w:tc>
        <w:tc>
          <w:tcPr>
            <w:tcW w:w="1843" w:type="dxa"/>
            <w:tcBorders>
              <w:top w:val="single" w:sz="12" w:space="0" w:color="auto"/>
              <w:left w:val="single" w:sz="12" w:space="0" w:color="auto"/>
              <w:right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lastRenderedPageBreak/>
              <w:t>Servicii</w:t>
            </w:r>
          </w:p>
        </w:tc>
        <w:tc>
          <w:tcPr>
            <w:tcW w:w="1418"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Economic</w:t>
            </w:r>
          </w:p>
        </w:tc>
        <w:tc>
          <w:tcPr>
            <w:tcW w:w="1701"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Asistent de gestiune</w:t>
            </w:r>
          </w:p>
        </w:tc>
        <w:tc>
          <w:tcPr>
            <w:tcW w:w="1275" w:type="dxa"/>
            <w:tcBorders>
              <w:top w:val="single" w:sz="12" w:space="0" w:color="auto"/>
              <w:left w:val="single" w:sz="12" w:space="0" w:color="auto"/>
              <w:bottom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Română</w:t>
            </w:r>
          </w:p>
        </w:tc>
        <w:tc>
          <w:tcPr>
            <w:tcW w:w="993" w:type="dxa"/>
            <w:tcBorders>
              <w:top w:val="single" w:sz="12" w:space="0" w:color="auto"/>
              <w:bottom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1</w:t>
            </w:r>
          </w:p>
        </w:tc>
        <w:tc>
          <w:tcPr>
            <w:tcW w:w="1134" w:type="dxa"/>
            <w:tcBorders>
              <w:top w:val="single" w:sz="12" w:space="0" w:color="auto"/>
              <w:bottom w:val="single" w:sz="12" w:space="0" w:color="auto"/>
            </w:tcBorders>
            <w:shd w:val="clear" w:color="auto" w:fill="C3DCFF" w:themeFill="accent5" w:themeFillTint="33"/>
          </w:tcPr>
          <w:p w:rsidR="0017599A" w:rsidRPr="006051E8" w:rsidRDefault="0017599A" w:rsidP="009E044E">
            <w:pPr>
              <w:tabs>
                <w:tab w:val="left" w:pos="1230"/>
              </w:tabs>
              <w:jc w:val="center"/>
              <w:rPr>
                <w:rFonts w:ascii="Times New Roman" w:hAnsi="Times New Roman"/>
                <w:sz w:val="24"/>
              </w:rPr>
            </w:pPr>
            <w:r>
              <w:rPr>
                <w:rFonts w:ascii="Times New Roman" w:hAnsi="Times New Roman"/>
                <w:sz w:val="24"/>
              </w:rPr>
              <w:t>34</w:t>
            </w:r>
          </w:p>
        </w:tc>
      </w:tr>
      <w:tr w:rsidR="0017599A" w:rsidRPr="006051E8" w:rsidTr="007A56CE">
        <w:tc>
          <w:tcPr>
            <w:tcW w:w="8046" w:type="dxa"/>
            <w:gridSpan w:val="5"/>
            <w:tcBorders>
              <w:top w:val="single" w:sz="12" w:space="0" w:color="auto"/>
              <w:bottom w:val="single" w:sz="18" w:space="0" w:color="auto"/>
            </w:tcBorders>
            <w:shd w:val="clear" w:color="auto" w:fill="7CA8DE"/>
          </w:tcPr>
          <w:p w:rsidR="0017599A" w:rsidRPr="00D66769" w:rsidRDefault="0017599A" w:rsidP="009E044E">
            <w:pPr>
              <w:tabs>
                <w:tab w:val="left" w:pos="1230"/>
              </w:tabs>
              <w:jc w:val="center"/>
              <w:rPr>
                <w:rFonts w:ascii="Times New Roman" w:hAnsi="Times New Roman"/>
                <w:b/>
                <w:sz w:val="24"/>
              </w:rPr>
            </w:pPr>
            <w:r w:rsidRPr="00D66769">
              <w:rPr>
                <w:rFonts w:ascii="Times New Roman" w:hAnsi="Times New Roman"/>
                <w:b/>
                <w:sz w:val="24"/>
              </w:rPr>
              <w:lastRenderedPageBreak/>
              <w:t>TOTAL:</w:t>
            </w:r>
          </w:p>
        </w:tc>
        <w:tc>
          <w:tcPr>
            <w:tcW w:w="993" w:type="dxa"/>
            <w:tcBorders>
              <w:top w:val="single" w:sz="12" w:space="0" w:color="auto"/>
              <w:bottom w:val="single" w:sz="18" w:space="0" w:color="auto"/>
            </w:tcBorders>
            <w:shd w:val="clear" w:color="auto" w:fill="7CA8DE"/>
          </w:tcPr>
          <w:p w:rsidR="0017599A" w:rsidRPr="00E76182" w:rsidRDefault="00392FD7" w:rsidP="009E044E">
            <w:pPr>
              <w:tabs>
                <w:tab w:val="left" w:pos="1230"/>
              </w:tabs>
              <w:jc w:val="center"/>
              <w:rPr>
                <w:rFonts w:ascii="Times New Roman" w:hAnsi="Times New Roman"/>
                <w:b/>
                <w:sz w:val="24"/>
              </w:rPr>
            </w:pPr>
            <w:r>
              <w:rPr>
                <w:rFonts w:ascii="Times New Roman" w:hAnsi="Times New Roman"/>
                <w:b/>
                <w:sz w:val="24"/>
              </w:rPr>
              <w:t>26</w:t>
            </w:r>
          </w:p>
        </w:tc>
        <w:tc>
          <w:tcPr>
            <w:tcW w:w="1134" w:type="dxa"/>
            <w:tcBorders>
              <w:top w:val="single" w:sz="12" w:space="0" w:color="auto"/>
              <w:bottom w:val="single" w:sz="18" w:space="0" w:color="auto"/>
            </w:tcBorders>
            <w:shd w:val="clear" w:color="auto" w:fill="7CA8DE"/>
          </w:tcPr>
          <w:p w:rsidR="0017599A" w:rsidRPr="00E76182" w:rsidRDefault="00392FD7" w:rsidP="009E044E">
            <w:pPr>
              <w:tabs>
                <w:tab w:val="left" w:pos="1230"/>
              </w:tabs>
              <w:jc w:val="center"/>
              <w:rPr>
                <w:rFonts w:ascii="Times New Roman" w:hAnsi="Times New Roman"/>
                <w:b/>
                <w:sz w:val="24"/>
              </w:rPr>
            </w:pPr>
            <w:r>
              <w:rPr>
                <w:rFonts w:ascii="Times New Roman" w:hAnsi="Times New Roman"/>
                <w:b/>
                <w:sz w:val="24"/>
              </w:rPr>
              <w:t>5</w:t>
            </w:r>
            <w:r w:rsidR="005755FB">
              <w:rPr>
                <w:rFonts w:ascii="Times New Roman" w:hAnsi="Times New Roman"/>
                <w:b/>
                <w:sz w:val="24"/>
              </w:rPr>
              <w:t>51</w:t>
            </w:r>
          </w:p>
        </w:tc>
      </w:tr>
    </w:tbl>
    <w:p w:rsidR="007A56CE" w:rsidRDefault="007A56CE" w:rsidP="00C16F1A">
      <w:pPr>
        <w:jc w:val="both"/>
        <w:rPr>
          <w:rFonts w:ascii="Times New Roman" w:hAnsi="Times New Roman" w:cs="Times New Roman"/>
          <w:sz w:val="24"/>
          <w:szCs w:val="24"/>
          <w:lang w:val="ro-RO"/>
        </w:rPr>
      </w:pPr>
    </w:p>
    <w:p w:rsidR="00924254" w:rsidRPr="00092FF9" w:rsidRDefault="00924254" w:rsidP="004528D3">
      <w:pPr>
        <w:pStyle w:val="ListParagraph1"/>
        <w:spacing w:after="0" w:line="240" w:lineRule="auto"/>
        <w:ind w:left="0"/>
        <w:rPr>
          <w:rFonts w:ascii="Times New Roman" w:hAnsi="Times New Roman" w:cs="Times New Roman"/>
          <w:sz w:val="24"/>
          <w:szCs w:val="24"/>
          <w:lang w:val="ro-RO"/>
        </w:rPr>
      </w:pPr>
    </w:p>
    <w:p w:rsidR="002A75F8" w:rsidRPr="001F5C83" w:rsidRDefault="00E76B4E" w:rsidP="000B4F62">
      <w:pPr>
        <w:spacing w:after="0" w:line="240" w:lineRule="auto"/>
        <w:rPr>
          <w:rFonts w:ascii="Times New Roman" w:hAnsi="Times New Roman" w:cs="Times New Roman"/>
          <w:b/>
          <w:sz w:val="36"/>
          <w:szCs w:val="36"/>
          <w:lang w:val="ro-RO"/>
        </w:rPr>
      </w:pPr>
      <w:r w:rsidRPr="001F5C83">
        <w:rPr>
          <w:rFonts w:ascii="Times New Roman" w:hAnsi="Times New Roman" w:cs="Times New Roman"/>
          <w:b/>
          <w:sz w:val="36"/>
          <w:szCs w:val="36"/>
          <w:lang w:val="ro-RO"/>
        </w:rPr>
        <w:t>1.3.</w:t>
      </w:r>
      <w:r w:rsidR="00A833E2" w:rsidRPr="001F5C83">
        <w:rPr>
          <w:rFonts w:ascii="Times New Roman" w:hAnsi="Times New Roman" w:cs="Times New Roman"/>
          <w:b/>
          <w:sz w:val="36"/>
          <w:szCs w:val="36"/>
          <w:lang w:val="ro-RO"/>
        </w:rPr>
        <w:t xml:space="preserve"> </w:t>
      </w:r>
      <w:r w:rsidRPr="001F5C83">
        <w:rPr>
          <w:rFonts w:ascii="Times New Roman" w:hAnsi="Times New Roman" w:cs="Times New Roman"/>
          <w:b/>
          <w:sz w:val="36"/>
          <w:szCs w:val="36"/>
          <w:lang w:val="ro-RO"/>
        </w:rPr>
        <w:t>Analiza rezultatelor anului școlar</w:t>
      </w:r>
      <w:r w:rsidR="004369CE" w:rsidRPr="001F5C83">
        <w:rPr>
          <w:rFonts w:ascii="Times New Roman" w:hAnsi="Times New Roman" w:cs="Times New Roman"/>
          <w:b/>
          <w:sz w:val="36"/>
          <w:szCs w:val="36"/>
          <w:lang w:val="ro-RO"/>
        </w:rPr>
        <w:t xml:space="preserve"> trecut</w:t>
      </w:r>
    </w:p>
    <w:p w:rsidR="003B2F43" w:rsidRDefault="003B2F43" w:rsidP="000B4F62">
      <w:pPr>
        <w:spacing w:after="0" w:line="240" w:lineRule="auto"/>
        <w:jc w:val="both"/>
        <w:rPr>
          <w:rFonts w:ascii="Times New Roman" w:hAnsi="Times New Roman" w:cs="Times New Roman"/>
          <w:b/>
          <w:sz w:val="24"/>
          <w:szCs w:val="24"/>
        </w:rPr>
      </w:pPr>
    </w:p>
    <w:p w:rsidR="0000016C" w:rsidRPr="00E755C5" w:rsidRDefault="009E4C8E" w:rsidP="0000016C">
      <w:pPr>
        <w:spacing w:after="0" w:line="240" w:lineRule="auto"/>
        <w:jc w:val="both"/>
        <w:rPr>
          <w:rFonts w:ascii="Times New Roman" w:hAnsi="Times New Roman" w:cs="Times New Roman"/>
          <w:b/>
          <w:color w:val="FF0000"/>
          <w:sz w:val="28"/>
          <w:szCs w:val="28"/>
        </w:rPr>
      </w:pPr>
      <w:r w:rsidRPr="009E4A05">
        <w:rPr>
          <w:rFonts w:ascii="Times New Roman" w:hAnsi="Times New Roman" w:cs="Times New Roman"/>
          <w:b/>
          <w:sz w:val="28"/>
          <w:szCs w:val="28"/>
        </w:rPr>
        <w:t>1.3.1</w:t>
      </w:r>
      <w:r w:rsidR="0048738B" w:rsidRPr="009E4A05">
        <w:rPr>
          <w:rFonts w:ascii="Times New Roman" w:hAnsi="Times New Roman" w:cs="Times New Roman"/>
          <w:b/>
          <w:sz w:val="28"/>
          <w:szCs w:val="28"/>
        </w:rPr>
        <w:t>.</w:t>
      </w:r>
      <w:r w:rsidR="009E4A05">
        <w:rPr>
          <w:rFonts w:ascii="Times New Roman" w:hAnsi="Times New Roman" w:cs="Times New Roman"/>
          <w:b/>
          <w:sz w:val="28"/>
          <w:szCs w:val="28"/>
        </w:rPr>
        <w:t xml:space="preserve"> </w:t>
      </w:r>
      <w:r w:rsidR="00376CBF" w:rsidRPr="00EE3190">
        <w:rPr>
          <w:rFonts w:ascii="Times New Roman" w:hAnsi="Times New Roman" w:cs="Times New Roman"/>
          <w:b/>
          <w:sz w:val="28"/>
          <w:szCs w:val="28"/>
        </w:rPr>
        <w:t>Situa</w:t>
      </w:r>
      <w:r w:rsidR="00510933" w:rsidRPr="00EE3190">
        <w:rPr>
          <w:rFonts w:ascii="Times New Roman" w:hAnsi="Times New Roman" w:cs="Times New Roman"/>
          <w:b/>
          <w:sz w:val="28"/>
          <w:szCs w:val="28"/>
        </w:rPr>
        <w:t>ț</w:t>
      </w:r>
      <w:r w:rsidR="00376CBF" w:rsidRPr="00EE3190">
        <w:rPr>
          <w:rFonts w:ascii="Times New Roman" w:hAnsi="Times New Roman" w:cs="Times New Roman"/>
          <w:b/>
          <w:sz w:val="28"/>
          <w:szCs w:val="28"/>
        </w:rPr>
        <w:t xml:space="preserve">ia la </w:t>
      </w:r>
      <w:r w:rsidR="00510933" w:rsidRPr="00EE3190">
        <w:rPr>
          <w:rFonts w:ascii="Times New Roman" w:hAnsi="Times New Roman" w:cs="Times New Roman"/>
          <w:b/>
          <w:sz w:val="28"/>
          <w:szCs w:val="28"/>
        </w:rPr>
        <w:t>învățătură și efectivele de elevi, început și sfârșit de an școlar</w:t>
      </w:r>
    </w:p>
    <w:p w:rsidR="0049613F" w:rsidRPr="0049613F" w:rsidRDefault="0049613F" w:rsidP="0049613F">
      <w:pPr>
        <w:rPr>
          <w:rFonts w:ascii="Times New Roman" w:hAnsi="Times New Roman" w:cs="Times New Roman"/>
          <w:b/>
          <w:noProof/>
          <w:sz w:val="24"/>
          <w:szCs w:val="24"/>
        </w:rPr>
      </w:pPr>
      <w:r w:rsidRPr="0049613F">
        <w:rPr>
          <w:rFonts w:ascii="Times New Roman" w:hAnsi="Times New Roman" w:cs="Times New Roman"/>
          <w:b/>
          <w:noProof/>
          <w:sz w:val="24"/>
          <w:szCs w:val="24"/>
        </w:rPr>
        <w:t xml:space="preserve">Liceu - Ciclu inferior </w:t>
      </w:r>
    </w:p>
    <w:tbl>
      <w:tblPr>
        <w:tblStyle w:val="TableGrid"/>
        <w:tblW w:w="0" w:type="auto"/>
        <w:tblLook w:val="04A0"/>
      </w:tblPr>
      <w:tblGrid>
        <w:gridCol w:w="1242"/>
        <w:gridCol w:w="1985"/>
        <w:gridCol w:w="1984"/>
        <w:gridCol w:w="1985"/>
        <w:gridCol w:w="1559"/>
      </w:tblGrid>
      <w:tr w:rsidR="0049613F" w:rsidRPr="0049613F" w:rsidTr="009E044E">
        <w:tc>
          <w:tcPr>
            <w:tcW w:w="1242" w:type="dxa"/>
            <w:shd w:val="clear" w:color="auto" w:fill="A3A3A3" w:themeFill="text2" w:themeFillTint="99"/>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 xml:space="preserve">Clasa </w:t>
            </w:r>
          </w:p>
        </w:tc>
        <w:tc>
          <w:tcPr>
            <w:tcW w:w="1985"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Înscriși la începutul anului școlar 2023-2024</w:t>
            </w:r>
          </w:p>
        </w:tc>
        <w:tc>
          <w:tcPr>
            <w:tcW w:w="1984" w:type="dxa"/>
            <w:shd w:val="clear" w:color="auto" w:fill="A3A3A3" w:themeFill="text2"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b/>
                <w:noProof/>
                <w:sz w:val="24"/>
                <w:szCs w:val="24"/>
              </w:rPr>
              <w:t>Rămași la</w:t>
            </w:r>
            <w:r w:rsidRPr="0049613F">
              <w:rPr>
                <w:rFonts w:ascii="Times New Roman" w:hAnsi="Times New Roman"/>
                <w:noProof/>
                <w:sz w:val="24"/>
                <w:szCs w:val="24"/>
              </w:rPr>
              <w:t xml:space="preserve"> </w:t>
            </w:r>
            <w:r w:rsidRPr="0049613F">
              <w:rPr>
                <w:rFonts w:ascii="Times New Roman" w:hAnsi="Times New Roman"/>
                <w:b/>
                <w:noProof/>
                <w:sz w:val="24"/>
                <w:szCs w:val="24"/>
              </w:rPr>
              <w:t>sfârșitul anului școlar</w:t>
            </w:r>
            <w:r w:rsidRPr="0049613F">
              <w:rPr>
                <w:rFonts w:ascii="Times New Roman" w:hAnsi="Times New Roman"/>
                <w:noProof/>
                <w:sz w:val="24"/>
                <w:szCs w:val="24"/>
              </w:rPr>
              <w:t xml:space="preserve"> </w:t>
            </w:r>
          </w:p>
        </w:tc>
        <w:tc>
          <w:tcPr>
            <w:tcW w:w="1985"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Promovați</w:t>
            </w:r>
          </w:p>
        </w:tc>
        <w:tc>
          <w:tcPr>
            <w:tcW w:w="1559"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Rata de promovare</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IXA</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17</w:t>
            </w:r>
          </w:p>
        </w:tc>
        <w:tc>
          <w:tcPr>
            <w:tcW w:w="1984"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18</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7</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38,89%</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IXB</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19</w:t>
            </w:r>
          </w:p>
        </w:tc>
        <w:tc>
          <w:tcPr>
            <w:tcW w:w="1984"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15</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10</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66,67%</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XA</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14</w:t>
            </w:r>
          </w:p>
        </w:tc>
        <w:tc>
          <w:tcPr>
            <w:tcW w:w="1984"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12</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8</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66,67%</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XB</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21</w:t>
            </w:r>
          </w:p>
        </w:tc>
        <w:tc>
          <w:tcPr>
            <w:tcW w:w="1984"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19</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19</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100%</w:t>
            </w:r>
          </w:p>
        </w:tc>
      </w:tr>
      <w:tr w:rsidR="0049613F" w:rsidRPr="0049613F" w:rsidTr="009E044E">
        <w:tc>
          <w:tcPr>
            <w:tcW w:w="1242" w:type="dxa"/>
            <w:shd w:val="clear" w:color="auto" w:fill="FF87B9" w:themeFill="accent1"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TOTAL</w:t>
            </w:r>
          </w:p>
        </w:tc>
        <w:tc>
          <w:tcPr>
            <w:tcW w:w="1985"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71</w:t>
            </w:r>
          </w:p>
        </w:tc>
        <w:tc>
          <w:tcPr>
            <w:tcW w:w="1984"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64</w:t>
            </w:r>
          </w:p>
        </w:tc>
        <w:tc>
          <w:tcPr>
            <w:tcW w:w="1985"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44</w:t>
            </w:r>
          </w:p>
        </w:tc>
        <w:tc>
          <w:tcPr>
            <w:tcW w:w="1559"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68,75%</w:t>
            </w:r>
          </w:p>
        </w:tc>
      </w:tr>
    </w:tbl>
    <w:p w:rsidR="0049613F" w:rsidRPr="0049613F" w:rsidRDefault="0049613F" w:rsidP="0049613F">
      <w:pPr>
        <w:rPr>
          <w:rFonts w:ascii="Times New Roman" w:hAnsi="Times New Roman" w:cs="Times New Roman"/>
          <w:b/>
          <w:noProof/>
          <w:sz w:val="24"/>
          <w:szCs w:val="24"/>
        </w:rPr>
      </w:pPr>
    </w:p>
    <w:p w:rsidR="0049613F" w:rsidRPr="0049613F" w:rsidRDefault="0049613F" w:rsidP="0049613F">
      <w:pPr>
        <w:rPr>
          <w:rFonts w:ascii="Times New Roman" w:hAnsi="Times New Roman" w:cs="Times New Roman"/>
          <w:b/>
          <w:noProof/>
          <w:sz w:val="24"/>
          <w:szCs w:val="24"/>
        </w:rPr>
      </w:pPr>
      <w:r w:rsidRPr="0049613F">
        <w:rPr>
          <w:rFonts w:ascii="Times New Roman" w:hAnsi="Times New Roman" w:cs="Times New Roman"/>
          <w:b/>
          <w:noProof/>
          <w:sz w:val="24"/>
          <w:szCs w:val="24"/>
        </w:rPr>
        <w:t xml:space="preserve">Liceu-Ciclul superior </w:t>
      </w:r>
    </w:p>
    <w:tbl>
      <w:tblPr>
        <w:tblStyle w:val="TableGrid"/>
        <w:tblW w:w="0" w:type="auto"/>
        <w:tblLook w:val="04A0"/>
      </w:tblPr>
      <w:tblGrid>
        <w:gridCol w:w="1176"/>
        <w:gridCol w:w="2080"/>
        <w:gridCol w:w="1056"/>
        <w:gridCol w:w="1296"/>
        <w:gridCol w:w="1643"/>
        <w:gridCol w:w="1589"/>
      </w:tblGrid>
      <w:tr w:rsidR="0049613F" w:rsidRPr="0049613F" w:rsidTr="009E044E">
        <w:tc>
          <w:tcPr>
            <w:tcW w:w="1176" w:type="dxa"/>
            <w:shd w:val="clear" w:color="auto" w:fill="A3A3A3" w:themeFill="text2" w:themeFillTint="99"/>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Clasa</w:t>
            </w:r>
          </w:p>
        </w:tc>
        <w:tc>
          <w:tcPr>
            <w:tcW w:w="2080"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Înscriși la începutul anului școlar 2023-2024</w:t>
            </w:r>
          </w:p>
        </w:tc>
        <w:tc>
          <w:tcPr>
            <w:tcW w:w="1056"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Rămași la</w:t>
            </w:r>
            <w:r w:rsidRPr="0049613F">
              <w:rPr>
                <w:rFonts w:ascii="Times New Roman" w:hAnsi="Times New Roman"/>
                <w:noProof/>
                <w:sz w:val="24"/>
                <w:szCs w:val="24"/>
              </w:rPr>
              <w:t xml:space="preserve"> </w:t>
            </w:r>
            <w:r w:rsidRPr="0049613F">
              <w:rPr>
                <w:rFonts w:ascii="Times New Roman" w:hAnsi="Times New Roman"/>
                <w:b/>
                <w:noProof/>
                <w:sz w:val="24"/>
                <w:szCs w:val="24"/>
              </w:rPr>
              <w:t>sfârșitul anului școlar</w:t>
            </w:r>
          </w:p>
        </w:tc>
        <w:tc>
          <w:tcPr>
            <w:tcW w:w="1296"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Promovați</w:t>
            </w:r>
          </w:p>
        </w:tc>
        <w:tc>
          <w:tcPr>
            <w:tcW w:w="1643"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Exmatriculați</w:t>
            </w:r>
          </w:p>
        </w:tc>
        <w:tc>
          <w:tcPr>
            <w:tcW w:w="1589"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Rata de promovare</w:t>
            </w:r>
          </w:p>
        </w:tc>
      </w:tr>
      <w:tr w:rsidR="0049613F" w:rsidRPr="0049613F" w:rsidTr="009E044E">
        <w:tc>
          <w:tcPr>
            <w:tcW w:w="117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XIA</w:t>
            </w:r>
          </w:p>
        </w:tc>
        <w:tc>
          <w:tcPr>
            <w:tcW w:w="208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19</w:t>
            </w:r>
          </w:p>
        </w:tc>
        <w:tc>
          <w:tcPr>
            <w:tcW w:w="1056"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18</w:t>
            </w:r>
          </w:p>
        </w:tc>
        <w:tc>
          <w:tcPr>
            <w:tcW w:w="1296"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12</w:t>
            </w:r>
          </w:p>
        </w:tc>
        <w:tc>
          <w:tcPr>
            <w:tcW w:w="1643"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0</w:t>
            </w:r>
          </w:p>
        </w:tc>
        <w:tc>
          <w:tcPr>
            <w:tcW w:w="158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66,67%</w:t>
            </w:r>
          </w:p>
        </w:tc>
      </w:tr>
      <w:tr w:rsidR="0049613F" w:rsidRPr="0049613F" w:rsidTr="009E044E">
        <w:tc>
          <w:tcPr>
            <w:tcW w:w="117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XIIA</w:t>
            </w:r>
          </w:p>
        </w:tc>
        <w:tc>
          <w:tcPr>
            <w:tcW w:w="208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15</w:t>
            </w:r>
          </w:p>
        </w:tc>
        <w:tc>
          <w:tcPr>
            <w:tcW w:w="1056"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14</w:t>
            </w:r>
          </w:p>
        </w:tc>
        <w:tc>
          <w:tcPr>
            <w:tcW w:w="1296"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14</w:t>
            </w:r>
          </w:p>
        </w:tc>
        <w:tc>
          <w:tcPr>
            <w:tcW w:w="1643"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0</w:t>
            </w:r>
          </w:p>
        </w:tc>
        <w:tc>
          <w:tcPr>
            <w:tcW w:w="158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100%</w:t>
            </w:r>
          </w:p>
        </w:tc>
      </w:tr>
      <w:tr w:rsidR="0049613F" w:rsidRPr="0049613F" w:rsidTr="009E044E">
        <w:tc>
          <w:tcPr>
            <w:tcW w:w="117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XIIB</w:t>
            </w:r>
          </w:p>
        </w:tc>
        <w:tc>
          <w:tcPr>
            <w:tcW w:w="208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14</w:t>
            </w:r>
          </w:p>
        </w:tc>
        <w:tc>
          <w:tcPr>
            <w:tcW w:w="1056"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14</w:t>
            </w:r>
          </w:p>
        </w:tc>
        <w:tc>
          <w:tcPr>
            <w:tcW w:w="1296"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10</w:t>
            </w:r>
          </w:p>
        </w:tc>
        <w:tc>
          <w:tcPr>
            <w:tcW w:w="1643"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0</w:t>
            </w:r>
          </w:p>
        </w:tc>
        <w:tc>
          <w:tcPr>
            <w:tcW w:w="158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71,43%</w:t>
            </w:r>
          </w:p>
        </w:tc>
      </w:tr>
      <w:tr w:rsidR="0049613F" w:rsidRPr="0049613F" w:rsidTr="009E044E">
        <w:tc>
          <w:tcPr>
            <w:tcW w:w="1176" w:type="dxa"/>
            <w:shd w:val="clear" w:color="auto" w:fill="FF87B9" w:themeFill="accent1"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TOTAL</w:t>
            </w:r>
          </w:p>
        </w:tc>
        <w:tc>
          <w:tcPr>
            <w:tcW w:w="2080"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48</w:t>
            </w:r>
          </w:p>
        </w:tc>
        <w:tc>
          <w:tcPr>
            <w:tcW w:w="1056"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46</w:t>
            </w:r>
          </w:p>
        </w:tc>
        <w:tc>
          <w:tcPr>
            <w:tcW w:w="1296"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36</w:t>
            </w:r>
          </w:p>
        </w:tc>
        <w:tc>
          <w:tcPr>
            <w:tcW w:w="1643"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0</w:t>
            </w:r>
          </w:p>
        </w:tc>
        <w:tc>
          <w:tcPr>
            <w:tcW w:w="1589"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78,26%</w:t>
            </w:r>
          </w:p>
        </w:tc>
      </w:tr>
    </w:tbl>
    <w:p w:rsidR="0049613F" w:rsidRPr="0049613F" w:rsidRDefault="0049613F" w:rsidP="0049613F">
      <w:pPr>
        <w:rPr>
          <w:rFonts w:ascii="Times New Roman" w:hAnsi="Times New Roman" w:cs="Times New Roman"/>
          <w:b/>
          <w:noProof/>
          <w:sz w:val="24"/>
          <w:szCs w:val="24"/>
        </w:rPr>
      </w:pPr>
    </w:p>
    <w:p w:rsidR="0049613F" w:rsidRPr="0049613F" w:rsidRDefault="0049613F" w:rsidP="0049613F">
      <w:pPr>
        <w:rPr>
          <w:rFonts w:ascii="Times New Roman" w:hAnsi="Times New Roman" w:cs="Times New Roman"/>
          <w:b/>
          <w:noProof/>
          <w:sz w:val="24"/>
          <w:szCs w:val="24"/>
        </w:rPr>
      </w:pPr>
      <w:r w:rsidRPr="0049613F">
        <w:rPr>
          <w:rFonts w:ascii="Times New Roman" w:hAnsi="Times New Roman" w:cs="Times New Roman"/>
          <w:b/>
          <w:noProof/>
          <w:sz w:val="24"/>
          <w:szCs w:val="24"/>
        </w:rPr>
        <w:t>Învățământ profesional</w:t>
      </w:r>
    </w:p>
    <w:tbl>
      <w:tblPr>
        <w:tblStyle w:val="TableGrid"/>
        <w:tblW w:w="0" w:type="auto"/>
        <w:tblLayout w:type="fixed"/>
        <w:tblLook w:val="04A0"/>
      </w:tblPr>
      <w:tblGrid>
        <w:gridCol w:w="1242"/>
        <w:gridCol w:w="1985"/>
        <w:gridCol w:w="2410"/>
        <w:gridCol w:w="1559"/>
        <w:gridCol w:w="1701"/>
      </w:tblGrid>
      <w:tr w:rsidR="0049613F" w:rsidRPr="0049613F" w:rsidTr="009E044E">
        <w:tc>
          <w:tcPr>
            <w:tcW w:w="1242" w:type="dxa"/>
            <w:shd w:val="clear" w:color="auto" w:fill="A3A3A3" w:themeFill="text2" w:themeFillTint="99"/>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Clasa</w:t>
            </w:r>
          </w:p>
        </w:tc>
        <w:tc>
          <w:tcPr>
            <w:tcW w:w="1985"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Înscriși la începutul anului școlar 2023-2024</w:t>
            </w:r>
          </w:p>
        </w:tc>
        <w:tc>
          <w:tcPr>
            <w:tcW w:w="2410"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Rămași la</w:t>
            </w:r>
            <w:r w:rsidRPr="0049613F">
              <w:rPr>
                <w:rFonts w:ascii="Times New Roman" w:hAnsi="Times New Roman"/>
                <w:noProof/>
                <w:sz w:val="24"/>
                <w:szCs w:val="24"/>
              </w:rPr>
              <w:t xml:space="preserve"> </w:t>
            </w:r>
            <w:r w:rsidRPr="0049613F">
              <w:rPr>
                <w:rFonts w:ascii="Times New Roman" w:hAnsi="Times New Roman"/>
                <w:b/>
                <w:noProof/>
                <w:sz w:val="24"/>
                <w:szCs w:val="24"/>
              </w:rPr>
              <w:t>sfârșitul anului școlar</w:t>
            </w:r>
          </w:p>
        </w:tc>
        <w:tc>
          <w:tcPr>
            <w:tcW w:w="1559"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Promovați</w:t>
            </w:r>
          </w:p>
        </w:tc>
        <w:tc>
          <w:tcPr>
            <w:tcW w:w="1701"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Rata de promovare</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IXC</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25</w:t>
            </w:r>
          </w:p>
        </w:tc>
        <w:tc>
          <w:tcPr>
            <w:tcW w:w="241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28</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18</w:t>
            </w:r>
          </w:p>
        </w:tc>
        <w:tc>
          <w:tcPr>
            <w:tcW w:w="1701"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64,29%</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IXD</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24</w:t>
            </w:r>
          </w:p>
        </w:tc>
        <w:tc>
          <w:tcPr>
            <w:tcW w:w="241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21</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20</w:t>
            </w:r>
          </w:p>
        </w:tc>
        <w:tc>
          <w:tcPr>
            <w:tcW w:w="1701"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95,24%</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XB</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16</w:t>
            </w:r>
          </w:p>
        </w:tc>
        <w:tc>
          <w:tcPr>
            <w:tcW w:w="241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17</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8</w:t>
            </w:r>
          </w:p>
        </w:tc>
        <w:tc>
          <w:tcPr>
            <w:tcW w:w="1701"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47,06%</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XC</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23</w:t>
            </w:r>
          </w:p>
        </w:tc>
        <w:tc>
          <w:tcPr>
            <w:tcW w:w="241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23</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19</w:t>
            </w:r>
          </w:p>
        </w:tc>
        <w:tc>
          <w:tcPr>
            <w:tcW w:w="1701"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82,61%</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XIB</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17</w:t>
            </w:r>
          </w:p>
        </w:tc>
        <w:tc>
          <w:tcPr>
            <w:tcW w:w="241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17</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7</w:t>
            </w:r>
          </w:p>
        </w:tc>
        <w:tc>
          <w:tcPr>
            <w:tcW w:w="1701"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41,18%</w:t>
            </w:r>
          </w:p>
        </w:tc>
      </w:tr>
      <w:tr w:rsidR="0049613F" w:rsidRPr="0049613F" w:rsidTr="009E044E">
        <w:tc>
          <w:tcPr>
            <w:tcW w:w="1242"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XIC</w:t>
            </w:r>
          </w:p>
        </w:tc>
        <w:tc>
          <w:tcPr>
            <w:tcW w:w="1985"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15</w:t>
            </w:r>
          </w:p>
        </w:tc>
        <w:tc>
          <w:tcPr>
            <w:tcW w:w="241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14</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13</w:t>
            </w:r>
          </w:p>
        </w:tc>
        <w:tc>
          <w:tcPr>
            <w:tcW w:w="1701"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92,86%</w:t>
            </w:r>
          </w:p>
        </w:tc>
      </w:tr>
      <w:tr w:rsidR="0049613F" w:rsidRPr="0049613F" w:rsidTr="009E044E">
        <w:tc>
          <w:tcPr>
            <w:tcW w:w="1242" w:type="dxa"/>
            <w:shd w:val="clear" w:color="auto" w:fill="FF87B9" w:themeFill="accent1"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TOTAL</w:t>
            </w:r>
          </w:p>
        </w:tc>
        <w:tc>
          <w:tcPr>
            <w:tcW w:w="1985"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120</w:t>
            </w:r>
          </w:p>
        </w:tc>
        <w:tc>
          <w:tcPr>
            <w:tcW w:w="2410"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120</w:t>
            </w:r>
          </w:p>
        </w:tc>
        <w:tc>
          <w:tcPr>
            <w:tcW w:w="1559"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85</w:t>
            </w:r>
          </w:p>
        </w:tc>
        <w:tc>
          <w:tcPr>
            <w:tcW w:w="1701"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70,83%</w:t>
            </w:r>
          </w:p>
        </w:tc>
      </w:tr>
    </w:tbl>
    <w:p w:rsidR="0049613F" w:rsidRPr="0049613F" w:rsidRDefault="0049613F" w:rsidP="0049613F">
      <w:pPr>
        <w:rPr>
          <w:rFonts w:ascii="Times New Roman" w:hAnsi="Times New Roman" w:cs="Times New Roman"/>
          <w:b/>
          <w:noProof/>
          <w:sz w:val="24"/>
          <w:szCs w:val="24"/>
        </w:rPr>
      </w:pPr>
    </w:p>
    <w:p w:rsidR="0049613F" w:rsidRPr="0049613F" w:rsidRDefault="0049613F" w:rsidP="0049613F">
      <w:pPr>
        <w:rPr>
          <w:rFonts w:ascii="Times New Roman" w:hAnsi="Times New Roman" w:cs="Times New Roman"/>
          <w:b/>
          <w:noProof/>
          <w:sz w:val="24"/>
          <w:szCs w:val="24"/>
        </w:rPr>
      </w:pPr>
      <w:r w:rsidRPr="0049613F">
        <w:rPr>
          <w:rFonts w:ascii="Times New Roman" w:hAnsi="Times New Roman" w:cs="Times New Roman"/>
          <w:b/>
          <w:noProof/>
          <w:sz w:val="24"/>
          <w:szCs w:val="24"/>
        </w:rPr>
        <w:t>Învățământ postliceal</w:t>
      </w:r>
    </w:p>
    <w:tbl>
      <w:tblPr>
        <w:tblStyle w:val="TableGrid"/>
        <w:tblW w:w="0" w:type="auto"/>
        <w:tblLayout w:type="fixed"/>
        <w:tblLook w:val="04A0"/>
      </w:tblPr>
      <w:tblGrid>
        <w:gridCol w:w="1526"/>
        <w:gridCol w:w="2410"/>
        <w:gridCol w:w="1984"/>
        <w:gridCol w:w="1418"/>
        <w:gridCol w:w="1559"/>
      </w:tblGrid>
      <w:tr w:rsidR="0049613F" w:rsidRPr="0049613F" w:rsidTr="009E044E">
        <w:tc>
          <w:tcPr>
            <w:tcW w:w="1526" w:type="dxa"/>
            <w:shd w:val="clear" w:color="auto" w:fill="A3A3A3" w:themeFill="text2" w:themeFillTint="99"/>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lastRenderedPageBreak/>
              <w:t>Clasa</w:t>
            </w:r>
          </w:p>
        </w:tc>
        <w:tc>
          <w:tcPr>
            <w:tcW w:w="2410"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Înscriși la începutul anului școlar 2022-2023</w:t>
            </w:r>
          </w:p>
        </w:tc>
        <w:tc>
          <w:tcPr>
            <w:tcW w:w="1984"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Rămași la</w:t>
            </w:r>
            <w:r w:rsidRPr="0049613F">
              <w:rPr>
                <w:rFonts w:ascii="Times New Roman" w:hAnsi="Times New Roman"/>
                <w:noProof/>
                <w:sz w:val="24"/>
                <w:szCs w:val="24"/>
              </w:rPr>
              <w:t xml:space="preserve"> </w:t>
            </w:r>
            <w:r w:rsidRPr="0049613F">
              <w:rPr>
                <w:rFonts w:ascii="Times New Roman" w:hAnsi="Times New Roman"/>
                <w:b/>
                <w:noProof/>
                <w:sz w:val="24"/>
                <w:szCs w:val="24"/>
              </w:rPr>
              <w:t>sfârșitul anului școlar</w:t>
            </w:r>
          </w:p>
        </w:tc>
        <w:tc>
          <w:tcPr>
            <w:tcW w:w="1418"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Promovați</w:t>
            </w:r>
          </w:p>
        </w:tc>
        <w:tc>
          <w:tcPr>
            <w:tcW w:w="1559" w:type="dxa"/>
            <w:shd w:val="clear" w:color="auto" w:fill="A3A3A3" w:themeFill="text2" w:themeFillTint="99"/>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Rata de promovare</w:t>
            </w:r>
          </w:p>
        </w:tc>
      </w:tr>
      <w:tr w:rsidR="0049613F" w:rsidRPr="0049613F" w:rsidTr="009E044E">
        <w:tc>
          <w:tcPr>
            <w:tcW w:w="15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Anul I Asistent de gestiune</w:t>
            </w:r>
          </w:p>
        </w:tc>
        <w:tc>
          <w:tcPr>
            <w:tcW w:w="241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34</w:t>
            </w:r>
          </w:p>
        </w:tc>
        <w:tc>
          <w:tcPr>
            <w:tcW w:w="1984"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34</w:t>
            </w:r>
          </w:p>
        </w:tc>
        <w:tc>
          <w:tcPr>
            <w:tcW w:w="1418"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34</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100%</w:t>
            </w:r>
          </w:p>
        </w:tc>
      </w:tr>
      <w:tr w:rsidR="0049613F" w:rsidRPr="0049613F" w:rsidTr="009E044E">
        <w:tc>
          <w:tcPr>
            <w:tcW w:w="15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Anul II Asistent de gestiune</w:t>
            </w:r>
          </w:p>
        </w:tc>
        <w:tc>
          <w:tcPr>
            <w:tcW w:w="241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29</w:t>
            </w:r>
          </w:p>
        </w:tc>
        <w:tc>
          <w:tcPr>
            <w:tcW w:w="1984"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25</w:t>
            </w:r>
          </w:p>
        </w:tc>
        <w:tc>
          <w:tcPr>
            <w:tcW w:w="1418"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25</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100%</w:t>
            </w:r>
          </w:p>
        </w:tc>
      </w:tr>
      <w:tr w:rsidR="0049613F" w:rsidRPr="0049613F" w:rsidTr="009E044E">
        <w:tc>
          <w:tcPr>
            <w:tcW w:w="15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Anul II</w:t>
            </w:r>
          </w:p>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Cosmetician</w:t>
            </w:r>
          </w:p>
        </w:tc>
        <w:tc>
          <w:tcPr>
            <w:tcW w:w="2410"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17</w:t>
            </w:r>
          </w:p>
        </w:tc>
        <w:tc>
          <w:tcPr>
            <w:tcW w:w="1984"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13</w:t>
            </w:r>
          </w:p>
        </w:tc>
        <w:tc>
          <w:tcPr>
            <w:tcW w:w="1418"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13</w:t>
            </w:r>
          </w:p>
        </w:tc>
        <w:tc>
          <w:tcPr>
            <w:tcW w:w="1559" w:type="dxa"/>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100%</w:t>
            </w:r>
          </w:p>
        </w:tc>
      </w:tr>
      <w:tr w:rsidR="0049613F" w:rsidRPr="0049613F" w:rsidTr="009E044E">
        <w:tc>
          <w:tcPr>
            <w:tcW w:w="1526" w:type="dxa"/>
            <w:shd w:val="clear" w:color="auto" w:fill="FF87B9" w:themeFill="accent1"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TOTAL</w:t>
            </w:r>
          </w:p>
        </w:tc>
        <w:tc>
          <w:tcPr>
            <w:tcW w:w="2410"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80</w:t>
            </w:r>
          </w:p>
        </w:tc>
        <w:tc>
          <w:tcPr>
            <w:tcW w:w="1984"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72</w:t>
            </w:r>
          </w:p>
        </w:tc>
        <w:tc>
          <w:tcPr>
            <w:tcW w:w="1418"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72</w:t>
            </w:r>
          </w:p>
        </w:tc>
        <w:tc>
          <w:tcPr>
            <w:tcW w:w="1559" w:type="dxa"/>
            <w:shd w:val="clear" w:color="auto" w:fill="FF87B9" w:themeFill="accent1" w:themeFillTint="99"/>
          </w:tcPr>
          <w:p w:rsidR="0049613F" w:rsidRPr="0049613F" w:rsidRDefault="0049613F" w:rsidP="009E044E">
            <w:pPr>
              <w:jc w:val="center"/>
              <w:rPr>
                <w:rFonts w:ascii="Times New Roman" w:hAnsi="Times New Roman"/>
                <w:noProof/>
                <w:sz w:val="24"/>
                <w:szCs w:val="24"/>
              </w:rPr>
            </w:pPr>
            <w:r w:rsidRPr="0049613F">
              <w:rPr>
                <w:rFonts w:ascii="Times New Roman" w:hAnsi="Times New Roman"/>
                <w:noProof/>
                <w:sz w:val="24"/>
                <w:szCs w:val="24"/>
              </w:rPr>
              <w:t>100%</w:t>
            </w:r>
          </w:p>
        </w:tc>
      </w:tr>
    </w:tbl>
    <w:p w:rsidR="0049613F" w:rsidRPr="0049613F" w:rsidRDefault="0049613F" w:rsidP="0049613F">
      <w:pPr>
        <w:rPr>
          <w:rFonts w:ascii="Times New Roman" w:hAnsi="Times New Roman" w:cs="Times New Roman"/>
          <w:b/>
          <w:noProof/>
          <w:sz w:val="24"/>
          <w:szCs w:val="24"/>
        </w:rPr>
      </w:pPr>
    </w:p>
    <w:p w:rsidR="0049613F" w:rsidRPr="0049613F" w:rsidRDefault="0049613F" w:rsidP="0049613F">
      <w:pPr>
        <w:rPr>
          <w:rFonts w:ascii="Times New Roman" w:hAnsi="Times New Roman" w:cs="Times New Roman"/>
          <w:b/>
          <w:noProof/>
          <w:sz w:val="24"/>
          <w:szCs w:val="24"/>
        </w:rPr>
      </w:pPr>
      <w:r w:rsidRPr="0049613F">
        <w:rPr>
          <w:rFonts w:ascii="Times New Roman" w:hAnsi="Times New Roman" w:cs="Times New Roman"/>
          <w:b/>
          <w:noProof/>
          <w:sz w:val="24"/>
          <w:szCs w:val="24"/>
        </w:rPr>
        <w:t xml:space="preserve"> Efective de elevi la sfârșitul anului școlar</w:t>
      </w:r>
    </w:p>
    <w:tbl>
      <w:tblPr>
        <w:tblStyle w:val="TableGrid"/>
        <w:tblW w:w="0" w:type="auto"/>
        <w:tblLook w:val="04A0"/>
      </w:tblPr>
      <w:tblGrid>
        <w:gridCol w:w="2660"/>
        <w:gridCol w:w="2268"/>
        <w:gridCol w:w="2268"/>
      </w:tblGrid>
      <w:tr w:rsidR="0049613F" w:rsidRPr="0049613F" w:rsidTr="009E044E">
        <w:tc>
          <w:tcPr>
            <w:tcW w:w="2660" w:type="dxa"/>
            <w:shd w:val="clear" w:color="auto" w:fill="A3A3A3" w:themeFill="text2" w:themeFillTint="99"/>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Nivel</w:t>
            </w:r>
          </w:p>
        </w:tc>
        <w:tc>
          <w:tcPr>
            <w:tcW w:w="2268" w:type="dxa"/>
            <w:shd w:val="clear" w:color="auto" w:fill="A3A3A3" w:themeFill="text2" w:themeFillTint="99"/>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 xml:space="preserve">Elevi înscriși la început de an școlar </w:t>
            </w:r>
          </w:p>
        </w:tc>
        <w:tc>
          <w:tcPr>
            <w:tcW w:w="2268" w:type="dxa"/>
            <w:shd w:val="clear" w:color="auto" w:fill="A3A3A3" w:themeFill="text2" w:themeFillTint="99"/>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Elevi rămași la</w:t>
            </w:r>
            <w:r w:rsidRPr="0049613F">
              <w:rPr>
                <w:rFonts w:ascii="Times New Roman" w:hAnsi="Times New Roman"/>
                <w:noProof/>
                <w:sz w:val="24"/>
                <w:szCs w:val="24"/>
              </w:rPr>
              <w:t xml:space="preserve"> </w:t>
            </w:r>
            <w:r w:rsidRPr="0049613F">
              <w:rPr>
                <w:rFonts w:ascii="Times New Roman" w:hAnsi="Times New Roman"/>
                <w:b/>
                <w:noProof/>
                <w:sz w:val="24"/>
                <w:szCs w:val="24"/>
              </w:rPr>
              <w:t>sfârșitul anului școlar</w:t>
            </w:r>
          </w:p>
        </w:tc>
      </w:tr>
      <w:tr w:rsidR="0049613F" w:rsidRPr="0049613F" w:rsidTr="009E044E">
        <w:tc>
          <w:tcPr>
            <w:tcW w:w="2660" w:type="dxa"/>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Ciclul inferior</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71</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64</w:t>
            </w:r>
          </w:p>
        </w:tc>
      </w:tr>
      <w:tr w:rsidR="0049613F" w:rsidRPr="0049613F" w:rsidTr="009E044E">
        <w:tc>
          <w:tcPr>
            <w:tcW w:w="2660" w:type="dxa"/>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Ciclul superior</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48</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36</w:t>
            </w:r>
          </w:p>
        </w:tc>
      </w:tr>
      <w:tr w:rsidR="0049613F" w:rsidRPr="0049613F" w:rsidTr="009E044E">
        <w:tc>
          <w:tcPr>
            <w:tcW w:w="2660" w:type="dxa"/>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Învățământ profesional</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120</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120</w:t>
            </w:r>
          </w:p>
        </w:tc>
      </w:tr>
      <w:tr w:rsidR="0049613F" w:rsidRPr="0049613F" w:rsidTr="009E044E">
        <w:tc>
          <w:tcPr>
            <w:tcW w:w="2660" w:type="dxa"/>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Postliceal</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80</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72</w:t>
            </w:r>
          </w:p>
        </w:tc>
      </w:tr>
      <w:tr w:rsidR="0049613F" w:rsidRPr="0049613F" w:rsidTr="009E044E">
        <w:tc>
          <w:tcPr>
            <w:tcW w:w="2660" w:type="dxa"/>
          </w:tcPr>
          <w:p w:rsidR="0049613F" w:rsidRPr="0049613F" w:rsidRDefault="0049613F" w:rsidP="009E044E">
            <w:pPr>
              <w:rPr>
                <w:rFonts w:ascii="Times New Roman" w:hAnsi="Times New Roman"/>
                <w:b/>
                <w:noProof/>
                <w:sz w:val="24"/>
                <w:szCs w:val="24"/>
              </w:rPr>
            </w:pPr>
            <w:r w:rsidRPr="0049613F">
              <w:rPr>
                <w:rFonts w:ascii="Times New Roman" w:hAnsi="Times New Roman"/>
                <w:b/>
                <w:noProof/>
                <w:sz w:val="24"/>
                <w:szCs w:val="24"/>
              </w:rPr>
              <w:t>Total</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319</w:t>
            </w:r>
          </w:p>
        </w:tc>
        <w:tc>
          <w:tcPr>
            <w:tcW w:w="2268" w:type="dxa"/>
          </w:tcPr>
          <w:p w:rsidR="0049613F" w:rsidRPr="0049613F" w:rsidRDefault="0049613F" w:rsidP="009E044E">
            <w:pPr>
              <w:jc w:val="center"/>
              <w:rPr>
                <w:rFonts w:ascii="Times New Roman" w:hAnsi="Times New Roman"/>
                <w:b/>
                <w:noProof/>
                <w:sz w:val="24"/>
                <w:szCs w:val="24"/>
              </w:rPr>
            </w:pPr>
            <w:r w:rsidRPr="0049613F">
              <w:rPr>
                <w:rFonts w:ascii="Times New Roman" w:hAnsi="Times New Roman"/>
                <w:b/>
                <w:noProof/>
                <w:sz w:val="24"/>
                <w:szCs w:val="24"/>
              </w:rPr>
              <w:t>292</w:t>
            </w:r>
          </w:p>
        </w:tc>
      </w:tr>
    </w:tbl>
    <w:p w:rsidR="0049613F" w:rsidRDefault="0049613F" w:rsidP="0049613F">
      <w:pPr>
        <w:spacing w:after="0" w:line="240" w:lineRule="auto"/>
        <w:rPr>
          <w:rFonts w:ascii="Times New Roman" w:hAnsi="Times New Roman" w:cs="Times New Roman"/>
          <w:b/>
          <w:noProof/>
          <w:sz w:val="24"/>
          <w:szCs w:val="24"/>
        </w:rPr>
      </w:pPr>
      <w:r w:rsidRPr="0049613F">
        <w:rPr>
          <w:rFonts w:ascii="Times New Roman" w:hAnsi="Times New Roman" w:cs="Times New Roman"/>
          <w:b/>
          <w:noProof/>
          <w:sz w:val="24"/>
          <w:szCs w:val="24"/>
        </w:rPr>
        <w:t>Promovabilitatea pe niveluri</w:t>
      </w:r>
    </w:p>
    <w:p w:rsidR="0049613F" w:rsidRPr="0049613F" w:rsidRDefault="0049613F" w:rsidP="0049613F">
      <w:pPr>
        <w:spacing w:after="0" w:line="240" w:lineRule="auto"/>
        <w:rPr>
          <w:rFonts w:ascii="Times New Roman" w:hAnsi="Times New Roman" w:cs="Times New Roman"/>
          <w:noProof/>
          <w:sz w:val="24"/>
          <w:szCs w:val="24"/>
        </w:rPr>
      </w:pPr>
    </w:p>
    <w:tbl>
      <w:tblPr>
        <w:tblStyle w:val="TableGrid"/>
        <w:tblW w:w="0" w:type="auto"/>
        <w:tblLook w:val="04A0"/>
      </w:tblPr>
      <w:tblGrid>
        <w:gridCol w:w="4785"/>
        <w:gridCol w:w="1986"/>
      </w:tblGrid>
      <w:tr w:rsidR="0049613F" w:rsidRPr="0049613F" w:rsidTr="009E044E">
        <w:tc>
          <w:tcPr>
            <w:tcW w:w="4785"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Forma de învățământ</w:t>
            </w:r>
          </w:p>
        </w:tc>
        <w:tc>
          <w:tcPr>
            <w:tcW w:w="1986"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promovabilitatea</w:t>
            </w:r>
          </w:p>
        </w:tc>
      </w:tr>
      <w:tr w:rsidR="0049613F" w:rsidRPr="0049613F" w:rsidTr="009E044E">
        <w:tc>
          <w:tcPr>
            <w:tcW w:w="4785"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liceu</w:t>
            </w:r>
          </w:p>
        </w:tc>
        <w:tc>
          <w:tcPr>
            <w:tcW w:w="198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 xml:space="preserve">72,73% </w:t>
            </w:r>
          </w:p>
        </w:tc>
      </w:tr>
      <w:tr w:rsidR="0049613F" w:rsidRPr="0049613F" w:rsidTr="009E044E">
        <w:tc>
          <w:tcPr>
            <w:tcW w:w="4785"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Învățământ profesional</w:t>
            </w:r>
          </w:p>
        </w:tc>
        <w:tc>
          <w:tcPr>
            <w:tcW w:w="198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70,80%</w:t>
            </w:r>
          </w:p>
        </w:tc>
      </w:tr>
      <w:tr w:rsidR="0049613F" w:rsidRPr="0049613F" w:rsidTr="009E044E">
        <w:tc>
          <w:tcPr>
            <w:tcW w:w="4785"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Învățământ postliceal</w:t>
            </w:r>
          </w:p>
        </w:tc>
        <w:tc>
          <w:tcPr>
            <w:tcW w:w="198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100%</w:t>
            </w:r>
          </w:p>
        </w:tc>
      </w:tr>
      <w:tr w:rsidR="0049613F" w:rsidRPr="0049613F" w:rsidTr="009E044E">
        <w:tc>
          <w:tcPr>
            <w:tcW w:w="4785"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Medie la nivelul școlii</w:t>
            </w:r>
          </w:p>
        </w:tc>
        <w:tc>
          <w:tcPr>
            <w:tcW w:w="198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78,48 %</w:t>
            </w:r>
          </w:p>
        </w:tc>
      </w:tr>
    </w:tbl>
    <w:p w:rsidR="0049613F" w:rsidRPr="0049613F" w:rsidRDefault="0049613F" w:rsidP="0049613F">
      <w:pPr>
        <w:ind w:firstLine="708"/>
        <w:rPr>
          <w:rFonts w:ascii="Times New Roman" w:hAnsi="Times New Roman" w:cs="Times New Roman"/>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3"/>
        <w:gridCol w:w="1857"/>
        <w:gridCol w:w="1858"/>
        <w:gridCol w:w="1396"/>
        <w:gridCol w:w="1396"/>
      </w:tblGrid>
      <w:tr w:rsidR="0049613F" w:rsidRPr="0049613F" w:rsidTr="009E044E">
        <w:tc>
          <w:tcPr>
            <w:tcW w:w="1933"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Forma de învățământ</w:t>
            </w:r>
          </w:p>
        </w:tc>
        <w:tc>
          <w:tcPr>
            <w:tcW w:w="1857"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Înscriși</w:t>
            </w:r>
          </w:p>
        </w:tc>
        <w:tc>
          <w:tcPr>
            <w:tcW w:w="1858"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Rămași</w:t>
            </w:r>
          </w:p>
        </w:tc>
        <w:tc>
          <w:tcPr>
            <w:tcW w:w="1396"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Promovați</w:t>
            </w:r>
          </w:p>
        </w:tc>
        <w:tc>
          <w:tcPr>
            <w:tcW w:w="1396"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 promovare</w:t>
            </w:r>
          </w:p>
        </w:tc>
      </w:tr>
      <w:tr w:rsidR="0049613F" w:rsidRPr="0049613F" w:rsidTr="009E044E">
        <w:tc>
          <w:tcPr>
            <w:tcW w:w="1933" w:type="dxa"/>
            <w:tcBorders>
              <w:top w:val="single" w:sz="4" w:space="0" w:color="000000"/>
              <w:left w:val="single" w:sz="4" w:space="0" w:color="000000"/>
              <w:bottom w:val="single" w:sz="4" w:space="0" w:color="000000"/>
              <w:right w:val="single" w:sz="4" w:space="0" w:color="000000"/>
            </w:tcBorders>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Liceu zi</w:t>
            </w:r>
          </w:p>
        </w:tc>
        <w:tc>
          <w:tcPr>
            <w:tcW w:w="1857" w:type="dxa"/>
            <w:tcBorders>
              <w:top w:val="single" w:sz="4" w:space="0" w:color="000000"/>
              <w:left w:val="single" w:sz="4" w:space="0" w:color="000000"/>
              <w:bottom w:val="single" w:sz="4" w:space="0" w:color="000000"/>
              <w:right w:val="single" w:sz="4" w:space="0" w:color="000000"/>
            </w:tcBorders>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119</w:t>
            </w:r>
          </w:p>
        </w:tc>
        <w:tc>
          <w:tcPr>
            <w:tcW w:w="1858" w:type="dxa"/>
            <w:tcBorders>
              <w:top w:val="single" w:sz="4" w:space="0" w:color="000000"/>
              <w:left w:val="single" w:sz="4" w:space="0" w:color="000000"/>
              <w:bottom w:val="single" w:sz="4" w:space="0" w:color="000000"/>
              <w:right w:val="single" w:sz="4" w:space="0" w:color="000000"/>
            </w:tcBorders>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110</w:t>
            </w:r>
          </w:p>
        </w:tc>
        <w:tc>
          <w:tcPr>
            <w:tcW w:w="1396" w:type="dxa"/>
            <w:tcBorders>
              <w:top w:val="single" w:sz="4" w:space="0" w:color="000000"/>
              <w:left w:val="single" w:sz="4" w:space="0" w:color="000000"/>
              <w:bottom w:val="single" w:sz="4" w:space="0" w:color="000000"/>
              <w:right w:val="single" w:sz="4" w:space="0" w:color="000000"/>
            </w:tcBorders>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80</w:t>
            </w:r>
          </w:p>
        </w:tc>
        <w:tc>
          <w:tcPr>
            <w:tcW w:w="1396"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72,73%</w:t>
            </w:r>
          </w:p>
        </w:tc>
      </w:tr>
      <w:tr w:rsidR="0049613F" w:rsidRPr="0049613F" w:rsidTr="009E044E">
        <w:tc>
          <w:tcPr>
            <w:tcW w:w="1933" w:type="dxa"/>
            <w:tcBorders>
              <w:top w:val="single" w:sz="4" w:space="0" w:color="000000"/>
              <w:left w:val="single" w:sz="4" w:space="0" w:color="000000"/>
              <w:bottom w:val="single" w:sz="4" w:space="0" w:color="000000"/>
              <w:right w:val="single" w:sz="4" w:space="0" w:color="000000"/>
            </w:tcBorders>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Învățământ profesional</w:t>
            </w:r>
          </w:p>
        </w:tc>
        <w:tc>
          <w:tcPr>
            <w:tcW w:w="1857" w:type="dxa"/>
            <w:tcBorders>
              <w:top w:val="single" w:sz="4" w:space="0" w:color="000000"/>
              <w:left w:val="single" w:sz="4" w:space="0" w:color="000000"/>
              <w:bottom w:val="single" w:sz="4" w:space="0" w:color="000000"/>
              <w:right w:val="single" w:sz="4" w:space="0" w:color="000000"/>
            </w:tcBorders>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120</w:t>
            </w:r>
          </w:p>
        </w:tc>
        <w:tc>
          <w:tcPr>
            <w:tcW w:w="1858" w:type="dxa"/>
            <w:tcBorders>
              <w:top w:val="single" w:sz="4" w:space="0" w:color="000000"/>
              <w:left w:val="single" w:sz="4" w:space="0" w:color="000000"/>
              <w:bottom w:val="single" w:sz="4" w:space="0" w:color="000000"/>
              <w:right w:val="single" w:sz="4" w:space="0" w:color="000000"/>
            </w:tcBorders>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120</w:t>
            </w:r>
          </w:p>
        </w:tc>
        <w:tc>
          <w:tcPr>
            <w:tcW w:w="1396" w:type="dxa"/>
            <w:tcBorders>
              <w:top w:val="single" w:sz="4" w:space="0" w:color="000000"/>
              <w:left w:val="single" w:sz="4" w:space="0" w:color="000000"/>
              <w:bottom w:val="single" w:sz="4" w:space="0" w:color="000000"/>
              <w:right w:val="single" w:sz="4" w:space="0" w:color="000000"/>
            </w:tcBorders>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85</w:t>
            </w:r>
          </w:p>
        </w:tc>
        <w:tc>
          <w:tcPr>
            <w:tcW w:w="1396"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70,83%</w:t>
            </w:r>
          </w:p>
        </w:tc>
      </w:tr>
      <w:tr w:rsidR="0049613F" w:rsidRPr="0049613F" w:rsidTr="009E044E">
        <w:tc>
          <w:tcPr>
            <w:tcW w:w="1933"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Învățământ postliceal</w:t>
            </w:r>
          </w:p>
        </w:tc>
        <w:tc>
          <w:tcPr>
            <w:tcW w:w="1857"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80</w:t>
            </w:r>
          </w:p>
        </w:tc>
        <w:tc>
          <w:tcPr>
            <w:tcW w:w="1858"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72</w:t>
            </w:r>
          </w:p>
        </w:tc>
        <w:tc>
          <w:tcPr>
            <w:tcW w:w="1396"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72</w:t>
            </w:r>
          </w:p>
        </w:tc>
        <w:tc>
          <w:tcPr>
            <w:tcW w:w="1396"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100%</w:t>
            </w:r>
          </w:p>
        </w:tc>
      </w:tr>
      <w:tr w:rsidR="0049613F" w:rsidRPr="0049613F" w:rsidTr="009E044E">
        <w:tc>
          <w:tcPr>
            <w:tcW w:w="1933" w:type="dxa"/>
            <w:tcBorders>
              <w:top w:val="single" w:sz="4" w:space="0" w:color="000000"/>
              <w:left w:val="single" w:sz="4" w:space="0" w:color="000000"/>
              <w:bottom w:val="single" w:sz="4" w:space="0" w:color="000000"/>
              <w:right w:val="single" w:sz="4" w:space="0" w:color="000000"/>
            </w:tcBorders>
            <w:hideMark/>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Total</w:t>
            </w:r>
          </w:p>
        </w:tc>
        <w:tc>
          <w:tcPr>
            <w:tcW w:w="1857"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319</w:t>
            </w:r>
          </w:p>
        </w:tc>
        <w:tc>
          <w:tcPr>
            <w:tcW w:w="1858"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302</w:t>
            </w:r>
          </w:p>
        </w:tc>
        <w:tc>
          <w:tcPr>
            <w:tcW w:w="1396"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237</w:t>
            </w:r>
          </w:p>
        </w:tc>
        <w:tc>
          <w:tcPr>
            <w:tcW w:w="1396" w:type="dxa"/>
            <w:tcBorders>
              <w:top w:val="single" w:sz="4" w:space="0" w:color="000000"/>
              <w:left w:val="single" w:sz="4" w:space="0" w:color="000000"/>
              <w:bottom w:val="single" w:sz="4" w:space="0" w:color="000000"/>
              <w:right w:val="single" w:sz="4" w:space="0" w:color="000000"/>
            </w:tcBorders>
          </w:tcPr>
          <w:p w:rsidR="0049613F" w:rsidRPr="0049613F" w:rsidRDefault="0049613F" w:rsidP="009E044E">
            <w:pPr>
              <w:rPr>
                <w:rFonts w:ascii="Times New Roman" w:hAnsi="Times New Roman" w:cs="Times New Roman"/>
                <w:noProof/>
                <w:sz w:val="24"/>
                <w:szCs w:val="24"/>
              </w:rPr>
            </w:pPr>
            <w:r w:rsidRPr="0049613F">
              <w:rPr>
                <w:rFonts w:ascii="Times New Roman" w:hAnsi="Times New Roman" w:cs="Times New Roman"/>
                <w:noProof/>
                <w:sz w:val="24"/>
                <w:szCs w:val="24"/>
              </w:rPr>
              <w:t>78,48%</w:t>
            </w:r>
          </w:p>
        </w:tc>
      </w:tr>
    </w:tbl>
    <w:p w:rsidR="0049613F" w:rsidRPr="0049613F" w:rsidRDefault="0049613F" w:rsidP="0049613F">
      <w:pPr>
        <w:rPr>
          <w:rFonts w:ascii="Times New Roman" w:hAnsi="Times New Roman" w:cs="Times New Roman"/>
          <w:noProof/>
          <w:sz w:val="24"/>
          <w:szCs w:val="24"/>
        </w:rPr>
      </w:pPr>
    </w:p>
    <w:p w:rsidR="0049613F" w:rsidRPr="0049613F" w:rsidRDefault="0049613F" w:rsidP="0049613F">
      <w:pPr>
        <w:rPr>
          <w:rFonts w:ascii="Times New Roman" w:hAnsi="Times New Roman" w:cs="Times New Roman"/>
          <w:b/>
          <w:noProof/>
          <w:sz w:val="24"/>
          <w:szCs w:val="24"/>
        </w:rPr>
      </w:pPr>
      <w:r w:rsidRPr="0049613F">
        <w:rPr>
          <w:rFonts w:ascii="Times New Roman" w:hAnsi="Times New Roman" w:cs="Times New Roman"/>
          <w:b/>
          <w:noProof/>
          <w:sz w:val="24"/>
          <w:szCs w:val="24"/>
        </w:rPr>
        <w:t xml:space="preserve">Frecvența (nr. absențe motivate, nemotivate, total) </w:t>
      </w:r>
    </w:p>
    <w:tbl>
      <w:tblPr>
        <w:tblStyle w:val="TableGrid"/>
        <w:tblW w:w="0" w:type="auto"/>
        <w:tblLook w:val="04A0"/>
      </w:tblPr>
      <w:tblGrid>
        <w:gridCol w:w="959"/>
        <w:gridCol w:w="2693"/>
        <w:gridCol w:w="1418"/>
        <w:gridCol w:w="2126"/>
        <w:gridCol w:w="1283"/>
      </w:tblGrid>
      <w:tr w:rsidR="0049613F" w:rsidRPr="0049613F" w:rsidTr="009E044E">
        <w:tc>
          <w:tcPr>
            <w:tcW w:w="959"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Nr.crt.</w:t>
            </w:r>
          </w:p>
        </w:tc>
        <w:tc>
          <w:tcPr>
            <w:tcW w:w="2693"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Clasa</w:t>
            </w:r>
          </w:p>
        </w:tc>
        <w:tc>
          <w:tcPr>
            <w:tcW w:w="1418"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 xml:space="preserve">Nr.absente </w:t>
            </w:r>
          </w:p>
        </w:tc>
        <w:tc>
          <w:tcPr>
            <w:tcW w:w="2126"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 xml:space="preserve">Nr. absențe </w:t>
            </w:r>
            <w:r w:rsidRPr="0049613F">
              <w:rPr>
                <w:rFonts w:ascii="Times New Roman" w:hAnsi="Times New Roman"/>
                <w:noProof/>
                <w:sz w:val="24"/>
                <w:szCs w:val="24"/>
              </w:rPr>
              <w:lastRenderedPageBreak/>
              <w:t>motivate</w:t>
            </w:r>
          </w:p>
        </w:tc>
        <w:tc>
          <w:tcPr>
            <w:tcW w:w="1283"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lastRenderedPageBreak/>
              <w:t xml:space="preserve">Nr. </w:t>
            </w:r>
            <w:r w:rsidRPr="0049613F">
              <w:rPr>
                <w:rFonts w:ascii="Times New Roman" w:hAnsi="Times New Roman"/>
                <w:noProof/>
                <w:sz w:val="24"/>
                <w:szCs w:val="24"/>
              </w:rPr>
              <w:lastRenderedPageBreak/>
              <w:t>absente nemotivate</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lastRenderedPageBreak/>
              <w:t>1</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IXA</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1879</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729</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1150</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IXB</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1867</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1028</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839</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3.</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IXCp</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4213</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1825</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2388</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4.</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IXDp</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3710</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1884</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1826</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5.</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XA</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2550</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1090</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1460</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6.</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XB</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3241</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2338</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903</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7.</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XCp</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1907</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1154</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753</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8.</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XDp</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2746</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1679</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1067</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9.</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XIA</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966</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574</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392</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10.</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XIBp</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3561</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1931</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1630</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11.</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XICp</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3743</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1341</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2402</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12.</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XIIA</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1739</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677</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1062</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13.</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XIIB</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3347</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2130</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1217</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14.</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 Asistent de gestiune</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312</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258</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54</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15.</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IIAsistent de gestiune</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0</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0</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0</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16.</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II Cosmetician</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282</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273</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9</w:t>
            </w:r>
          </w:p>
        </w:tc>
      </w:tr>
    </w:tbl>
    <w:p w:rsidR="0049613F" w:rsidRPr="0049613F" w:rsidRDefault="0049613F" w:rsidP="0049613F">
      <w:pPr>
        <w:ind w:firstLine="708"/>
        <w:rPr>
          <w:rFonts w:ascii="Times New Roman" w:hAnsi="Times New Roman" w:cs="Times New Roman"/>
          <w:b/>
          <w:noProof/>
          <w:sz w:val="24"/>
          <w:szCs w:val="24"/>
        </w:rPr>
      </w:pPr>
    </w:p>
    <w:p w:rsidR="0049613F" w:rsidRPr="0049613F" w:rsidRDefault="0049613F" w:rsidP="0049613F">
      <w:pPr>
        <w:ind w:firstLine="708"/>
        <w:rPr>
          <w:rFonts w:ascii="Times New Roman" w:hAnsi="Times New Roman" w:cs="Times New Roman"/>
          <w:noProof/>
          <w:color w:val="FF0000"/>
          <w:sz w:val="24"/>
          <w:szCs w:val="24"/>
        </w:rPr>
      </w:pPr>
    </w:p>
    <w:tbl>
      <w:tblPr>
        <w:tblStyle w:val="TableGrid"/>
        <w:tblW w:w="0" w:type="auto"/>
        <w:tblLook w:val="04A0"/>
      </w:tblPr>
      <w:tblGrid>
        <w:gridCol w:w="959"/>
        <w:gridCol w:w="2693"/>
        <w:gridCol w:w="1418"/>
        <w:gridCol w:w="2126"/>
        <w:gridCol w:w="1283"/>
      </w:tblGrid>
      <w:tr w:rsidR="0049613F" w:rsidRPr="0049613F" w:rsidTr="009E044E">
        <w:tc>
          <w:tcPr>
            <w:tcW w:w="959"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Nr.crt.</w:t>
            </w:r>
          </w:p>
        </w:tc>
        <w:tc>
          <w:tcPr>
            <w:tcW w:w="2693"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Forma de învățământ</w:t>
            </w:r>
          </w:p>
        </w:tc>
        <w:tc>
          <w:tcPr>
            <w:tcW w:w="1418"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 xml:space="preserve">Nr.absente </w:t>
            </w:r>
          </w:p>
        </w:tc>
        <w:tc>
          <w:tcPr>
            <w:tcW w:w="2126"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Nr. absențe motivate</w:t>
            </w:r>
          </w:p>
        </w:tc>
        <w:tc>
          <w:tcPr>
            <w:tcW w:w="1283" w:type="dxa"/>
            <w:shd w:val="clear" w:color="auto" w:fill="A3A3A3" w:themeFill="text2" w:themeFillTint="99"/>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Nr. absente nemotivate</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liceu</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18689</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11115</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7574</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 xml:space="preserve">învățământ profesional </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26214</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12134</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14080</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3</w:t>
            </w: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învățământ postliceal</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2758</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2317</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441</w:t>
            </w:r>
          </w:p>
        </w:tc>
      </w:tr>
      <w:tr w:rsidR="0049613F" w:rsidRPr="0049613F" w:rsidTr="009E044E">
        <w:tc>
          <w:tcPr>
            <w:tcW w:w="959" w:type="dxa"/>
          </w:tcPr>
          <w:p w:rsidR="0049613F" w:rsidRPr="0049613F" w:rsidRDefault="0049613F" w:rsidP="009E044E">
            <w:pPr>
              <w:rPr>
                <w:rFonts w:ascii="Times New Roman" w:hAnsi="Times New Roman"/>
                <w:noProof/>
                <w:sz w:val="24"/>
                <w:szCs w:val="24"/>
              </w:rPr>
            </w:pPr>
          </w:p>
        </w:tc>
        <w:tc>
          <w:tcPr>
            <w:tcW w:w="269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total</w:t>
            </w:r>
          </w:p>
        </w:tc>
        <w:tc>
          <w:tcPr>
            <w:tcW w:w="1418"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47661</w:t>
            </w:r>
          </w:p>
        </w:tc>
        <w:tc>
          <w:tcPr>
            <w:tcW w:w="2126"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25566</w:t>
            </w:r>
          </w:p>
        </w:tc>
        <w:tc>
          <w:tcPr>
            <w:tcW w:w="1283" w:type="dxa"/>
          </w:tcPr>
          <w:p w:rsidR="0049613F" w:rsidRPr="0049613F" w:rsidRDefault="0049613F" w:rsidP="009E044E">
            <w:pPr>
              <w:rPr>
                <w:rFonts w:ascii="Times New Roman" w:hAnsi="Times New Roman"/>
                <w:noProof/>
                <w:sz w:val="24"/>
                <w:szCs w:val="24"/>
              </w:rPr>
            </w:pPr>
            <w:r w:rsidRPr="0049613F">
              <w:rPr>
                <w:rFonts w:ascii="Times New Roman" w:hAnsi="Times New Roman"/>
                <w:noProof/>
                <w:sz w:val="24"/>
                <w:szCs w:val="24"/>
              </w:rPr>
              <w:t>22095</w:t>
            </w:r>
          </w:p>
        </w:tc>
      </w:tr>
    </w:tbl>
    <w:p w:rsidR="000255FF" w:rsidRDefault="000255FF" w:rsidP="00EE3190">
      <w:pPr>
        <w:spacing w:after="0" w:line="240" w:lineRule="auto"/>
        <w:rPr>
          <w:rFonts w:ascii="Times New Roman" w:hAnsi="Times New Roman" w:cs="Times New Roman"/>
          <w:b/>
          <w:sz w:val="28"/>
          <w:szCs w:val="28"/>
        </w:rPr>
      </w:pPr>
    </w:p>
    <w:p w:rsidR="003921A2" w:rsidRPr="009E4A05" w:rsidRDefault="000255FF" w:rsidP="00EE319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1.3.2. </w:t>
      </w:r>
      <w:r w:rsidR="00107917" w:rsidRPr="009E4A05">
        <w:rPr>
          <w:rFonts w:ascii="Times New Roman" w:hAnsi="Times New Roman" w:cs="Times New Roman"/>
          <w:b/>
          <w:sz w:val="28"/>
          <w:szCs w:val="28"/>
        </w:rPr>
        <w:t>Situația notelor la purtare</w:t>
      </w:r>
    </w:p>
    <w:p w:rsidR="000255FF" w:rsidRPr="000255FF" w:rsidRDefault="000255FF" w:rsidP="000255FF">
      <w:pPr>
        <w:ind w:firstLine="708"/>
        <w:jc w:val="both"/>
        <w:rPr>
          <w:rFonts w:ascii="Times New Roman" w:hAnsi="Times New Roman" w:cs="Times New Roman"/>
          <w:noProof/>
          <w:sz w:val="24"/>
          <w:szCs w:val="24"/>
        </w:rPr>
      </w:pPr>
      <w:r w:rsidRPr="000255FF">
        <w:rPr>
          <w:rFonts w:ascii="Times New Roman" w:hAnsi="Times New Roman" w:cs="Times New Roman"/>
          <w:noProof/>
          <w:sz w:val="24"/>
          <w:szCs w:val="24"/>
        </w:rPr>
        <w:t>În anul școlar 2023-2024 au fost scăzute notele la purtare sub 7 d</w:t>
      </w:r>
      <w:r>
        <w:rPr>
          <w:rFonts w:ascii="Times New Roman" w:hAnsi="Times New Roman" w:cs="Times New Roman"/>
          <w:noProof/>
          <w:sz w:val="24"/>
          <w:szCs w:val="24"/>
        </w:rPr>
        <w:t>in cauza</w:t>
      </w:r>
      <w:r w:rsidRPr="000255FF">
        <w:rPr>
          <w:rFonts w:ascii="Times New Roman" w:hAnsi="Times New Roman" w:cs="Times New Roman"/>
          <w:noProof/>
          <w:sz w:val="24"/>
          <w:szCs w:val="24"/>
        </w:rPr>
        <w:t xml:space="preserve"> absențelor, după cum urmează:</w:t>
      </w:r>
    </w:p>
    <w:p w:rsidR="000255FF" w:rsidRPr="000255FF" w:rsidRDefault="000255FF">
      <w:pPr>
        <w:pStyle w:val="ListParagraph"/>
        <w:numPr>
          <w:ilvl w:val="0"/>
          <w:numId w:val="28"/>
        </w:numPr>
        <w:jc w:val="both"/>
        <w:rPr>
          <w:rFonts w:ascii="Times New Roman" w:hAnsi="Times New Roman" w:cs="Times New Roman"/>
          <w:b/>
          <w:noProof/>
          <w:sz w:val="24"/>
          <w:szCs w:val="24"/>
        </w:rPr>
      </w:pPr>
      <w:r w:rsidRPr="000255FF">
        <w:rPr>
          <w:rFonts w:ascii="Times New Roman" w:hAnsi="Times New Roman" w:cs="Times New Roman"/>
          <w:b/>
          <w:noProof/>
          <w:sz w:val="24"/>
          <w:szCs w:val="24"/>
        </w:rPr>
        <w:t>ciclul inferior</w:t>
      </w:r>
    </w:p>
    <w:p w:rsidR="000255FF" w:rsidRPr="000255FF" w:rsidRDefault="000255FF" w:rsidP="000255FF">
      <w:pPr>
        <w:ind w:firstLine="708"/>
        <w:jc w:val="both"/>
        <w:rPr>
          <w:rFonts w:ascii="Times New Roman" w:hAnsi="Times New Roman" w:cs="Times New Roman"/>
          <w:noProof/>
          <w:sz w:val="24"/>
          <w:szCs w:val="24"/>
        </w:rPr>
      </w:pPr>
      <w:r w:rsidRPr="000255FF">
        <w:rPr>
          <w:rFonts w:ascii="Times New Roman" w:hAnsi="Times New Roman" w:cs="Times New Roman"/>
          <w:noProof/>
          <w:sz w:val="24"/>
          <w:szCs w:val="24"/>
        </w:rPr>
        <w:t>Între 7,00- 9,99: 17 elevi</w:t>
      </w:r>
    </w:p>
    <w:p w:rsidR="000255FF" w:rsidRPr="000255FF" w:rsidRDefault="000255FF" w:rsidP="000255FF">
      <w:pPr>
        <w:ind w:firstLine="708"/>
        <w:jc w:val="both"/>
        <w:rPr>
          <w:rFonts w:ascii="Times New Roman" w:hAnsi="Times New Roman" w:cs="Times New Roman"/>
          <w:noProof/>
          <w:sz w:val="24"/>
          <w:szCs w:val="24"/>
        </w:rPr>
      </w:pPr>
      <w:r w:rsidRPr="000255FF">
        <w:rPr>
          <w:rFonts w:ascii="Times New Roman" w:hAnsi="Times New Roman" w:cs="Times New Roman"/>
          <w:noProof/>
          <w:sz w:val="24"/>
          <w:szCs w:val="24"/>
        </w:rPr>
        <w:t>Note sub 7,00: 21 elevi pentru absenţe</w:t>
      </w:r>
    </w:p>
    <w:p w:rsidR="000255FF" w:rsidRPr="000255FF" w:rsidRDefault="000255FF">
      <w:pPr>
        <w:pStyle w:val="ListParagraph"/>
        <w:numPr>
          <w:ilvl w:val="0"/>
          <w:numId w:val="28"/>
        </w:numPr>
        <w:jc w:val="both"/>
        <w:rPr>
          <w:rFonts w:ascii="Times New Roman" w:hAnsi="Times New Roman" w:cs="Times New Roman"/>
          <w:b/>
          <w:noProof/>
          <w:sz w:val="24"/>
          <w:szCs w:val="24"/>
        </w:rPr>
      </w:pPr>
      <w:r w:rsidRPr="000255FF">
        <w:rPr>
          <w:rFonts w:ascii="Times New Roman" w:hAnsi="Times New Roman" w:cs="Times New Roman"/>
          <w:b/>
          <w:noProof/>
          <w:sz w:val="24"/>
          <w:szCs w:val="24"/>
        </w:rPr>
        <w:t>ciclul superior</w:t>
      </w:r>
    </w:p>
    <w:p w:rsidR="000255FF" w:rsidRPr="000255FF" w:rsidRDefault="000255FF" w:rsidP="000255FF">
      <w:pPr>
        <w:pStyle w:val="ListParagraph"/>
        <w:ind w:left="1116"/>
        <w:jc w:val="both"/>
        <w:rPr>
          <w:rFonts w:ascii="Times New Roman" w:hAnsi="Times New Roman" w:cs="Times New Roman"/>
          <w:noProof/>
          <w:sz w:val="24"/>
          <w:szCs w:val="24"/>
        </w:rPr>
      </w:pPr>
      <w:r w:rsidRPr="000255FF">
        <w:rPr>
          <w:rFonts w:ascii="Times New Roman" w:hAnsi="Times New Roman" w:cs="Times New Roman"/>
          <w:noProof/>
          <w:sz w:val="24"/>
          <w:szCs w:val="24"/>
        </w:rPr>
        <w:t>Între 7,00- 9,99: 14 elevi</w:t>
      </w:r>
    </w:p>
    <w:p w:rsidR="000255FF" w:rsidRPr="000255FF" w:rsidRDefault="000255FF" w:rsidP="000255FF">
      <w:pPr>
        <w:pStyle w:val="ListParagraph"/>
        <w:ind w:left="1116"/>
        <w:jc w:val="both"/>
        <w:rPr>
          <w:rFonts w:ascii="Times New Roman" w:hAnsi="Times New Roman" w:cs="Times New Roman"/>
          <w:noProof/>
          <w:sz w:val="24"/>
          <w:szCs w:val="24"/>
        </w:rPr>
      </w:pPr>
      <w:r w:rsidRPr="000255FF">
        <w:rPr>
          <w:rFonts w:ascii="Times New Roman" w:hAnsi="Times New Roman" w:cs="Times New Roman"/>
          <w:noProof/>
          <w:sz w:val="24"/>
          <w:szCs w:val="24"/>
        </w:rPr>
        <w:t>Note sub 7,00: 5 elevi pentru absenţe</w:t>
      </w:r>
    </w:p>
    <w:p w:rsidR="000255FF" w:rsidRPr="000255FF" w:rsidRDefault="000255FF" w:rsidP="000255FF">
      <w:pPr>
        <w:pStyle w:val="ListParagraph"/>
        <w:ind w:left="1116"/>
        <w:jc w:val="both"/>
        <w:rPr>
          <w:rFonts w:ascii="Times New Roman" w:hAnsi="Times New Roman" w:cs="Times New Roman"/>
          <w:noProof/>
          <w:color w:val="FF0000"/>
          <w:sz w:val="24"/>
          <w:szCs w:val="24"/>
        </w:rPr>
      </w:pPr>
    </w:p>
    <w:p w:rsidR="000255FF" w:rsidRPr="000255FF" w:rsidRDefault="000255FF">
      <w:pPr>
        <w:pStyle w:val="ListParagraph"/>
        <w:numPr>
          <w:ilvl w:val="0"/>
          <w:numId w:val="28"/>
        </w:numPr>
        <w:jc w:val="both"/>
        <w:rPr>
          <w:rFonts w:ascii="Times New Roman" w:hAnsi="Times New Roman" w:cs="Times New Roman"/>
          <w:b/>
          <w:noProof/>
          <w:sz w:val="24"/>
          <w:szCs w:val="24"/>
        </w:rPr>
      </w:pPr>
      <w:r w:rsidRPr="000255FF">
        <w:rPr>
          <w:rFonts w:ascii="Times New Roman" w:hAnsi="Times New Roman" w:cs="Times New Roman"/>
          <w:b/>
          <w:noProof/>
          <w:sz w:val="24"/>
          <w:szCs w:val="24"/>
        </w:rPr>
        <w:t>Înv. profesional</w:t>
      </w:r>
    </w:p>
    <w:p w:rsidR="000255FF" w:rsidRPr="000255FF" w:rsidRDefault="000255FF" w:rsidP="000255FF">
      <w:pPr>
        <w:pStyle w:val="ListParagraph"/>
        <w:ind w:left="1116"/>
        <w:jc w:val="both"/>
        <w:rPr>
          <w:rFonts w:ascii="Times New Roman" w:hAnsi="Times New Roman" w:cs="Times New Roman"/>
          <w:noProof/>
          <w:sz w:val="24"/>
          <w:szCs w:val="24"/>
        </w:rPr>
      </w:pPr>
      <w:r w:rsidRPr="000255FF">
        <w:rPr>
          <w:rFonts w:ascii="Times New Roman" w:hAnsi="Times New Roman" w:cs="Times New Roman"/>
          <w:noProof/>
          <w:sz w:val="24"/>
          <w:szCs w:val="24"/>
        </w:rPr>
        <w:t>Între 7,00- 9,99:  30 elevi</w:t>
      </w:r>
    </w:p>
    <w:p w:rsidR="000255FF" w:rsidRPr="000255FF" w:rsidRDefault="000255FF" w:rsidP="000255FF">
      <w:pPr>
        <w:pStyle w:val="ListParagraph"/>
        <w:ind w:left="1116"/>
        <w:rPr>
          <w:rFonts w:ascii="Times New Roman" w:hAnsi="Times New Roman" w:cs="Times New Roman"/>
          <w:b/>
          <w:noProof/>
          <w:sz w:val="24"/>
          <w:szCs w:val="24"/>
        </w:rPr>
      </w:pPr>
      <w:r w:rsidRPr="000255FF">
        <w:rPr>
          <w:rFonts w:ascii="Times New Roman" w:hAnsi="Times New Roman" w:cs="Times New Roman"/>
          <w:noProof/>
          <w:sz w:val="24"/>
          <w:szCs w:val="24"/>
        </w:rPr>
        <w:t>Note sub 7,00:  45 elevi pentru absenţe</w:t>
      </w:r>
    </w:p>
    <w:tbl>
      <w:tblPr>
        <w:tblStyle w:val="TableGrid"/>
        <w:tblW w:w="0" w:type="auto"/>
        <w:tblInd w:w="708" w:type="dxa"/>
        <w:tblLook w:val="04A0"/>
      </w:tblPr>
      <w:tblGrid>
        <w:gridCol w:w="1527"/>
        <w:gridCol w:w="2126"/>
        <w:gridCol w:w="1701"/>
      </w:tblGrid>
      <w:tr w:rsidR="000255FF" w:rsidRPr="000255FF" w:rsidTr="009E044E">
        <w:tc>
          <w:tcPr>
            <w:tcW w:w="1527" w:type="dxa"/>
            <w:shd w:val="clear" w:color="auto" w:fill="A3A3A3" w:themeFill="text2" w:themeFillTint="99"/>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Forma de înv.</w:t>
            </w:r>
          </w:p>
        </w:tc>
        <w:tc>
          <w:tcPr>
            <w:tcW w:w="2126" w:type="dxa"/>
            <w:shd w:val="clear" w:color="auto" w:fill="A3A3A3" w:themeFill="text2" w:themeFillTint="99"/>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Note între 9,99-7</w:t>
            </w:r>
          </w:p>
        </w:tc>
        <w:tc>
          <w:tcPr>
            <w:tcW w:w="1701" w:type="dxa"/>
            <w:shd w:val="clear" w:color="auto" w:fill="A3A3A3" w:themeFill="text2" w:themeFillTint="99"/>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Note sub 7</w:t>
            </w:r>
          </w:p>
        </w:tc>
      </w:tr>
      <w:tr w:rsidR="000255FF" w:rsidRPr="000255FF" w:rsidTr="009E044E">
        <w:tc>
          <w:tcPr>
            <w:tcW w:w="1527" w:type="dxa"/>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lastRenderedPageBreak/>
              <w:t>Ciclu inferior</w:t>
            </w:r>
          </w:p>
        </w:tc>
        <w:tc>
          <w:tcPr>
            <w:tcW w:w="2126" w:type="dxa"/>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17</w:t>
            </w:r>
          </w:p>
        </w:tc>
        <w:tc>
          <w:tcPr>
            <w:tcW w:w="1701" w:type="dxa"/>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21</w:t>
            </w:r>
          </w:p>
        </w:tc>
      </w:tr>
      <w:tr w:rsidR="000255FF" w:rsidRPr="000255FF" w:rsidTr="009E044E">
        <w:tc>
          <w:tcPr>
            <w:tcW w:w="1527" w:type="dxa"/>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 xml:space="preserve">Ciclu superior </w:t>
            </w:r>
          </w:p>
        </w:tc>
        <w:tc>
          <w:tcPr>
            <w:tcW w:w="2126" w:type="dxa"/>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14</w:t>
            </w:r>
          </w:p>
        </w:tc>
        <w:tc>
          <w:tcPr>
            <w:tcW w:w="1701" w:type="dxa"/>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5</w:t>
            </w:r>
          </w:p>
        </w:tc>
      </w:tr>
      <w:tr w:rsidR="000255FF" w:rsidRPr="000255FF" w:rsidTr="009E044E">
        <w:tc>
          <w:tcPr>
            <w:tcW w:w="1527" w:type="dxa"/>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Învățământ profesional</w:t>
            </w:r>
          </w:p>
        </w:tc>
        <w:tc>
          <w:tcPr>
            <w:tcW w:w="2126" w:type="dxa"/>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30</w:t>
            </w:r>
          </w:p>
        </w:tc>
        <w:tc>
          <w:tcPr>
            <w:tcW w:w="1701" w:type="dxa"/>
          </w:tcPr>
          <w:p w:rsidR="000255FF" w:rsidRPr="000255FF" w:rsidRDefault="000255FF" w:rsidP="009E044E">
            <w:pPr>
              <w:rPr>
                <w:rFonts w:ascii="Times New Roman" w:hAnsi="Times New Roman"/>
                <w:noProof/>
                <w:sz w:val="24"/>
                <w:szCs w:val="24"/>
              </w:rPr>
            </w:pPr>
            <w:r w:rsidRPr="000255FF">
              <w:rPr>
                <w:rFonts w:ascii="Times New Roman" w:hAnsi="Times New Roman"/>
                <w:noProof/>
                <w:sz w:val="24"/>
                <w:szCs w:val="24"/>
              </w:rPr>
              <w:t>45</w:t>
            </w:r>
          </w:p>
        </w:tc>
      </w:tr>
    </w:tbl>
    <w:p w:rsidR="000255FF" w:rsidRPr="000255FF" w:rsidRDefault="000255FF" w:rsidP="000255FF">
      <w:pPr>
        <w:ind w:left="708"/>
        <w:rPr>
          <w:rFonts w:ascii="Times New Roman" w:hAnsi="Times New Roman" w:cs="Times New Roman"/>
          <w:noProof/>
          <w:color w:val="FF0000"/>
          <w:sz w:val="24"/>
          <w:szCs w:val="24"/>
        </w:rPr>
      </w:pPr>
    </w:p>
    <w:p w:rsidR="000255FF" w:rsidRPr="000255FF" w:rsidRDefault="000255FF" w:rsidP="000255FF">
      <w:pPr>
        <w:ind w:left="708"/>
        <w:rPr>
          <w:rFonts w:ascii="Times New Roman" w:hAnsi="Times New Roman" w:cs="Times New Roman"/>
          <w:noProof/>
          <w:color w:val="FF0000"/>
          <w:sz w:val="24"/>
          <w:szCs w:val="24"/>
        </w:rPr>
      </w:pPr>
    </w:p>
    <w:p w:rsidR="004D52AA" w:rsidRDefault="004D52AA" w:rsidP="004D52AA">
      <w:pPr>
        <w:rPr>
          <w:rFonts w:ascii="Times New Roman" w:hAnsi="Times New Roman" w:cs="Times New Roman"/>
          <w:b/>
          <w:sz w:val="28"/>
          <w:szCs w:val="28"/>
        </w:rPr>
      </w:pPr>
      <w:r w:rsidRPr="00DE439C">
        <w:rPr>
          <w:rFonts w:ascii="Times New Roman" w:hAnsi="Times New Roman" w:cs="Times New Roman"/>
          <w:b/>
          <w:sz w:val="28"/>
          <w:szCs w:val="28"/>
        </w:rPr>
        <w:t>1.3.</w:t>
      </w:r>
      <w:r w:rsidR="00E50AFA">
        <w:rPr>
          <w:rFonts w:ascii="Times New Roman" w:hAnsi="Times New Roman" w:cs="Times New Roman"/>
          <w:b/>
          <w:sz w:val="28"/>
          <w:szCs w:val="28"/>
        </w:rPr>
        <w:t>3</w:t>
      </w:r>
      <w:r w:rsidRPr="00DE439C">
        <w:rPr>
          <w:rFonts w:ascii="Times New Roman" w:hAnsi="Times New Roman" w:cs="Times New Roman"/>
          <w:b/>
          <w:sz w:val="28"/>
          <w:szCs w:val="28"/>
        </w:rPr>
        <w:t xml:space="preserve">. Rezultatele obținute la examene de sfârșit de ciclu </w:t>
      </w:r>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certificarea competenţelor profesionale nivel 5</w:t>
      </w:r>
      <w:bookmarkStart w:id="0" w:name="_Hlk85580776"/>
      <w:r w:rsidRPr="00B1751F">
        <w:rPr>
          <w:rFonts w:ascii="Times New Roman" w:hAnsi="Times New Roman" w:cs="Times New Roman"/>
          <w:sz w:val="24"/>
          <w:szCs w:val="24"/>
        </w:rPr>
        <w:t>: 100%</w:t>
      </w:r>
      <w:bookmarkEnd w:id="0"/>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certificarea competenţelor profesionale nivel 4: 100% </w:t>
      </w:r>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certificarea competenţelor profesionale nivel 3: 100%</w:t>
      </w:r>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bacalaureat </w:t>
      </w:r>
    </w:p>
    <w:p w:rsidR="00B1751F" w:rsidRPr="000255FF" w:rsidRDefault="00B1751F" w:rsidP="00B1751F">
      <w:pPr>
        <w:rPr>
          <w:rFonts w:ascii="Times New Roman" w:hAnsi="Times New Roman" w:cs="Times New Roman"/>
          <w:sz w:val="24"/>
          <w:szCs w:val="24"/>
        </w:rPr>
      </w:pPr>
      <w:r w:rsidRPr="000255FF">
        <w:rPr>
          <w:rFonts w:ascii="Times New Roman" w:hAnsi="Times New Roman" w:cs="Times New Roman"/>
          <w:sz w:val="24"/>
          <w:szCs w:val="24"/>
        </w:rPr>
        <w:t>Rezultatele la examenul de bacalaureat sunt următoarele:</w:t>
      </w:r>
    </w:p>
    <w:p w:rsidR="000255FF" w:rsidRPr="000255FF" w:rsidRDefault="000255FF">
      <w:pPr>
        <w:pStyle w:val="ListParagraph"/>
        <w:numPr>
          <w:ilvl w:val="0"/>
          <w:numId w:val="29"/>
        </w:numPr>
        <w:jc w:val="center"/>
        <w:rPr>
          <w:rFonts w:ascii="Times New Roman" w:hAnsi="Times New Roman" w:cs="Times New Roman"/>
          <w:b/>
          <w:bCs/>
          <w:sz w:val="24"/>
          <w:szCs w:val="24"/>
          <w:u w:val="single"/>
        </w:rPr>
      </w:pPr>
      <w:r w:rsidRPr="000255FF">
        <w:rPr>
          <w:rFonts w:ascii="Times New Roman" w:hAnsi="Times New Roman" w:cs="Times New Roman"/>
          <w:b/>
          <w:bCs/>
          <w:sz w:val="24"/>
          <w:szCs w:val="24"/>
          <w:u w:val="single"/>
        </w:rPr>
        <w:t>ANALIZA REZULTATELOR OBTINUTE LA EXAMENUL DE BACALAUREAT 2024</w:t>
      </w:r>
    </w:p>
    <w:p w:rsidR="000255FF" w:rsidRPr="000255FF" w:rsidRDefault="000255FF" w:rsidP="000255FF">
      <w:pPr>
        <w:pStyle w:val="ListParagraph"/>
        <w:ind w:left="1080"/>
        <w:jc w:val="center"/>
        <w:rPr>
          <w:rFonts w:ascii="Times New Roman" w:hAnsi="Times New Roman" w:cs="Times New Roman"/>
          <w:b/>
          <w:bCs/>
          <w:sz w:val="24"/>
          <w:szCs w:val="24"/>
          <w:u w:val="single"/>
        </w:rPr>
      </w:pPr>
      <w:r w:rsidRPr="000255FF">
        <w:rPr>
          <w:rFonts w:ascii="Times New Roman" w:hAnsi="Times New Roman" w:cs="Times New Roman"/>
          <w:b/>
          <w:bCs/>
          <w:sz w:val="24"/>
          <w:szCs w:val="24"/>
          <w:u w:val="single"/>
        </w:rPr>
        <w:t>SESIUNEA IUNIE – IULIE</w:t>
      </w:r>
    </w:p>
    <w:tbl>
      <w:tblPr>
        <w:tblStyle w:val="TableGrid"/>
        <w:tblW w:w="11358" w:type="dxa"/>
        <w:tblInd w:w="-998" w:type="dxa"/>
        <w:tblLayout w:type="fixed"/>
        <w:tblLook w:val="04A0"/>
      </w:tblPr>
      <w:tblGrid>
        <w:gridCol w:w="1188"/>
        <w:gridCol w:w="900"/>
        <w:gridCol w:w="990"/>
        <w:gridCol w:w="574"/>
        <w:gridCol w:w="709"/>
        <w:gridCol w:w="967"/>
        <w:gridCol w:w="720"/>
        <w:gridCol w:w="900"/>
        <w:gridCol w:w="1080"/>
        <w:gridCol w:w="810"/>
        <w:gridCol w:w="900"/>
        <w:gridCol w:w="900"/>
        <w:gridCol w:w="720"/>
      </w:tblGrid>
      <w:tr w:rsidR="000255FF" w:rsidRPr="000255FF" w:rsidTr="000255FF">
        <w:trPr>
          <w:trHeight w:val="270"/>
        </w:trPr>
        <w:tc>
          <w:tcPr>
            <w:tcW w:w="1188" w:type="dxa"/>
            <w:vMerge w:val="restart"/>
          </w:tcPr>
          <w:p w:rsidR="000255FF" w:rsidRPr="000255FF" w:rsidRDefault="000255FF" w:rsidP="009E044E">
            <w:pPr>
              <w:jc w:val="both"/>
              <w:rPr>
                <w:rFonts w:ascii="Times New Roman" w:hAnsi="Times New Roman"/>
              </w:rPr>
            </w:pPr>
          </w:p>
        </w:tc>
        <w:tc>
          <w:tcPr>
            <w:tcW w:w="90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t>Elevi înscriși</w:t>
            </w:r>
          </w:p>
        </w:tc>
        <w:tc>
          <w:tcPr>
            <w:tcW w:w="99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t>Prezenți</w:t>
            </w:r>
          </w:p>
        </w:tc>
        <w:tc>
          <w:tcPr>
            <w:tcW w:w="574"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t>Abs.</w:t>
            </w:r>
          </w:p>
        </w:tc>
        <w:tc>
          <w:tcPr>
            <w:tcW w:w="709"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t>Respinși</w:t>
            </w:r>
          </w:p>
        </w:tc>
        <w:tc>
          <w:tcPr>
            <w:tcW w:w="1687" w:type="dxa"/>
            <w:gridSpan w:val="2"/>
          </w:tcPr>
          <w:p w:rsidR="000255FF" w:rsidRPr="000255FF" w:rsidRDefault="000255FF" w:rsidP="009E044E">
            <w:pPr>
              <w:jc w:val="center"/>
              <w:rPr>
                <w:rFonts w:ascii="Times New Roman" w:hAnsi="Times New Roman"/>
                <w:b/>
              </w:rPr>
            </w:pPr>
            <w:r w:rsidRPr="000255FF">
              <w:rPr>
                <w:rFonts w:ascii="Times New Roman" w:hAnsi="Times New Roman"/>
                <w:b/>
              </w:rPr>
              <w:t>Din care cu medii</w:t>
            </w:r>
          </w:p>
        </w:tc>
        <w:tc>
          <w:tcPr>
            <w:tcW w:w="90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t>Promov</w:t>
            </w:r>
          </w:p>
        </w:tc>
        <w:tc>
          <w:tcPr>
            <w:tcW w:w="108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t>% promovare</w:t>
            </w:r>
          </w:p>
        </w:tc>
        <w:tc>
          <w:tcPr>
            <w:tcW w:w="3330" w:type="dxa"/>
            <w:gridSpan w:val="4"/>
          </w:tcPr>
          <w:p w:rsidR="000255FF" w:rsidRPr="000255FF" w:rsidRDefault="000255FF" w:rsidP="009E044E">
            <w:pPr>
              <w:jc w:val="center"/>
              <w:rPr>
                <w:rFonts w:ascii="Times New Roman" w:hAnsi="Times New Roman"/>
                <w:b/>
              </w:rPr>
            </w:pPr>
            <w:r w:rsidRPr="000255FF">
              <w:rPr>
                <w:rFonts w:ascii="Times New Roman" w:hAnsi="Times New Roman"/>
                <w:b/>
              </w:rPr>
              <w:t>Din care cu medii</w:t>
            </w:r>
          </w:p>
        </w:tc>
      </w:tr>
      <w:tr w:rsidR="000255FF" w:rsidRPr="000255FF" w:rsidTr="000255FF">
        <w:trPr>
          <w:trHeight w:val="270"/>
        </w:trPr>
        <w:tc>
          <w:tcPr>
            <w:tcW w:w="1188" w:type="dxa"/>
            <w:vMerge/>
          </w:tcPr>
          <w:p w:rsidR="000255FF" w:rsidRPr="000255FF" w:rsidRDefault="000255FF" w:rsidP="009E044E">
            <w:pPr>
              <w:jc w:val="both"/>
              <w:rPr>
                <w:rFonts w:ascii="Times New Roman" w:hAnsi="Times New Roman"/>
              </w:rPr>
            </w:pPr>
          </w:p>
        </w:tc>
        <w:tc>
          <w:tcPr>
            <w:tcW w:w="900" w:type="dxa"/>
            <w:vMerge/>
          </w:tcPr>
          <w:p w:rsidR="000255FF" w:rsidRPr="000255FF" w:rsidRDefault="000255FF" w:rsidP="009E044E">
            <w:pPr>
              <w:jc w:val="center"/>
              <w:rPr>
                <w:rFonts w:ascii="Times New Roman" w:hAnsi="Times New Roman"/>
                <w:b/>
              </w:rPr>
            </w:pPr>
          </w:p>
        </w:tc>
        <w:tc>
          <w:tcPr>
            <w:tcW w:w="990" w:type="dxa"/>
            <w:vMerge/>
          </w:tcPr>
          <w:p w:rsidR="000255FF" w:rsidRPr="000255FF" w:rsidRDefault="000255FF" w:rsidP="009E044E">
            <w:pPr>
              <w:jc w:val="center"/>
              <w:rPr>
                <w:rFonts w:ascii="Times New Roman" w:hAnsi="Times New Roman"/>
                <w:b/>
              </w:rPr>
            </w:pPr>
          </w:p>
        </w:tc>
        <w:tc>
          <w:tcPr>
            <w:tcW w:w="574" w:type="dxa"/>
            <w:vMerge/>
          </w:tcPr>
          <w:p w:rsidR="000255FF" w:rsidRPr="000255FF" w:rsidRDefault="000255FF" w:rsidP="009E044E">
            <w:pPr>
              <w:jc w:val="center"/>
              <w:rPr>
                <w:rFonts w:ascii="Times New Roman" w:hAnsi="Times New Roman"/>
                <w:b/>
              </w:rPr>
            </w:pPr>
          </w:p>
        </w:tc>
        <w:tc>
          <w:tcPr>
            <w:tcW w:w="709" w:type="dxa"/>
            <w:vMerge/>
          </w:tcPr>
          <w:p w:rsidR="000255FF" w:rsidRPr="000255FF" w:rsidRDefault="000255FF" w:rsidP="009E044E">
            <w:pPr>
              <w:jc w:val="center"/>
              <w:rPr>
                <w:rFonts w:ascii="Times New Roman" w:hAnsi="Times New Roman"/>
                <w:b/>
              </w:rPr>
            </w:pPr>
          </w:p>
        </w:tc>
        <w:tc>
          <w:tcPr>
            <w:tcW w:w="967" w:type="dxa"/>
          </w:tcPr>
          <w:p w:rsidR="000255FF" w:rsidRPr="000255FF" w:rsidRDefault="000255FF" w:rsidP="009E044E">
            <w:pPr>
              <w:jc w:val="center"/>
              <w:rPr>
                <w:rFonts w:ascii="Times New Roman" w:hAnsi="Times New Roman"/>
                <w:b/>
              </w:rPr>
            </w:pPr>
            <w:r w:rsidRPr="000255FF">
              <w:rPr>
                <w:rFonts w:ascii="Times New Roman" w:hAnsi="Times New Roman"/>
                <w:b/>
              </w:rPr>
              <w:t>&lt; 5</w:t>
            </w:r>
          </w:p>
        </w:tc>
        <w:tc>
          <w:tcPr>
            <w:tcW w:w="720" w:type="dxa"/>
          </w:tcPr>
          <w:p w:rsidR="000255FF" w:rsidRPr="000255FF" w:rsidRDefault="000255FF" w:rsidP="009E044E">
            <w:pPr>
              <w:jc w:val="center"/>
              <w:rPr>
                <w:rFonts w:ascii="Times New Roman" w:hAnsi="Times New Roman"/>
                <w:b/>
              </w:rPr>
            </w:pPr>
            <w:r w:rsidRPr="000255FF">
              <w:rPr>
                <w:rFonts w:ascii="Times New Roman" w:hAnsi="Times New Roman"/>
                <w:b/>
              </w:rPr>
              <w:t>5 - 5.99</w:t>
            </w:r>
          </w:p>
        </w:tc>
        <w:tc>
          <w:tcPr>
            <w:tcW w:w="900" w:type="dxa"/>
            <w:vMerge/>
          </w:tcPr>
          <w:p w:rsidR="000255FF" w:rsidRPr="000255FF" w:rsidRDefault="000255FF" w:rsidP="009E044E">
            <w:pPr>
              <w:jc w:val="center"/>
              <w:rPr>
                <w:rFonts w:ascii="Times New Roman" w:hAnsi="Times New Roman"/>
                <w:b/>
              </w:rPr>
            </w:pPr>
          </w:p>
        </w:tc>
        <w:tc>
          <w:tcPr>
            <w:tcW w:w="1080" w:type="dxa"/>
            <w:vMerge/>
          </w:tcPr>
          <w:p w:rsidR="000255FF" w:rsidRPr="000255FF" w:rsidRDefault="000255FF" w:rsidP="009E044E">
            <w:pPr>
              <w:jc w:val="center"/>
              <w:rPr>
                <w:rFonts w:ascii="Times New Roman" w:hAnsi="Times New Roman"/>
                <w:b/>
              </w:rPr>
            </w:pP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6 - 6.99</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7 - 7.99</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8 - 8.99</w:t>
            </w:r>
          </w:p>
        </w:tc>
        <w:tc>
          <w:tcPr>
            <w:tcW w:w="720" w:type="dxa"/>
          </w:tcPr>
          <w:p w:rsidR="000255FF" w:rsidRPr="000255FF" w:rsidRDefault="000255FF" w:rsidP="009E044E">
            <w:pPr>
              <w:jc w:val="center"/>
              <w:rPr>
                <w:rFonts w:ascii="Times New Roman" w:hAnsi="Times New Roman"/>
                <w:b/>
              </w:rPr>
            </w:pPr>
            <w:r w:rsidRPr="000255FF">
              <w:rPr>
                <w:rFonts w:ascii="Times New Roman" w:hAnsi="Times New Roman"/>
                <w:b/>
              </w:rPr>
              <w:t>9 - 9.99</w:t>
            </w:r>
          </w:p>
        </w:tc>
      </w:tr>
      <w:tr w:rsidR="000255FF" w:rsidRPr="000255FF" w:rsidTr="000255FF">
        <w:trPr>
          <w:trHeight w:val="276"/>
        </w:trPr>
        <w:tc>
          <w:tcPr>
            <w:tcW w:w="1188" w:type="dxa"/>
          </w:tcPr>
          <w:p w:rsidR="000255FF" w:rsidRPr="000255FF" w:rsidRDefault="000255FF" w:rsidP="009E044E">
            <w:pPr>
              <w:jc w:val="both"/>
              <w:rPr>
                <w:rFonts w:ascii="Times New Roman" w:hAnsi="Times New Roman"/>
                <w:b/>
              </w:rPr>
            </w:pPr>
            <w:r w:rsidRPr="000255FF">
              <w:rPr>
                <w:rFonts w:ascii="Times New Roman" w:hAnsi="Times New Roman"/>
                <w:b/>
              </w:rPr>
              <w:t>Total</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11</w:t>
            </w:r>
          </w:p>
        </w:tc>
        <w:tc>
          <w:tcPr>
            <w:tcW w:w="990" w:type="dxa"/>
          </w:tcPr>
          <w:p w:rsidR="000255FF" w:rsidRPr="000255FF" w:rsidRDefault="000255FF" w:rsidP="009E044E">
            <w:pPr>
              <w:jc w:val="center"/>
              <w:rPr>
                <w:rFonts w:ascii="Times New Roman" w:hAnsi="Times New Roman"/>
                <w:b/>
              </w:rPr>
            </w:pPr>
            <w:r w:rsidRPr="000255FF">
              <w:rPr>
                <w:rFonts w:ascii="Times New Roman" w:hAnsi="Times New Roman"/>
                <w:b/>
              </w:rPr>
              <w:t>10</w:t>
            </w:r>
          </w:p>
        </w:tc>
        <w:tc>
          <w:tcPr>
            <w:tcW w:w="574" w:type="dxa"/>
          </w:tcPr>
          <w:p w:rsidR="000255FF" w:rsidRPr="000255FF" w:rsidRDefault="000255FF" w:rsidP="009E044E">
            <w:pPr>
              <w:jc w:val="center"/>
              <w:rPr>
                <w:rFonts w:ascii="Times New Roman" w:hAnsi="Times New Roman"/>
                <w:b/>
              </w:rPr>
            </w:pPr>
            <w:r w:rsidRPr="000255FF">
              <w:rPr>
                <w:rFonts w:ascii="Times New Roman" w:hAnsi="Times New Roman"/>
                <w:b/>
              </w:rPr>
              <w:t>1</w:t>
            </w:r>
          </w:p>
        </w:tc>
        <w:tc>
          <w:tcPr>
            <w:tcW w:w="709" w:type="dxa"/>
          </w:tcPr>
          <w:p w:rsidR="000255FF" w:rsidRPr="000255FF" w:rsidRDefault="000255FF" w:rsidP="009E044E">
            <w:pPr>
              <w:jc w:val="center"/>
              <w:rPr>
                <w:rFonts w:ascii="Times New Roman" w:hAnsi="Times New Roman"/>
                <w:b/>
              </w:rPr>
            </w:pPr>
            <w:r w:rsidRPr="000255FF">
              <w:rPr>
                <w:rFonts w:ascii="Times New Roman" w:hAnsi="Times New Roman"/>
                <w:b/>
              </w:rPr>
              <w:t>6</w:t>
            </w:r>
          </w:p>
        </w:tc>
        <w:tc>
          <w:tcPr>
            <w:tcW w:w="967" w:type="dxa"/>
          </w:tcPr>
          <w:p w:rsidR="000255FF" w:rsidRPr="000255FF" w:rsidRDefault="000255FF" w:rsidP="009E044E">
            <w:pPr>
              <w:jc w:val="center"/>
              <w:rPr>
                <w:rFonts w:ascii="Times New Roman" w:hAnsi="Times New Roman"/>
                <w:b/>
              </w:rPr>
            </w:pPr>
            <w:r w:rsidRPr="000255FF">
              <w:rPr>
                <w:rFonts w:ascii="Times New Roman" w:hAnsi="Times New Roman"/>
                <w:b/>
              </w:rPr>
              <w:t>6</w:t>
            </w:r>
          </w:p>
        </w:tc>
        <w:tc>
          <w:tcPr>
            <w:tcW w:w="720" w:type="dxa"/>
          </w:tcPr>
          <w:p w:rsidR="000255FF" w:rsidRPr="000255FF" w:rsidRDefault="000255FF" w:rsidP="009E044E">
            <w:pPr>
              <w:jc w:val="center"/>
              <w:rPr>
                <w:rFonts w:ascii="Times New Roman" w:hAnsi="Times New Roman"/>
                <w:b/>
              </w:rPr>
            </w:pPr>
            <w:r w:rsidRPr="000255FF">
              <w:rPr>
                <w:rFonts w:ascii="Times New Roman" w:hAnsi="Times New Roman"/>
                <w:b/>
              </w:rPr>
              <w:t>-</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4</w:t>
            </w:r>
          </w:p>
        </w:tc>
        <w:tc>
          <w:tcPr>
            <w:tcW w:w="1080" w:type="dxa"/>
          </w:tcPr>
          <w:p w:rsidR="000255FF" w:rsidRPr="000255FF" w:rsidRDefault="000255FF" w:rsidP="009E044E">
            <w:pPr>
              <w:jc w:val="center"/>
              <w:rPr>
                <w:rFonts w:ascii="Times New Roman" w:hAnsi="Times New Roman"/>
                <w:b/>
              </w:rPr>
            </w:pPr>
            <w:r w:rsidRPr="000255FF">
              <w:rPr>
                <w:rFonts w:ascii="Times New Roman" w:hAnsi="Times New Roman"/>
                <w:b/>
              </w:rPr>
              <w:t>40</w:t>
            </w: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2</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1</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1</w:t>
            </w:r>
          </w:p>
        </w:tc>
        <w:tc>
          <w:tcPr>
            <w:tcW w:w="720" w:type="dxa"/>
          </w:tcPr>
          <w:p w:rsidR="000255FF" w:rsidRPr="000255FF" w:rsidRDefault="000255FF" w:rsidP="009E044E">
            <w:pPr>
              <w:jc w:val="center"/>
              <w:rPr>
                <w:rFonts w:ascii="Times New Roman" w:hAnsi="Times New Roman"/>
                <w:b/>
              </w:rPr>
            </w:pPr>
            <w:r w:rsidRPr="000255FF">
              <w:rPr>
                <w:rFonts w:ascii="Times New Roman" w:hAnsi="Times New Roman"/>
                <w:b/>
              </w:rPr>
              <w:t>-</w:t>
            </w:r>
          </w:p>
        </w:tc>
      </w:tr>
      <w:tr w:rsidR="000255FF" w:rsidRPr="000255FF" w:rsidTr="000255FF">
        <w:trPr>
          <w:trHeight w:val="276"/>
        </w:trPr>
        <w:tc>
          <w:tcPr>
            <w:tcW w:w="1188" w:type="dxa"/>
          </w:tcPr>
          <w:p w:rsidR="000255FF" w:rsidRPr="000255FF" w:rsidRDefault="000255FF" w:rsidP="009E044E">
            <w:pPr>
              <w:jc w:val="both"/>
              <w:rPr>
                <w:rFonts w:ascii="Times New Roman" w:hAnsi="Times New Roman"/>
                <w:b/>
              </w:rPr>
            </w:pPr>
            <w:r w:rsidRPr="000255FF">
              <w:rPr>
                <w:rFonts w:ascii="Times New Roman" w:hAnsi="Times New Roman"/>
                <w:b/>
              </w:rPr>
              <w:t>Promoția curentă</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990"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574" w:type="dxa"/>
          </w:tcPr>
          <w:p w:rsidR="000255FF" w:rsidRPr="000255FF" w:rsidRDefault="000255FF" w:rsidP="009E044E">
            <w:pPr>
              <w:jc w:val="center"/>
              <w:rPr>
                <w:rFonts w:ascii="Times New Roman" w:hAnsi="Times New Roman"/>
              </w:rPr>
            </w:pPr>
            <w:r w:rsidRPr="000255FF">
              <w:rPr>
                <w:rFonts w:ascii="Times New Roman" w:hAnsi="Times New Roman"/>
              </w:rPr>
              <w:t>0</w:t>
            </w:r>
          </w:p>
        </w:tc>
        <w:tc>
          <w:tcPr>
            <w:tcW w:w="709" w:type="dxa"/>
          </w:tcPr>
          <w:p w:rsidR="000255FF" w:rsidRPr="000255FF" w:rsidRDefault="000255FF" w:rsidP="009E044E">
            <w:pPr>
              <w:jc w:val="center"/>
              <w:rPr>
                <w:rFonts w:ascii="Times New Roman" w:hAnsi="Times New Roman"/>
              </w:rPr>
            </w:pPr>
            <w:r w:rsidRPr="000255FF">
              <w:rPr>
                <w:rFonts w:ascii="Times New Roman" w:hAnsi="Times New Roman"/>
              </w:rPr>
              <w:t>4</w:t>
            </w:r>
          </w:p>
        </w:tc>
        <w:tc>
          <w:tcPr>
            <w:tcW w:w="967" w:type="dxa"/>
          </w:tcPr>
          <w:p w:rsidR="000255FF" w:rsidRPr="000255FF" w:rsidRDefault="000255FF" w:rsidP="009E044E">
            <w:pPr>
              <w:jc w:val="center"/>
              <w:rPr>
                <w:rFonts w:ascii="Times New Roman" w:hAnsi="Times New Roman"/>
              </w:rPr>
            </w:pPr>
            <w:r w:rsidRPr="000255FF">
              <w:rPr>
                <w:rFonts w:ascii="Times New Roman" w:hAnsi="Times New Roman"/>
              </w:rPr>
              <w:t>4</w:t>
            </w:r>
          </w:p>
        </w:tc>
        <w:tc>
          <w:tcPr>
            <w:tcW w:w="72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2</w:t>
            </w:r>
          </w:p>
        </w:tc>
        <w:tc>
          <w:tcPr>
            <w:tcW w:w="1080" w:type="dxa"/>
          </w:tcPr>
          <w:p w:rsidR="000255FF" w:rsidRPr="000255FF" w:rsidRDefault="000255FF" w:rsidP="009E044E">
            <w:pPr>
              <w:jc w:val="center"/>
              <w:rPr>
                <w:rFonts w:ascii="Times New Roman" w:hAnsi="Times New Roman"/>
              </w:rPr>
            </w:pPr>
            <w:r w:rsidRPr="000255FF">
              <w:rPr>
                <w:rFonts w:ascii="Times New Roman" w:hAnsi="Times New Roman"/>
              </w:rPr>
              <w:t>33,33</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720" w:type="dxa"/>
          </w:tcPr>
          <w:p w:rsidR="000255FF" w:rsidRPr="000255FF" w:rsidRDefault="000255FF" w:rsidP="009E044E">
            <w:pPr>
              <w:jc w:val="center"/>
              <w:rPr>
                <w:rFonts w:ascii="Times New Roman" w:hAnsi="Times New Roman"/>
              </w:rPr>
            </w:pPr>
            <w:r w:rsidRPr="000255FF">
              <w:rPr>
                <w:rFonts w:ascii="Times New Roman" w:hAnsi="Times New Roman"/>
              </w:rPr>
              <w:t>-</w:t>
            </w:r>
          </w:p>
        </w:tc>
      </w:tr>
      <w:tr w:rsidR="000255FF" w:rsidRPr="000255FF" w:rsidTr="000255FF">
        <w:trPr>
          <w:trHeight w:val="276"/>
        </w:trPr>
        <w:tc>
          <w:tcPr>
            <w:tcW w:w="1188" w:type="dxa"/>
          </w:tcPr>
          <w:p w:rsidR="000255FF" w:rsidRPr="000255FF" w:rsidRDefault="000255FF" w:rsidP="009E044E">
            <w:pPr>
              <w:jc w:val="both"/>
              <w:rPr>
                <w:rFonts w:ascii="Times New Roman" w:hAnsi="Times New Roman"/>
                <w:b/>
              </w:rPr>
            </w:pPr>
            <w:r w:rsidRPr="000255FF">
              <w:rPr>
                <w:rFonts w:ascii="Times New Roman" w:hAnsi="Times New Roman"/>
                <w:b/>
              </w:rPr>
              <w:t>Promoții anterioare</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5</w:t>
            </w:r>
          </w:p>
        </w:tc>
        <w:tc>
          <w:tcPr>
            <w:tcW w:w="990" w:type="dxa"/>
          </w:tcPr>
          <w:p w:rsidR="000255FF" w:rsidRPr="000255FF" w:rsidRDefault="000255FF" w:rsidP="009E044E">
            <w:pPr>
              <w:jc w:val="center"/>
              <w:rPr>
                <w:rFonts w:ascii="Times New Roman" w:hAnsi="Times New Roman"/>
              </w:rPr>
            </w:pPr>
            <w:r w:rsidRPr="000255FF">
              <w:rPr>
                <w:rFonts w:ascii="Times New Roman" w:hAnsi="Times New Roman"/>
              </w:rPr>
              <w:t>4</w:t>
            </w:r>
          </w:p>
        </w:tc>
        <w:tc>
          <w:tcPr>
            <w:tcW w:w="574"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709" w:type="dxa"/>
          </w:tcPr>
          <w:p w:rsidR="000255FF" w:rsidRPr="000255FF" w:rsidRDefault="000255FF" w:rsidP="009E044E">
            <w:pPr>
              <w:jc w:val="center"/>
              <w:rPr>
                <w:rFonts w:ascii="Times New Roman" w:hAnsi="Times New Roman"/>
              </w:rPr>
            </w:pPr>
            <w:r w:rsidRPr="000255FF">
              <w:rPr>
                <w:rFonts w:ascii="Times New Roman" w:hAnsi="Times New Roman"/>
              </w:rPr>
              <w:t>2</w:t>
            </w:r>
          </w:p>
        </w:tc>
        <w:tc>
          <w:tcPr>
            <w:tcW w:w="967" w:type="dxa"/>
          </w:tcPr>
          <w:p w:rsidR="000255FF" w:rsidRPr="000255FF" w:rsidRDefault="000255FF" w:rsidP="009E044E">
            <w:pPr>
              <w:jc w:val="center"/>
              <w:rPr>
                <w:rFonts w:ascii="Times New Roman" w:hAnsi="Times New Roman"/>
              </w:rPr>
            </w:pPr>
            <w:r w:rsidRPr="000255FF">
              <w:rPr>
                <w:rFonts w:ascii="Times New Roman" w:hAnsi="Times New Roman"/>
              </w:rPr>
              <w:t>2</w:t>
            </w:r>
          </w:p>
        </w:tc>
        <w:tc>
          <w:tcPr>
            <w:tcW w:w="72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2</w:t>
            </w:r>
          </w:p>
        </w:tc>
        <w:tc>
          <w:tcPr>
            <w:tcW w:w="1080" w:type="dxa"/>
          </w:tcPr>
          <w:p w:rsidR="000255FF" w:rsidRPr="000255FF" w:rsidRDefault="000255FF" w:rsidP="009E044E">
            <w:pPr>
              <w:jc w:val="center"/>
              <w:rPr>
                <w:rFonts w:ascii="Times New Roman" w:hAnsi="Times New Roman"/>
              </w:rPr>
            </w:pPr>
            <w:r w:rsidRPr="000255FF">
              <w:rPr>
                <w:rFonts w:ascii="Times New Roman" w:hAnsi="Times New Roman"/>
              </w:rPr>
              <w:t>50</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720" w:type="dxa"/>
          </w:tcPr>
          <w:p w:rsidR="000255FF" w:rsidRPr="000255FF" w:rsidRDefault="000255FF" w:rsidP="009E044E">
            <w:pPr>
              <w:jc w:val="center"/>
              <w:rPr>
                <w:rFonts w:ascii="Times New Roman" w:hAnsi="Times New Roman"/>
              </w:rPr>
            </w:pPr>
            <w:r w:rsidRPr="000255FF">
              <w:rPr>
                <w:rFonts w:ascii="Times New Roman" w:hAnsi="Times New Roman"/>
              </w:rPr>
              <w:t>-</w:t>
            </w:r>
          </w:p>
        </w:tc>
      </w:tr>
    </w:tbl>
    <w:p w:rsidR="000255FF" w:rsidRPr="000255FF" w:rsidRDefault="000255FF" w:rsidP="000255FF">
      <w:pPr>
        <w:rPr>
          <w:rFonts w:ascii="Times New Roman" w:hAnsi="Times New Roman" w:cs="Times New Roman"/>
          <w:b/>
        </w:rPr>
      </w:pPr>
    </w:p>
    <w:p w:rsidR="000255FF" w:rsidRPr="000255FF" w:rsidRDefault="000255FF" w:rsidP="000255FF">
      <w:pPr>
        <w:jc w:val="center"/>
        <w:rPr>
          <w:rFonts w:ascii="Times New Roman" w:hAnsi="Times New Roman" w:cs="Times New Roman"/>
          <w:b/>
        </w:rPr>
      </w:pPr>
      <w:r w:rsidRPr="000255FF">
        <w:rPr>
          <w:rFonts w:ascii="Times New Roman" w:hAnsi="Times New Roman" w:cs="Times New Roman"/>
          <w:b/>
        </w:rPr>
        <w:t>Analiza rezultatelor obținute/discipline</w:t>
      </w:r>
    </w:p>
    <w:tbl>
      <w:tblPr>
        <w:tblStyle w:val="TableGrid"/>
        <w:tblW w:w="11358" w:type="dxa"/>
        <w:tblInd w:w="-998" w:type="dxa"/>
        <w:tblLayout w:type="fixed"/>
        <w:tblLook w:val="04A0"/>
      </w:tblPr>
      <w:tblGrid>
        <w:gridCol w:w="1278"/>
        <w:gridCol w:w="1260"/>
        <w:gridCol w:w="1260"/>
        <w:gridCol w:w="1260"/>
        <w:gridCol w:w="1260"/>
        <w:gridCol w:w="180"/>
        <w:gridCol w:w="1080"/>
        <w:gridCol w:w="1260"/>
        <w:gridCol w:w="1260"/>
        <w:gridCol w:w="1260"/>
      </w:tblGrid>
      <w:tr w:rsidR="000255FF" w:rsidRPr="000255FF" w:rsidTr="000255FF">
        <w:trPr>
          <w:trHeight w:val="315"/>
        </w:trPr>
        <w:tc>
          <w:tcPr>
            <w:tcW w:w="1278" w:type="dxa"/>
            <w:vMerge w:val="restart"/>
          </w:tcPr>
          <w:p w:rsidR="000255FF" w:rsidRPr="000255FF" w:rsidRDefault="000255FF" w:rsidP="009E044E">
            <w:pPr>
              <w:jc w:val="both"/>
              <w:rPr>
                <w:rFonts w:ascii="Times New Roman" w:hAnsi="Times New Roman"/>
                <w:b/>
              </w:rPr>
            </w:pPr>
          </w:p>
        </w:tc>
        <w:tc>
          <w:tcPr>
            <w:tcW w:w="5220" w:type="dxa"/>
            <w:gridSpan w:val="5"/>
          </w:tcPr>
          <w:p w:rsidR="000255FF" w:rsidRPr="000255FF" w:rsidRDefault="000255FF" w:rsidP="009E044E">
            <w:pPr>
              <w:jc w:val="center"/>
              <w:rPr>
                <w:rFonts w:ascii="Times New Roman" w:hAnsi="Times New Roman"/>
                <w:b/>
              </w:rPr>
            </w:pPr>
            <w:r w:rsidRPr="000255FF">
              <w:rPr>
                <w:rFonts w:ascii="Times New Roman" w:hAnsi="Times New Roman"/>
                <w:b/>
              </w:rPr>
              <w:t>PROMOȚIA CURENTĂ</w:t>
            </w:r>
          </w:p>
        </w:tc>
        <w:tc>
          <w:tcPr>
            <w:tcW w:w="4860" w:type="dxa"/>
            <w:gridSpan w:val="4"/>
          </w:tcPr>
          <w:p w:rsidR="000255FF" w:rsidRPr="000255FF" w:rsidRDefault="000255FF" w:rsidP="009E044E">
            <w:pPr>
              <w:jc w:val="center"/>
              <w:rPr>
                <w:rFonts w:ascii="Times New Roman" w:hAnsi="Times New Roman"/>
                <w:b/>
              </w:rPr>
            </w:pPr>
            <w:r w:rsidRPr="000255FF">
              <w:rPr>
                <w:rFonts w:ascii="Times New Roman" w:hAnsi="Times New Roman"/>
                <w:b/>
              </w:rPr>
              <w:t>PROMOȚII ANTERIOARE</w:t>
            </w:r>
          </w:p>
        </w:tc>
      </w:tr>
      <w:tr w:rsidR="000255FF" w:rsidRPr="000255FF" w:rsidTr="000255FF">
        <w:trPr>
          <w:trHeight w:val="225"/>
        </w:trPr>
        <w:tc>
          <w:tcPr>
            <w:tcW w:w="1278" w:type="dxa"/>
            <w:vMerge/>
          </w:tcPr>
          <w:p w:rsidR="000255FF" w:rsidRPr="000255FF" w:rsidRDefault="000255FF" w:rsidP="009E044E">
            <w:pPr>
              <w:jc w:val="both"/>
              <w:rPr>
                <w:rFonts w:ascii="Times New Roman" w:hAnsi="Times New Roman"/>
                <w:b/>
              </w:rPr>
            </w:pPr>
          </w:p>
        </w:tc>
        <w:tc>
          <w:tcPr>
            <w:tcW w:w="1260" w:type="dxa"/>
          </w:tcPr>
          <w:p w:rsidR="000255FF" w:rsidRPr="000255FF" w:rsidRDefault="000255FF" w:rsidP="009E044E">
            <w:pPr>
              <w:jc w:val="center"/>
              <w:rPr>
                <w:rFonts w:ascii="Times New Roman" w:hAnsi="Times New Roman"/>
                <w:b/>
              </w:rPr>
            </w:pPr>
            <w:r w:rsidRPr="000255FF">
              <w:rPr>
                <w:rFonts w:ascii="Times New Roman" w:hAnsi="Times New Roman"/>
                <w:b/>
              </w:rPr>
              <w:t>Înscriși</w:t>
            </w:r>
          </w:p>
        </w:tc>
        <w:tc>
          <w:tcPr>
            <w:tcW w:w="1260" w:type="dxa"/>
          </w:tcPr>
          <w:p w:rsidR="000255FF" w:rsidRPr="000255FF" w:rsidRDefault="000255FF" w:rsidP="009E044E">
            <w:pPr>
              <w:jc w:val="center"/>
              <w:rPr>
                <w:rFonts w:ascii="Times New Roman" w:hAnsi="Times New Roman"/>
                <w:b/>
              </w:rPr>
            </w:pPr>
            <w:r w:rsidRPr="000255FF">
              <w:rPr>
                <w:rFonts w:ascii="Times New Roman" w:hAnsi="Times New Roman"/>
                <w:b/>
              </w:rPr>
              <w:t>Prezenți</w:t>
            </w:r>
          </w:p>
        </w:tc>
        <w:tc>
          <w:tcPr>
            <w:tcW w:w="1260" w:type="dxa"/>
          </w:tcPr>
          <w:p w:rsidR="000255FF" w:rsidRPr="000255FF" w:rsidRDefault="000255FF" w:rsidP="009E044E">
            <w:pPr>
              <w:jc w:val="center"/>
              <w:rPr>
                <w:rFonts w:ascii="Times New Roman" w:hAnsi="Times New Roman"/>
                <w:b/>
              </w:rPr>
            </w:pPr>
            <w:r w:rsidRPr="000255FF">
              <w:rPr>
                <w:rFonts w:ascii="Times New Roman" w:hAnsi="Times New Roman"/>
                <w:b/>
              </w:rPr>
              <w:t>Promovați</w:t>
            </w:r>
          </w:p>
        </w:tc>
        <w:tc>
          <w:tcPr>
            <w:tcW w:w="1260" w:type="dxa"/>
          </w:tcPr>
          <w:p w:rsidR="000255FF" w:rsidRPr="000255FF" w:rsidRDefault="000255FF" w:rsidP="009E044E">
            <w:pPr>
              <w:jc w:val="center"/>
              <w:rPr>
                <w:rFonts w:ascii="Times New Roman" w:hAnsi="Times New Roman"/>
                <w:b/>
              </w:rPr>
            </w:pPr>
            <w:r w:rsidRPr="000255FF">
              <w:rPr>
                <w:rFonts w:ascii="Times New Roman" w:hAnsi="Times New Roman"/>
                <w:b/>
              </w:rPr>
              <w:t>% promovare</w:t>
            </w:r>
          </w:p>
        </w:tc>
        <w:tc>
          <w:tcPr>
            <w:tcW w:w="1260" w:type="dxa"/>
            <w:gridSpan w:val="2"/>
          </w:tcPr>
          <w:p w:rsidR="000255FF" w:rsidRPr="000255FF" w:rsidRDefault="000255FF" w:rsidP="009E044E">
            <w:pPr>
              <w:jc w:val="center"/>
              <w:rPr>
                <w:rFonts w:ascii="Times New Roman" w:hAnsi="Times New Roman"/>
                <w:b/>
              </w:rPr>
            </w:pPr>
            <w:r w:rsidRPr="000255FF">
              <w:rPr>
                <w:rFonts w:ascii="Times New Roman" w:hAnsi="Times New Roman"/>
                <w:b/>
              </w:rPr>
              <w:t>Înscriși</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b/>
              </w:rPr>
              <w:t>Prezenți</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b/>
              </w:rPr>
              <w:t>Promovați</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b/>
              </w:rPr>
              <w:t>% promovare</w:t>
            </w:r>
          </w:p>
        </w:tc>
      </w:tr>
      <w:tr w:rsidR="000255FF" w:rsidRPr="000255FF" w:rsidTr="000255FF">
        <w:tc>
          <w:tcPr>
            <w:tcW w:w="1278" w:type="dxa"/>
          </w:tcPr>
          <w:p w:rsidR="000255FF" w:rsidRPr="000255FF" w:rsidRDefault="000255FF" w:rsidP="009E044E">
            <w:pPr>
              <w:jc w:val="both"/>
              <w:rPr>
                <w:rFonts w:ascii="Times New Roman" w:hAnsi="Times New Roman"/>
                <w:b/>
              </w:rPr>
            </w:pPr>
            <w:r w:rsidRPr="000255FF">
              <w:rPr>
                <w:rFonts w:ascii="Times New Roman" w:hAnsi="Times New Roman"/>
                <w:b/>
              </w:rPr>
              <w:t>Limba română</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5</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83,33</w:t>
            </w:r>
          </w:p>
        </w:tc>
        <w:tc>
          <w:tcPr>
            <w:tcW w:w="1260" w:type="dxa"/>
            <w:gridSpan w:val="2"/>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0</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0</w:t>
            </w:r>
          </w:p>
        </w:tc>
      </w:tr>
      <w:tr w:rsidR="000255FF" w:rsidRPr="000255FF" w:rsidTr="000255FF">
        <w:tc>
          <w:tcPr>
            <w:tcW w:w="1278" w:type="dxa"/>
          </w:tcPr>
          <w:p w:rsidR="000255FF" w:rsidRPr="000255FF" w:rsidRDefault="000255FF" w:rsidP="009E044E">
            <w:pPr>
              <w:jc w:val="both"/>
              <w:rPr>
                <w:rFonts w:ascii="Times New Roman" w:hAnsi="Times New Roman"/>
                <w:b/>
              </w:rPr>
            </w:pPr>
            <w:r w:rsidRPr="000255FF">
              <w:rPr>
                <w:rFonts w:ascii="Times New Roman" w:hAnsi="Times New Roman"/>
                <w:b/>
              </w:rPr>
              <w:t>Matematică</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3</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50</w:t>
            </w:r>
          </w:p>
        </w:tc>
        <w:tc>
          <w:tcPr>
            <w:tcW w:w="1260" w:type="dxa"/>
            <w:gridSpan w:val="2"/>
          </w:tcPr>
          <w:p w:rsidR="000255FF" w:rsidRPr="000255FF" w:rsidRDefault="000255FF" w:rsidP="009E044E">
            <w:pPr>
              <w:jc w:val="center"/>
              <w:rPr>
                <w:rFonts w:ascii="Times New Roman" w:hAnsi="Times New Roman"/>
              </w:rPr>
            </w:pPr>
            <w:r w:rsidRPr="000255FF">
              <w:rPr>
                <w:rFonts w:ascii="Times New Roman" w:hAnsi="Times New Roman"/>
              </w:rPr>
              <w:t>5</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4</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2</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50</w:t>
            </w:r>
          </w:p>
        </w:tc>
      </w:tr>
      <w:tr w:rsidR="000255FF" w:rsidRPr="000255FF" w:rsidTr="000255FF">
        <w:tc>
          <w:tcPr>
            <w:tcW w:w="1278" w:type="dxa"/>
          </w:tcPr>
          <w:p w:rsidR="000255FF" w:rsidRPr="000255FF" w:rsidRDefault="000255FF" w:rsidP="009E044E">
            <w:pPr>
              <w:jc w:val="both"/>
              <w:rPr>
                <w:rFonts w:ascii="Times New Roman" w:hAnsi="Times New Roman"/>
                <w:b/>
              </w:rPr>
            </w:pPr>
            <w:r w:rsidRPr="000255FF">
              <w:rPr>
                <w:rFonts w:ascii="Times New Roman" w:hAnsi="Times New Roman"/>
                <w:b/>
              </w:rPr>
              <w:t>Geografie</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100</w:t>
            </w:r>
          </w:p>
        </w:tc>
        <w:tc>
          <w:tcPr>
            <w:tcW w:w="1260" w:type="dxa"/>
            <w:gridSpan w:val="2"/>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w:t>
            </w:r>
          </w:p>
        </w:tc>
      </w:tr>
      <w:tr w:rsidR="000255FF" w:rsidRPr="000255FF" w:rsidTr="000255FF">
        <w:tc>
          <w:tcPr>
            <w:tcW w:w="1278" w:type="dxa"/>
          </w:tcPr>
          <w:p w:rsidR="000255FF" w:rsidRPr="000255FF" w:rsidRDefault="000255FF" w:rsidP="009E044E">
            <w:pPr>
              <w:jc w:val="both"/>
              <w:rPr>
                <w:rFonts w:ascii="Times New Roman" w:hAnsi="Times New Roman"/>
                <w:b/>
              </w:rPr>
            </w:pPr>
            <w:r w:rsidRPr="000255FF">
              <w:rPr>
                <w:rFonts w:ascii="Times New Roman" w:hAnsi="Times New Roman"/>
                <w:b/>
              </w:rPr>
              <w:t>Chimie</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60" w:type="dxa"/>
            <w:gridSpan w:val="2"/>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0</w:t>
            </w:r>
          </w:p>
        </w:tc>
        <w:tc>
          <w:tcPr>
            <w:tcW w:w="1260" w:type="dxa"/>
          </w:tcPr>
          <w:p w:rsidR="000255FF" w:rsidRPr="000255FF" w:rsidRDefault="000255FF" w:rsidP="009E044E">
            <w:pPr>
              <w:jc w:val="center"/>
              <w:rPr>
                <w:rFonts w:ascii="Times New Roman" w:hAnsi="Times New Roman"/>
              </w:rPr>
            </w:pPr>
            <w:r w:rsidRPr="000255FF">
              <w:rPr>
                <w:rFonts w:ascii="Times New Roman" w:hAnsi="Times New Roman"/>
              </w:rPr>
              <w:t>0</w:t>
            </w:r>
          </w:p>
        </w:tc>
      </w:tr>
    </w:tbl>
    <w:p w:rsidR="000255FF" w:rsidRPr="000255FF" w:rsidRDefault="000255FF" w:rsidP="000255FF">
      <w:pPr>
        <w:jc w:val="both"/>
        <w:rPr>
          <w:rFonts w:ascii="Times New Roman" w:hAnsi="Times New Roman" w:cs="Times New Roman"/>
          <w:color w:val="000000"/>
        </w:rPr>
      </w:pPr>
    </w:p>
    <w:p w:rsidR="000255FF" w:rsidRPr="000255FF" w:rsidRDefault="000255FF">
      <w:pPr>
        <w:pStyle w:val="ListParagraph"/>
        <w:numPr>
          <w:ilvl w:val="0"/>
          <w:numId w:val="29"/>
        </w:numPr>
        <w:jc w:val="center"/>
        <w:rPr>
          <w:rFonts w:ascii="Times New Roman" w:hAnsi="Times New Roman" w:cs="Times New Roman"/>
          <w:b/>
          <w:bCs/>
          <w:u w:val="single"/>
        </w:rPr>
      </w:pPr>
      <w:r w:rsidRPr="000255FF">
        <w:rPr>
          <w:rFonts w:ascii="Times New Roman" w:hAnsi="Times New Roman" w:cs="Times New Roman"/>
          <w:b/>
          <w:bCs/>
          <w:u w:val="single"/>
        </w:rPr>
        <w:t xml:space="preserve">ANALIZA REZULTATELOR OBTINUTE LA EXAMENUL DE BACALAUREAT 2024 </w:t>
      </w:r>
    </w:p>
    <w:p w:rsidR="000255FF" w:rsidRPr="000255FF" w:rsidRDefault="000255FF" w:rsidP="000255FF">
      <w:pPr>
        <w:pStyle w:val="ListParagraph"/>
        <w:ind w:left="1080"/>
        <w:jc w:val="center"/>
        <w:rPr>
          <w:rFonts w:ascii="Times New Roman" w:hAnsi="Times New Roman" w:cs="Times New Roman"/>
          <w:b/>
          <w:bCs/>
          <w:u w:val="single"/>
        </w:rPr>
      </w:pPr>
      <w:r w:rsidRPr="000255FF">
        <w:rPr>
          <w:rFonts w:ascii="Times New Roman" w:hAnsi="Times New Roman" w:cs="Times New Roman"/>
          <w:b/>
          <w:bCs/>
          <w:u w:val="single"/>
        </w:rPr>
        <w:t xml:space="preserve">SESIUNEA AUGUST </w:t>
      </w:r>
    </w:p>
    <w:tbl>
      <w:tblPr>
        <w:tblStyle w:val="TableGrid"/>
        <w:tblW w:w="11268" w:type="dxa"/>
        <w:tblInd w:w="-953" w:type="dxa"/>
        <w:tblLayout w:type="fixed"/>
        <w:tblLook w:val="04A0"/>
      </w:tblPr>
      <w:tblGrid>
        <w:gridCol w:w="1188"/>
        <w:gridCol w:w="810"/>
        <w:gridCol w:w="900"/>
        <w:gridCol w:w="720"/>
        <w:gridCol w:w="900"/>
        <w:gridCol w:w="630"/>
        <w:gridCol w:w="900"/>
        <w:gridCol w:w="900"/>
        <w:gridCol w:w="1080"/>
        <w:gridCol w:w="810"/>
        <w:gridCol w:w="810"/>
        <w:gridCol w:w="810"/>
        <w:gridCol w:w="810"/>
      </w:tblGrid>
      <w:tr w:rsidR="000255FF" w:rsidRPr="000255FF" w:rsidTr="000255FF">
        <w:trPr>
          <w:trHeight w:val="270"/>
        </w:trPr>
        <w:tc>
          <w:tcPr>
            <w:tcW w:w="1188" w:type="dxa"/>
            <w:vMerge w:val="restart"/>
          </w:tcPr>
          <w:p w:rsidR="000255FF" w:rsidRPr="000255FF" w:rsidRDefault="000255FF" w:rsidP="009E044E">
            <w:pPr>
              <w:jc w:val="both"/>
              <w:rPr>
                <w:rFonts w:ascii="Times New Roman" w:hAnsi="Times New Roman"/>
              </w:rPr>
            </w:pPr>
          </w:p>
        </w:tc>
        <w:tc>
          <w:tcPr>
            <w:tcW w:w="81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t xml:space="preserve">Elevi </w:t>
            </w:r>
            <w:r w:rsidRPr="000255FF">
              <w:rPr>
                <w:rFonts w:ascii="Times New Roman" w:hAnsi="Times New Roman"/>
                <w:b/>
              </w:rPr>
              <w:lastRenderedPageBreak/>
              <w:t>înscriși</w:t>
            </w:r>
          </w:p>
        </w:tc>
        <w:tc>
          <w:tcPr>
            <w:tcW w:w="90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lastRenderedPageBreak/>
              <w:t>Prezen</w:t>
            </w:r>
            <w:r w:rsidRPr="000255FF">
              <w:rPr>
                <w:rFonts w:ascii="Times New Roman" w:hAnsi="Times New Roman"/>
                <w:b/>
              </w:rPr>
              <w:lastRenderedPageBreak/>
              <w:t>ți</w:t>
            </w:r>
          </w:p>
        </w:tc>
        <w:tc>
          <w:tcPr>
            <w:tcW w:w="72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lastRenderedPageBreak/>
              <w:t>Abs.</w:t>
            </w:r>
          </w:p>
        </w:tc>
        <w:tc>
          <w:tcPr>
            <w:tcW w:w="90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t>Respin</w:t>
            </w:r>
            <w:r w:rsidRPr="000255FF">
              <w:rPr>
                <w:rFonts w:ascii="Times New Roman" w:hAnsi="Times New Roman"/>
                <w:b/>
              </w:rPr>
              <w:lastRenderedPageBreak/>
              <w:t>și</w:t>
            </w:r>
          </w:p>
        </w:tc>
        <w:tc>
          <w:tcPr>
            <w:tcW w:w="1530" w:type="dxa"/>
            <w:gridSpan w:val="2"/>
          </w:tcPr>
          <w:p w:rsidR="000255FF" w:rsidRPr="000255FF" w:rsidRDefault="000255FF" w:rsidP="009E044E">
            <w:pPr>
              <w:jc w:val="center"/>
              <w:rPr>
                <w:rFonts w:ascii="Times New Roman" w:hAnsi="Times New Roman"/>
                <w:b/>
              </w:rPr>
            </w:pPr>
            <w:r w:rsidRPr="000255FF">
              <w:rPr>
                <w:rFonts w:ascii="Times New Roman" w:hAnsi="Times New Roman"/>
                <w:b/>
              </w:rPr>
              <w:lastRenderedPageBreak/>
              <w:t xml:space="preserve">Din care cu </w:t>
            </w:r>
            <w:r w:rsidRPr="000255FF">
              <w:rPr>
                <w:rFonts w:ascii="Times New Roman" w:hAnsi="Times New Roman"/>
                <w:b/>
              </w:rPr>
              <w:lastRenderedPageBreak/>
              <w:t>medii</w:t>
            </w:r>
          </w:p>
        </w:tc>
        <w:tc>
          <w:tcPr>
            <w:tcW w:w="90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lastRenderedPageBreak/>
              <w:t>Promo</w:t>
            </w:r>
            <w:r w:rsidRPr="000255FF">
              <w:rPr>
                <w:rFonts w:ascii="Times New Roman" w:hAnsi="Times New Roman"/>
                <w:b/>
              </w:rPr>
              <w:lastRenderedPageBreak/>
              <w:t>v</w:t>
            </w:r>
          </w:p>
        </w:tc>
        <w:tc>
          <w:tcPr>
            <w:tcW w:w="1080" w:type="dxa"/>
            <w:vMerge w:val="restart"/>
          </w:tcPr>
          <w:p w:rsidR="000255FF" w:rsidRPr="000255FF" w:rsidRDefault="000255FF" w:rsidP="009E044E">
            <w:pPr>
              <w:jc w:val="center"/>
              <w:rPr>
                <w:rFonts w:ascii="Times New Roman" w:hAnsi="Times New Roman"/>
                <w:b/>
              </w:rPr>
            </w:pPr>
            <w:r w:rsidRPr="000255FF">
              <w:rPr>
                <w:rFonts w:ascii="Times New Roman" w:hAnsi="Times New Roman"/>
                <w:b/>
              </w:rPr>
              <w:lastRenderedPageBreak/>
              <w:t xml:space="preserve">% </w:t>
            </w:r>
            <w:r w:rsidRPr="000255FF">
              <w:rPr>
                <w:rFonts w:ascii="Times New Roman" w:hAnsi="Times New Roman"/>
                <w:b/>
              </w:rPr>
              <w:lastRenderedPageBreak/>
              <w:t>promovare</w:t>
            </w:r>
          </w:p>
        </w:tc>
        <w:tc>
          <w:tcPr>
            <w:tcW w:w="3240" w:type="dxa"/>
            <w:gridSpan w:val="4"/>
          </w:tcPr>
          <w:p w:rsidR="000255FF" w:rsidRPr="000255FF" w:rsidRDefault="000255FF" w:rsidP="009E044E">
            <w:pPr>
              <w:jc w:val="center"/>
              <w:rPr>
                <w:rFonts w:ascii="Times New Roman" w:hAnsi="Times New Roman"/>
                <w:b/>
              </w:rPr>
            </w:pPr>
            <w:r w:rsidRPr="000255FF">
              <w:rPr>
                <w:rFonts w:ascii="Times New Roman" w:hAnsi="Times New Roman"/>
                <w:b/>
              </w:rPr>
              <w:lastRenderedPageBreak/>
              <w:t>Din care cu medii</w:t>
            </w:r>
          </w:p>
        </w:tc>
      </w:tr>
      <w:tr w:rsidR="000255FF" w:rsidRPr="000255FF" w:rsidTr="000255FF">
        <w:trPr>
          <w:trHeight w:val="270"/>
        </w:trPr>
        <w:tc>
          <w:tcPr>
            <w:tcW w:w="1188" w:type="dxa"/>
            <w:vMerge/>
          </w:tcPr>
          <w:p w:rsidR="000255FF" w:rsidRPr="000255FF" w:rsidRDefault="000255FF" w:rsidP="009E044E">
            <w:pPr>
              <w:jc w:val="both"/>
              <w:rPr>
                <w:rFonts w:ascii="Times New Roman" w:hAnsi="Times New Roman"/>
              </w:rPr>
            </w:pPr>
          </w:p>
        </w:tc>
        <w:tc>
          <w:tcPr>
            <w:tcW w:w="810" w:type="dxa"/>
            <w:vMerge/>
          </w:tcPr>
          <w:p w:rsidR="000255FF" w:rsidRPr="000255FF" w:rsidRDefault="000255FF" w:rsidP="009E044E">
            <w:pPr>
              <w:jc w:val="center"/>
              <w:rPr>
                <w:rFonts w:ascii="Times New Roman" w:hAnsi="Times New Roman"/>
                <w:b/>
              </w:rPr>
            </w:pPr>
          </w:p>
        </w:tc>
        <w:tc>
          <w:tcPr>
            <w:tcW w:w="900" w:type="dxa"/>
            <w:vMerge/>
          </w:tcPr>
          <w:p w:rsidR="000255FF" w:rsidRPr="000255FF" w:rsidRDefault="000255FF" w:rsidP="009E044E">
            <w:pPr>
              <w:jc w:val="center"/>
              <w:rPr>
                <w:rFonts w:ascii="Times New Roman" w:hAnsi="Times New Roman"/>
                <w:b/>
              </w:rPr>
            </w:pPr>
          </w:p>
        </w:tc>
        <w:tc>
          <w:tcPr>
            <w:tcW w:w="720" w:type="dxa"/>
            <w:vMerge/>
          </w:tcPr>
          <w:p w:rsidR="000255FF" w:rsidRPr="000255FF" w:rsidRDefault="000255FF" w:rsidP="009E044E">
            <w:pPr>
              <w:jc w:val="center"/>
              <w:rPr>
                <w:rFonts w:ascii="Times New Roman" w:hAnsi="Times New Roman"/>
                <w:b/>
              </w:rPr>
            </w:pPr>
          </w:p>
        </w:tc>
        <w:tc>
          <w:tcPr>
            <w:tcW w:w="900" w:type="dxa"/>
            <w:vMerge/>
          </w:tcPr>
          <w:p w:rsidR="000255FF" w:rsidRPr="000255FF" w:rsidRDefault="000255FF" w:rsidP="009E044E">
            <w:pPr>
              <w:jc w:val="center"/>
              <w:rPr>
                <w:rFonts w:ascii="Times New Roman" w:hAnsi="Times New Roman"/>
                <w:b/>
              </w:rPr>
            </w:pPr>
          </w:p>
        </w:tc>
        <w:tc>
          <w:tcPr>
            <w:tcW w:w="630" w:type="dxa"/>
          </w:tcPr>
          <w:p w:rsidR="000255FF" w:rsidRPr="000255FF" w:rsidRDefault="000255FF" w:rsidP="009E044E">
            <w:pPr>
              <w:jc w:val="center"/>
              <w:rPr>
                <w:rFonts w:ascii="Times New Roman" w:hAnsi="Times New Roman"/>
                <w:b/>
              </w:rPr>
            </w:pPr>
            <w:r w:rsidRPr="000255FF">
              <w:rPr>
                <w:rFonts w:ascii="Times New Roman" w:hAnsi="Times New Roman"/>
                <w:b/>
              </w:rPr>
              <w:t>&lt; 5</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5 - 5.99</w:t>
            </w:r>
          </w:p>
        </w:tc>
        <w:tc>
          <w:tcPr>
            <w:tcW w:w="900" w:type="dxa"/>
            <w:vMerge/>
          </w:tcPr>
          <w:p w:rsidR="000255FF" w:rsidRPr="000255FF" w:rsidRDefault="000255FF" w:rsidP="009E044E">
            <w:pPr>
              <w:jc w:val="center"/>
              <w:rPr>
                <w:rFonts w:ascii="Times New Roman" w:hAnsi="Times New Roman"/>
                <w:b/>
              </w:rPr>
            </w:pPr>
          </w:p>
        </w:tc>
        <w:tc>
          <w:tcPr>
            <w:tcW w:w="1080" w:type="dxa"/>
            <w:vMerge/>
          </w:tcPr>
          <w:p w:rsidR="000255FF" w:rsidRPr="000255FF" w:rsidRDefault="000255FF" w:rsidP="009E044E">
            <w:pPr>
              <w:jc w:val="center"/>
              <w:rPr>
                <w:rFonts w:ascii="Times New Roman" w:hAnsi="Times New Roman"/>
                <w:b/>
              </w:rPr>
            </w:pP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6 - 6.99</w:t>
            </w: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7 - 7.99</w:t>
            </w: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8 - 8.99</w:t>
            </w: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9 - 9.99</w:t>
            </w:r>
          </w:p>
        </w:tc>
      </w:tr>
      <w:tr w:rsidR="000255FF" w:rsidRPr="000255FF" w:rsidTr="000255FF">
        <w:trPr>
          <w:trHeight w:val="276"/>
        </w:trPr>
        <w:tc>
          <w:tcPr>
            <w:tcW w:w="1188" w:type="dxa"/>
          </w:tcPr>
          <w:p w:rsidR="000255FF" w:rsidRPr="000255FF" w:rsidRDefault="000255FF" w:rsidP="009E044E">
            <w:pPr>
              <w:jc w:val="both"/>
              <w:rPr>
                <w:rFonts w:ascii="Times New Roman" w:hAnsi="Times New Roman"/>
                <w:b/>
              </w:rPr>
            </w:pPr>
            <w:r w:rsidRPr="000255FF">
              <w:rPr>
                <w:rFonts w:ascii="Times New Roman" w:hAnsi="Times New Roman"/>
                <w:b/>
              </w:rPr>
              <w:t>Total</w:t>
            </w: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11</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10</w:t>
            </w:r>
          </w:p>
        </w:tc>
        <w:tc>
          <w:tcPr>
            <w:tcW w:w="720" w:type="dxa"/>
          </w:tcPr>
          <w:p w:rsidR="000255FF" w:rsidRPr="000255FF" w:rsidRDefault="000255FF" w:rsidP="009E044E">
            <w:pPr>
              <w:jc w:val="center"/>
              <w:rPr>
                <w:rFonts w:ascii="Times New Roman" w:hAnsi="Times New Roman"/>
                <w:b/>
              </w:rPr>
            </w:pPr>
            <w:r w:rsidRPr="000255FF">
              <w:rPr>
                <w:rFonts w:ascii="Times New Roman" w:hAnsi="Times New Roman"/>
                <w:b/>
              </w:rPr>
              <w:t>1</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9</w:t>
            </w:r>
          </w:p>
        </w:tc>
        <w:tc>
          <w:tcPr>
            <w:tcW w:w="630" w:type="dxa"/>
          </w:tcPr>
          <w:p w:rsidR="000255FF" w:rsidRPr="000255FF" w:rsidRDefault="000255FF" w:rsidP="009E044E">
            <w:pPr>
              <w:jc w:val="center"/>
              <w:rPr>
                <w:rFonts w:ascii="Times New Roman" w:hAnsi="Times New Roman"/>
                <w:b/>
              </w:rPr>
            </w:pPr>
            <w:r w:rsidRPr="000255FF">
              <w:rPr>
                <w:rFonts w:ascii="Times New Roman" w:hAnsi="Times New Roman"/>
                <w:b/>
              </w:rPr>
              <w:t>8</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1</w:t>
            </w:r>
          </w:p>
        </w:tc>
        <w:tc>
          <w:tcPr>
            <w:tcW w:w="900" w:type="dxa"/>
          </w:tcPr>
          <w:p w:rsidR="000255FF" w:rsidRPr="000255FF" w:rsidRDefault="000255FF" w:rsidP="009E044E">
            <w:pPr>
              <w:jc w:val="center"/>
              <w:rPr>
                <w:rFonts w:ascii="Times New Roman" w:hAnsi="Times New Roman"/>
                <w:b/>
              </w:rPr>
            </w:pPr>
            <w:r w:rsidRPr="000255FF">
              <w:rPr>
                <w:rFonts w:ascii="Times New Roman" w:hAnsi="Times New Roman"/>
                <w:b/>
              </w:rPr>
              <w:t>1</w:t>
            </w:r>
          </w:p>
        </w:tc>
        <w:tc>
          <w:tcPr>
            <w:tcW w:w="1080" w:type="dxa"/>
          </w:tcPr>
          <w:p w:rsidR="000255FF" w:rsidRPr="000255FF" w:rsidRDefault="000255FF" w:rsidP="009E044E">
            <w:pPr>
              <w:jc w:val="center"/>
              <w:rPr>
                <w:rFonts w:ascii="Times New Roman" w:hAnsi="Times New Roman"/>
                <w:b/>
              </w:rPr>
            </w:pPr>
            <w:r w:rsidRPr="000255FF">
              <w:rPr>
                <w:rFonts w:ascii="Times New Roman" w:hAnsi="Times New Roman"/>
                <w:b/>
              </w:rPr>
              <w:t>10</w:t>
            </w: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1</w:t>
            </w: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w:t>
            </w: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w:t>
            </w:r>
          </w:p>
        </w:tc>
        <w:tc>
          <w:tcPr>
            <w:tcW w:w="810" w:type="dxa"/>
          </w:tcPr>
          <w:p w:rsidR="000255FF" w:rsidRPr="000255FF" w:rsidRDefault="000255FF" w:rsidP="009E044E">
            <w:pPr>
              <w:jc w:val="center"/>
              <w:rPr>
                <w:rFonts w:ascii="Times New Roman" w:hAnsi="Times New Roman"/>
                <w:b/>
              </w:rPr>
            </w:pPr>
            <w:r w:rsidRPr="000255FF">
              <w:rPr>
                <w:rFonts w:ascii="Times New Roman" w:hAnsi="Times New Roman"/>
                <w:b/>
              </w:rPr>
              <w:t>-</w:t>
            </w:r>
          </w:p>
        </w:tc>
      </w:tr>
      <w:tr w:rsidR="000255FF" w:rsidRPr="000255FF" w:rsidTr="000255FF">
        <w:trPr>
          <w:trHeight w:val="276"/>
        </w:trPr>
        <w:tc>
          <w:tcPr>
            <w:tcW w:w="1188" w:type="dxa"/>
          </w:tcPr>
          <w:p w:rsidR="000255FF" w:rsidRPr="000255FF" w:rsidRDefault="000255FF" w:rsidP="009E044E">
            <w:pPr>
              <w:jc w:val="both"/>
              <w:rPr>
                <w:rFonts w:ascii="Times New Roman" w:hAnsi="Times New Roman"/>
                <w:b/>
              </w:rPr>
            </w:pPr>
            <w:r w:rsidRPr="000255FF">
              <w:rPr>
                <w:rFonts w:ascii="Times New Roman" w:hAnsi="Times New Roman"/>
                <w:b/>
              </w:rPr>
              <w:t>Promoția curentă</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9</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9</w:t>
            </w:r>
          </w:p>
        </w:tc>
        <w:tc>
          <w:tcPr>
            <w:tcW w:w="72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8</w:t>
            </w:r>
          </w:p>
        </w:tc>
        <w:tc>
          <w:tcPr>
            <w:tcW w:w="630" w:type="dxa"/>
          </w:tcPr>
          <w:p w:rsidR="000255FF" w:rsidRPr="000255FF" w:rsidRDefault="000255FF" w:rsidP="009E044E">
            <w:pPr>
              <w:jc w:val="center"/>
              <w:rPr>
                <w:rFonts w:ascii="Times New Roman" w:hAnsi="Times New Roman"/>
              </w:rPr>
            </w:pPr>
            <w:r w:rsidRPr="000255FF">
              <w:rPr>
                <w:rFonts w:ascii="Times New Roman" w:hAnsi="Times New Roman"/>
              </w:rPr>
              <w:t>7</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1080" w:type="dxa"/>
          </w:tcPr>
          <w:p w:rsidR="000255FF" w:rsidRPr="000255FF" w:rsidRDefault="000255FF" w:rsidP="009E044E">
            <w:pPr>
              <w:jc w:val="center"/>
              <w:rPr>
                <w:rFonts w:ascii="Times New Roman" w:hAnsi="Times New Roman"/>
              </w:rPr>
            </w:pPr>
            <w:r w:rsidRPr="000255FF">
              <w:rPr>
                <w:rFonts w:ascii="Times New Roman" w:hAnsi="Times New Roman"/>
              </w:rPr>
              <w:t>11,11</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w:t>
            </w:r>
          </w:p>
        </w:tc>
      </w:tr>
      <w:tr w:rsidR="000255FF" w:rsidRPr="000255FF" w:rsidTr="000255FF">
        <w:trPr>
          <w:trHeight w:val="276"/>
        </w:trPr>
        <w:tc>
          <w:tcPr>
            <w:tcW w:w="1188" w:type="dxa"/>
          </w:tcPr>
          <w:p w:rsidR="000255FF" w:rsidRPr="000255FF" w:rsidRDefault="000255FF" w:rsidP="009E044E">
            <w:pPr>
              <w:jc w:val="both"/>
              <w:rPr>
                <w:rFonts w:ascii="Times New Roman" w:hAnsi="Times New Roman"/>
                <w:b/>
              </w:rPr>
            </w:pPr>
            <w:r w:rsidRPr="000255FF">
              <w:rPr>
                <w:rFonts w:ascii="Times New Roman" w:hAnsi="Times New Roman"/>
                <w:b/>
              </w:rPr>
              <w:t>Promoții anterioare</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2</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72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630"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90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080" w:type="dxa"/>
          </w:tcPr>
          <w:p w:rsidR="000255FF" w:rsidRPr="000255FF" w:rsidRDefault="000255FF" w:rsidP="009E044E">
            <w:pPr>
              <w:jc w:val="center"/>
              <w:rPr>
                <w:rFonts w:ascii="Times New Roman" w:hAnsi="Times New Roman"/>
              </w:rPr>
            </w:pPr>
            <w:r w:rsidRPr="000255FF">
              <w:rPr>
                <w:rFonts w:ascii="Times New Roman" w:hAnsi="Times New Roman"/>
              </w:rPr>
              <w:t>0</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810" w:type="dxa"/>
          </w:tcPr>
          <w:p w:rsidR="000255FF" w:rsidRPr="000255FF" w:rsidRDefault="000255FF" w:rsidP="009E044E">
            <w:pPr>
              <w:jc w:val="center"/>
              <w:rPr>
                <w:rFonts w:ascii="Times New Roman" w:hAnsi="Times New Roman"/>
              </w:rPr>
            </w:pPr>
            <w:r w:rsidRPr="000255FF">
              <w:rPr>
                <w:rFonts w:ascii="Times New Roman" w:hAnsi="Times New Roman"/>
              </w:rPr>
              <w:t>-</w:t>
            </w:r>
          </w:p>
        </w:tc>
      </w:tr>
    </w:tbl>
    <w:p w:rsidR="000255FF" w:rsidRPr="000255FF" w:rsidRDefault="000255FF" w:rsidP="000255FF">
      <w:pPr>
        <w:rPr>
          <w:rFonts w:ascii="Times New Roman" w:hAnsi="Times New Roman" w:cs="Times New Roman"/>
          <w:b/>
        </w:rPr>
      </w:pPr>
    </w:p>
    <w:p w:rsidR="000255FF" w:rsidRPr="000255FF" w:rsidRDefault="000255FF" w:rsidP="000255FF">
      <w:pPr>
        <w:jc w:val="center"/>
        <w:rPr>
          <w:rFonts w:ascii="Times New Roman" w:hAnsi="Times New Roman" w:cs="Times New Roman"/>
          <w:b/>
        </w:rPr>
      </w:pPr>
      <w:r w:rsidRPr="000255FF">
        <w:rPr>
          <w:rFonts w:ascii="Times New Roman" w:hAnsi="Times New Roman" w:cs="Times New Roman"/>
          <w:b/>
        </w:rPr>
        <w:t>Analiza rezultatelor obținute/discipline</w:t>
      </w:r>
    </w:p>
    <w:tbl>
      <w:tblPr>
        <w:tblStyle w:val="TableGrid"/>
        <w:tblW w:w="11268" w:type="dxa"/>
        <w:tblInd w:w="-953" w:type="dxa"/>
        <w:tblLayout w:type="fixed"/>
        <w:tblLook w:val="04A0"/>
      </w:tblPr>
      <w:tblGrid>
        <w:gridCol w:w="1278"/>
        <w:gridCol w:w="1248"/>
        <w:gridCol w:w="1249"/>
        <w:gridCol w:w="1249"/>
        <w:gridCol w:w="1249"/>
        <w:gridCol w:w="45"/>
        <w:gridCol w:w="1203"/>
        <w:gridCol w:w="1249"/>
        <w:gridCol w:w="1249"/>
        <w:gridCol w:w="1249"/>
      </w:tblGrid>
      <w:tr w:rsidR="000255FF" w:rsidRPr="000255FF" w:rsidTr="000255FF">
        <w:trPr>
          <w:trHeight w:val="315"/>
        </w:trPr>
        <w:tc>
          <w:tcPr>
            <w:tcW w:w="1278" w:type="dxa"/>
            <w:vMerge w:val="restart"/>
          </w:tcPr>
          <w:p w:rsidR="000255FF" w:rsidRPr="000255FF" w:rsidRDefault="000255FF" w:rsidP="009E044E">
            <w:pPr>
              <w:jc w:val="both"/>
              <w:rPr>
                <w:rFonts w:ascii="Times New Roman" w:hAnsi="Times New Roman"/>
                <w:b/>
              </w:rPr>
            </w:pPr>
          </w:p>
        </w:tc>
        <w:tc>
          <w:tcPr>
            <w:tcW w:w="5040" w:type="dxa"/>
            <w:gridSpan w:val="5"/>
          </w:tcPr>
          <w:p w:rsidR="000255FF" w:rsidRPr="000255FF" w:rsidRDefault="000255FF" w:rsidP="009E044E">
            <w:pPr>
              <w:jc w:val="center"/>
              <w:rPr>
                <w:rFonts w:ascii="Times New Roman" w:hAnsi="Times New Roman"/>
                <w:b/>
              </w:rPr>
            </w:pPr>
            <w:r w:rsidRPr="000255FF">
              <w:rPr>
                <w:rFonts w:ascii="Times New Roman" w:hAnsi="Times New Roman"/>
                <w:b/>
              </w:rPr>
              <w:t>PROMOȚIA CURENTĂ</w:t>
            </w:r>
          </w:p>
        </w:tc>
        <w:tc>
          <w:tcPr>
            <w:tcW w:w="4950" w:type="dxa"/>
            <w:gridSpan w:val="4"/>
          </w:tcPr>
          <w:p w:rsidR="000255FF" w:rsidRPr="000255FF" w:rsidRDefault="000255FF" w:rsidP="009E044E">
            <w:pPr>
              <w:jc w:val="center"/>
              <w:rPr>
                <w:rFonts w:ascii="Times New Roman" w:hAnsi="Times New Roman"/>
                <w:b/>
              </w:rPr>
            </w:pPr>
            <w:r w:rsidRPr="000255FF">
              <w:rPr>
                <w:rFonts w:ascii="Times New Roman" w:hAnsi="Times New Roman"/>
                <w:b/>
              </w:rPr>
              <w:t>PROMOȚII ANTERIOARE</w:t>
            </w:r>
          </w:p>
        </w:tc>
      </w:tr>
      <w:tr w:rsidR="000255FF" w:rsidRPr="000255FF" w:rsidTr="000255FF">
        <w:trPr>
          <w:trHeight w:val="225"/>
        </w:trPr>
        <w:tc>
          <w:tcPr>
            <w:tcW w:w="1278" w:type="dxa"/>
            <w:vMerge/>
          </w:tcPr>
          <w:p w:rsidR="000255FF" w:rsidRPr="000255FF" w:rsidRDefault="000255FF" w:rsidP="009E044E">
            <w:pPr>
              <w:jc w:val="both"/>
              <w:rPr>
                <w:rFonts w:ascii="Times New Roman" w:hAnsi="Times New Roman"/>
                <w:b/>
              </w:rPr>
            </w:pPr>
          </w:p>
        </w:tc>
        <w:tc>
          <w:tcPr>
            <w:tcW w:w="1248" w:type="dxa"/>
          </w:tcPr>
          <w:p w:rsidR="000255FF" w:rsidRPr="000255FF" w:rsidRDefault="000255FF" w:rsidP="009E044E">
            <w:pPr>
              <w:jc w:val="center"/>
              <w:rPr>
                <w:rFonts w:ascii="Times New Roman" w:hAnsi="Times New Roman"/>
                <w:b/>
              </w:rPr>
            </w:pPr>
            <w:r w:rsidRPr="000255FF">
              <w:rPr>
                <w:rFonts w:ascii="Times New Roman" w:hAnsi="Times New Roman"/>
                <w:b/>
              </w:rPr>
              <w:t>Înscriși</w:t>
            </w:r>
          </w:p>
        </w:tc>
        <w:tc>
          <w:tcPr>
            <w:tcW w:w="1249" w:type="dxa"/>
          </w:tcPr>
          <w:p w:rsidR="000255FF" w:rsidRPr="000255FF" w:rsidRDefault="000255FF" w:rsidP="009E044E">
            <w:pPr>
              <w:jc w:val="center"/>
              <w:rPr>
                <w:rFonts w:ascii="Times New Roman" w:hAnsi="Times New Roman"/>
                <w:b/>
              </w:rPr>
            </w:pPr>
            <w:r w:rsidRPr="000255FF">
              <w:rPr>
                <w:rFonts w:ascii="Times New Roman" w:hAnsi="Times New Roman"/>
                <w:b/>
              </w:rPr>
              <w:t>Prezenți</w:t>
            </w:r>
          </w:p>
        </w:tc>
        <w:tc>
          <w:tcPr>
            <w:tcW w:w="1249" w:type="dxa"/>
          </w:tcPr>
          <w:p w:rsidR="000255FF" w:rsidRPr="000255FF" w:rsidRDefault="000255FF" w:rsidP="009E044E">
            <w:pPr>
              <w:jc w:val="center"/>
              <w:rPr>
                <w:rFonts w:ascii="Times New Roman" w:hAnsi="Times New Roman"/>
                <w:b/>
              </w:rPr>
            </w:pPr>
            <w:r w:rsidRPr="000255FF">
              <w:rPr>
                <w:rFonts w:ascii="Times New Roman" w:hAnsi="Times New Roman"/>
                <w:b/>
              </w:rPr>
              <w:t>Promovați</w:t>
            </w:r>
          </w:p>
        </w:tc>
        <w:tc>
          <w:tcPr>
            <w:tcW w:w="1249" w:type="dxa"/>
          </w:tcPr>
          <w:p w:rsidR="000255FF" w:rsidRPr="000255FF" w:rsidRDefault="000255FF" w:rsidP="009E044E">
            <w:pPr>
              <w:jc w:val="center"/>
              <w:rPr>
                <w:rFonts w:ascii="Times New Roman" w:hAnsi="Times New Roman"/>
                <w:b/>
              </w:rPr>
            </w:pPr>
            <w:r w:rsidRPr="000255FF">
              <w:rPr>
                <w:rFonts w:ascii="Times New Roman" w:hAnsi="Times New Roman"/>
                <w:b/>
              </w:rPr>
              <w:t>% promovare</w:t>
            </w:r>
          </w:p>
        </w:tc>
        <w:tc>
          <w:tcPr>
            <w:tcW w:w="1248" w:type="dxa"/>
            <w:gridSpan w:val="2"/>
          </w:tcPr>
          <w:p w:rsidR="000255FF" w:rsidRPr="000255FF" w:rsidRDefault="000255FF" w:rsidP="009E044E">
            <w:pPr>
              <w:jc w:val="center"/>
              <w:rPr>
                <w:rFonts w:ascii="Times New Roman" w:hAnsi="Times New Roman"/>
                <w:b/>
              </w:rPr>
            </w:pPr>
            <w:r w:rsidRPr="000255FF">
              <w:rPr>
                <w:rFonts w:ascii="Times New Roman" w:hAnsi="Times New Roman"/>
                <w:b/>
              </w:rPr>
              <w:t>Înscriși</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b/>
              </w:rPr>
              <w:t>Prezenți</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b/>
              </w:rPr>
              <w:t>Promovați</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b/>
              </w:rPr>
              <w:t>% promovare</w:t>
            </w:r>
          </w:p>
        </w:tc>
      </w:tr>
      <w:tr w:rsidR="000255FF" w:rsidRPr="000255FF" w:rsidTr="000255FF">
        <w:tc>
          <w:tcPr>
            <w:tcW w:w="1278" w:type="dxa"/>
          </w:tcPr>
          <w:p w:rsidR="000255FF" w:rsidRPr="000255FF" w:rsidRDefault="000255FF" w:rsidP="009E044E">
            <w:pPr>
              <w:jc w:val="both"/>
              <w:rPr>
                <w:rFonts w:ascii="Times New Roman" w:hAnsi="Times New Roman"/>
                <w:b/>
              </w:rPr>
            </w:pPr>
            <w:r w:rsidRPr="000255FF">
              <w:rPr>
                <w:rFonts w:ascii="Times New Roman" w:hAnsi="Times New Roman"/>
                <w:b/>
              </w:rPr>
              <w:t>Limba română</w:t>
            </w:r>
          </w:p>
        </w:tc>
        <w:tc>
          <w:tcPr>
            <w:tcW w:w="1248"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6</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4</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66,67</w:t>
            </w:r>
          </w:p>
        </w:tc>
        <w:tc>
          <w:tcPr>
            <w:tcW w:w="1248" w:type="dxa"/>
            <w:gridSpan w:val="2"/>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w:t>
            </w:r>
          </w:p>
        </w:tc>
      </w:tr>
      <w:tr w:rsidR="000255FF" w:rsidRPr="000255FF" w:rsidTr="000255FF">
        <w:tc>
          <w:tcPr>
            <w:tcW w:w="1278" w:type="dxa"/>
          </w:tcPr>
          <w:p w:rsidR="000255FF" w:rsidRPr="000255FF" w:rsidRDefault="000255FF" w:rsidP="009E044E">
            <w:pPr>
              <w:jc w:val="both"/>
              <w:rPr>
                <w:rFonts w:ascii="Times New Roman" w:hAnsi="Times New Roman"/>
                <w:b/>
              </w:rPr>
            </w:pPr>
            <w:r w:rsidRPr="000255FF">
              <w:rPr>
                <w:rFonts w:ascii="Times New Roman" w:hAnsi="Times New Roman"/>
                <w:b/>
              </w:rPr>
              <w:t>Matematică</w:t>
            </w:r>
          </w:p>
        </w:tc>
        <w:tc>
          <w:tcPr>
            <w:tcW w:w="1248" w:type="dxa"/>
          </w:tcPr>
          <w:p w:rsidR="000255FF" w:rsidRPr="000255FF" w:rsidRDefault="000255FF" w:rsidP="009E044E">
            <w:pPr>
              <w:jc w:val="center"/>
              <w:rPr>
                <w:rFonts w:ascii="Times New Roman" w:hAnsi="Times New Roman"/>
              </w:rPr>
            </w:pPr>
            <w:r w:rsidRPr="000255FF">
              <w:rPr>
                <w:rFonts w:ascii="Times New Roman" w:hAnsi="Times New Roman"/>
              </w:rPr>
              <w:t>8</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8</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12,5</w:t>
            </w:r>
          </w:p>
        </w:tc>
        <w:tc>
          <w:tcPr>
            <w:tcW w:w="1248" w:type="dxa"/>
            <w:gridSpan w:val="2"/>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1</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0</w:t>
            </w:r>
          </w:p>
        </w:tc>
      </w:tr>
      <w:tr w:rsidR="000255FF" w:rsidRPr="000255FF" w:rsidTr="000255FF">
        <w:tc>
          <w:tcPr>
            <w:tcW w:w="1278" w:type="dxa"/>
          </w:tcPr>
          <w:p w:rsidR="000255FF" w:rsidRPr="000255FF" w:rsidRDefault="000255FF" w:rsidP="009E044E">
            <w:pPr>
              <w:jc w:val="both"/>
              <w:rPr>
                <w:rFonts w:ascii="Times New Roman" w:hAnsi="Times New Roman"/>
                <w:b/>
              </w:rPr>
            </w:pPr>
            <w:r w:rsidRPr="000255FF">
              <w:rPr>
                <w:rFonts w:ascii="Times New Roman" w:hAnsi="Times New Roman"/>
                <w:b/>
              </w:rPr>
              <w:t>Geografie</w:t>
            </w:r>
          </w:p>
        </w:tc>
        <w:tc>
          <w:tcPr>
            <w:tcW w:w="1248" w:type="dxa"/>
          </w:tcPr>
          <w:p w:rsidR="000255FF" w:rsidRPr="000255FF" w:rsidRDefault="000255FF" w:rsidP="009E044E">
            <w:pPr>
              <w:jc w:val="center"/>
              <w:rPr>
                <w:rFonts w:ascii="Times New Roman" w:hAnsi="Times New Roman"/>
              </w:rPr>
            </w:pPr>
            <w:r w:rsidRPr="000255FF">
              <w:rPr>
                <w:rFonts w:ascii="Times New Roman" w:hAnsi="Times New Roman"/>
              </w:rPr>
              <w:t>5</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5</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2</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40</w:t>
            </w:r>
          </w:p>
        </w:tc>
        <w:tc>
          <w:tcPr>
            <w:tcW w:w="1248" w:type="dxa"/>
            <w:gridSpan w:val="2"/>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w:t>
            </w:r>
          </w:p>
        </w:tc>
        <w:tc>
          <w:tcPr>
            <w:tcW w:w="1249" w:type="dxa"/>
          </w:tcPr>
          <w:p w:rsidR="000255FF" w:rsidRPr="000255FF" w:rsidRDefault="000255FF" w:rsidP="009E044E">
            <w:pPr>
              <w:jc w:val="center"/>
              <w:rPr>
                <w:rFonts w:ascii="Times New Roman" w:hAnsi="Times New Roman"/>
              </w:rPr>
            </w:pPr>
            <w:r w:rsidRPr="000255FF">
              <w:rPr>
                <w:rFonts w:ascii="Times New Roman" w:hAnsi="Times New Roman"/>
              </w:rPr>
              <w:t>-</w:t>
            </w:r>
          </w:p>
        </w:tc>
      </w:tr>
    </w:tbl>
    <w:p w:rsidR="003921A2" w:rsidRPr="000255FF" w:rsidRDefault="003921A2" w:rsidP="00943DF0">
      <w:pPr>
        <w:spacing w:after="0" w:line="240" w:lineRule="auto"/>
        <w:jc w:val="both"/>
        <w:rPr>
          <w:rFonts w:ascii="Times New Roman" w:hAnsi="Times New Roman" w:cs="Times New Roman"/>
          <w:b/>
        </w:rPr>
      </w:pPr>
    </w:p>
    <w:p w:rsidR="00584E65" w:rsidRPr="000255FF" w:rsidRDefault="00DE439C" w:rsidP="00446B9F">
      <w:pPr>
        <w:spacing w:after="0" w:line="240" w:lineRule="auto"/>
        <w:ind w:left="360"/>
        <w:jc w:val="both"/>
        <w:rPr>
          <w:rFonts w:ascii="Times New Roman" w:hAnsi="Times New Roman" w:cs="Times New Roman"/>
          <w:b/>
          <w:sz w:val="24"/>
          <w:szCs w:val="24"/>
        </w:rPr>
      </w:pPr>
      <w:r w:rsidRPr="000255FF">
        <w:rPr>
          <w:rFonts w:ascii="Times New Roman" w:hAnsi="Times New Roman" w:cs="Times New Roman"/>
          <w:b/>
          <w:sz w:val="24"/>
          <w:szCs w:val="24"/>
        </w:rPr>
        <w:t>1.3.</w:t>
      </w:r>
      <w:r w:rsidR="00E50AFA" w:rsidRPr="000255FF">
        <w:rPr>
          <w:rFonts w:ascii="Times New Roman" w:hAnsi="Times New Roman" w:cs="Times New Roman"/>
          <w:b/>
          <w:sz w:val="24"/>
          <w:szCs w:val="24"/>
        </w:rPr>
        <w:t>4</w:t>
      </w:r>
      <w:r w:rsidRPr="000255FF">
        <w:rPr>
          <w:rFonts w:ascii="Times New Roman" w:hAnsi="Times New Roman" w:cs="Times New Roman"/>
          <w:b/>
          <w:sz w:val="24"/>
          <w:szCs w:val="24"/>
        </w:rPr>
        <w:t xml:space="preserve">. </w:t>
      </w:r>
      <w:r w:rsidR="005C673A" w:rsidRPr="000255FF">
        <w:rPr>
          <w:rFonts w:ascii="Times New Roman" w:hAnsi="Times New Roman" w:cs="Times New Roman"/>
          <w:b/>
          <w:sz w:val="24"/>
          <w:szCs w:val="24"/>
        </w:rPr>
        <w:t>Situația burselo</w:t>
      </w:r>
      <w:r w:rsidR="001C1DCA" w:rsidRPr="000255FF">
        <w:rPr>
          <w:rFonts w:ascii="Times New Roman" w:hAnsi="Times New Roman" w:cs="Times New Roman"/>
          <w:b/>
          <w:sz w:val="24"/>
          <w:szCs w:val="24"/>
        </w:rPr>
        <w:t>r</w:t>
      </w:r>
    </w:p>
    <w:p w:rsidR="00AE1B5C" w:rsidRDefault="00AE1B5C" w:rsidP="00446B9F">
      <w:pPr>
        <w:spacing w:after="0" w:line="240" w:lineRule="auto"/>
        <w:ind w:left="360"/>
        <w:jc w:val="both"/>
        <w:rPr>
          <w:rFonts w:ascii="Times New Roman" w:hAnsi="Times New Roman" w:cs="Times New Roman"/>
          <w:b/>
          <w:sz w:val="28"/>
          <w:szCs w:val="28"/>
        </w:rPr>
      </w:pPr>
    </w:p>
    <w:tbl>
      <w:tblPr>
        <w:tblStyle w:val="TableGrid"/>
        <w:tblW w:w="0" w:type="auto"/>
        <w:tblInd w:w="772" w:type="dxa"/>
        <w:tblLook w:val="04A0"/>
      </w:tblPr>
      <w:tblGrid>
        <w:gridCol w:w="3227"/>
        <w:gridCol w:w="2268"/>
      </w:tblGrid>
      <w:tr w:rsidR="00847A11" w:rsidRPr="007A5B7E" w:rsidTr="00572976">
        <w:tc>
          <w:tcPr>
            <w:tcW w:w="3227" w:type="dxa"/>
            <w:shd w:val="clear" w:color="auto" w:fill="87BAFF" w:themeFill="accent5" w:themeFillTint="66"/>
          </w:tcPr>
          <w:p w:rsidR="00847A11" w:rsidRPr="00847A11" w:rsidRDefault="00847A11" w:rsidP="008600F8">
            <w:pPr>
              <w:spacing w:line="360" w:lineRule="auto"/>
              <w:jc w:val="center"/>
              <w:rPr>
                <w:rFonts w:ascii="Times New Roman" w:hAnsi="Times New Roman"/>
                <w:noProof/>
                <w:sz w:val="24"/>
                <w:szCs w:val="24"/>
              </w:rPr>
            </w:pPr>
            <w:r w:rsidRPr="00847A11">
              <w:rPr>
                <w:rFonts w:ascii="Times New Roman" w:hAnsi="Times New Roman"/>
                <w:noProof/>
                <w:sz w:val="24"/>
                <w:szCs w:val="24"/>
              </w:rPr>
              <w:t>Tip bursă</w:t>
            </w:r>
          </w:p>
        </w:tc>
        <w:tc>
          <w:tcPr>
            <w:tcW w:w="2268" w:type="dxa"/>
            <w:shd w:val="clear" w:color="auto" w:fill="87BAFF" w:themeFill="accent5" w:themeFillTint="66"/>
          </w:tcPr>
          <w:p w:rsidR="00847A11" w:rsidRPr="00847A11" w:rsidRDefault="00847A11" w:rsidP="008600F8">
            <w:pPr>
              <w:spacing w:line="360" w:lineRule="auto"/>
              <w:jc w:val="center"/>
              <w:rPr>
                <w:rFonts w:ascii="Times New Roman" w:hAnsi="Times New Roman"/>
                <w:noProof/>
                <w:sz w:val="24"/>
                <w:szCs w:val="24"/>
              </w:rPr>
            </w:pPr>
            <w:r w:rsidRPr="00847A11">
              <w:rPr>
                <w:rFonts w:ascii="Times New Roman" w:hAnsi="Times New Roman"/>
                <w:noProof/>
                <w:sz w:val="24"/>
                <w:szCs w:val="24"/>
              </w:rPr>
              <w:t>Nr. elevi beneficiari</w:t>
            </w:r>
          </w:p>
        </w:tc>
      </w:tr>
      <w:tr w:rsidR="00847A11" w:rsidRPr="007A5B7E" w:rsidTr="008600F8">
        <w:tc>
          <w:tcPr>
            <w:tcW w:w="3227"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Bursă de merit</w:t>
            </w:r>
          </w:p>
        </w:tc>
        <w:tc>
          <w:tcPr>
            <w:tcW w:w="2268"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3</w:t>
            </w:r>
          </w:p>
        </w:tc>
      </w:tr>
      <w:tr w:rsidR="00847A11" w:rsidRPr="007A5B7E" w:rsidTr="008600F8">
        <w:tc>
          <w:tcPr>
            <w:tcW w:w="3227"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Bursă de studiu</w:t>
            </w:r>
          </w:p>
        </w:tc>
        <w:tc>
          <w:tcPr>
            <w:tcW w:w="2268"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5</w:t>
            </w:r>
          </w:p>
        </w:tc>
      </w:tr>
      <w:tr w:rsidR="00847A11" w:rsidRPr="007A5B7E" w:rsidTr="008600F8">
        <w:tc>
          <w:tcPr>
            <w:tcW w:w="3227"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Bursă socială</w:t>
            </w:r>
          </w:p>
        </w:tc>
        <w:tc>
          <w:tcPr>
            <w:tcW w:w="2268"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57</w:t>
            </w:r>
          </w:p>
        </w:tc>
      </w:tr>
      <w:tr w:rsidR="00847A11" w:rsidRPr="007A5B7E" w:rsidTr="008600F8">
        <w:tc>
          <w:tcPr>
            <w:tcW w:w="3227"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Bani de liceu</w:t>
            </w:r>
          </w:p>
        </w:tc>
        <w:tc>
          <w:tcPr>
            <w:tcW w:w="2268" w:type="dxa"/>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8</w:t>
            </w:r>
          </w:p>
        </w:tc>
      </w:tr>
      <w:tr w:rsidR="00847A11" w:rsidRPr="007A5B7E" w:rsidTr="00E3357F">
        <w:tc>
          <w:tcPr>
            <w:tcW w:w="3227" w:type="dxa"/>
            <w:tcBorders>
              <w:bottom w:val="single" w:sz="4" w:space="0" w:color="auto"/>
            </w:tcBorders>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Bursă profesională</w:t>
            </w:r>
          </w:p>
        </w:tc>
        <w:tc>
          <w:tcPr>
            <w:tcW w:w="2268" w:type="dxa"/>
            <w:tcBorders>
              <w:bottom w:val="single" w:sz="4" w:space="0" w:color="auto"/>
            </w:tcBorders>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121</w:t>
            </w:r>
          </w:p>
        </w:tc>
      </w:tr>
      <w:tr w:rsidR="00847A11" w:rsidRPr="007A5B7E" w:rsidTr="00E3357F">
        <w:tc>
          <w:tcPr>
            <w:tcW w:w="3227" w:type="dxa"/>
            <w:shd w:val="clear" w:color="auto" w:fill="87BAFF" w:themeFill="accent5" w:themeFillTint="66"/>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Total</w:t>
            </w:r>
          </w:p>
        </w:tc>
        <w:tc>
          <w:tcPr>
            <w:tcW w:w="2268" w:type="dxa"/>
            <w:shd w:val="clear" w:color="auto" w:fill="87BAFF" w:themeFill="accent5" w:themeFillTint="66"/>
          </w:tcPr>
          <w:p w:rsidR="00847A11" w:rsidRPr="00847A11" w:rsidRDefault="00847A11" w:rsidP="008600F8">
            <w:pPr>
              <w:spacing w:line="360" w:lineRule="auto"/>
              <w:rPr>
                <w:rFonts w:ascii="Times New Roman" w:hAnsi="Times New Roman"/>
                <w:noProof/>
                <w:sz w:val="24"/>
                <w:szCs w:val="24"/>
              </w:rPr>
            </w:pPr>
            <w:r w:rsidRPr="00847A11">
              <w:rPr>
                <w:rFonts w:ascii="Times New Roman" w:hAnsi="Times New Roman"/>
                <w:noProof/>
                <w:sz w:val="24"/>
                <w:szCs w:val="24"/>
              </w:rPr>
              <w:t>194</w:t>
            </w:r>
          </w:p>
        </w:tc>
      </w:tr>
    </w:tbl>
    <w:p w:rsidR="005C673A" w:rsidRDefault="005C673A" w:rsidP="00C335BA">
      <w:pPr>
        <w:spacing w:after="0" w:line="240" w:lineRule="auto"/>
        <w:rPr>
          <w:b/>
        </w:rPr>
      </w:pPr>
    </w:p>
    <w:p w:rsidR="00D56D1D" w:rsidRPr="00D24F7E" w:rsidRDefault="00D56D1D" w:rsidP="00D24F7E">
      <w:pPr>
        <w:spacing w:after="0" w:line="240" w:lineRule="auto"/>
        <w:jc w:val="both"/>
        <w:rPr>
          <w:rFonts w:ascii="Times New Roman" w:hAnsi="Times New Roman" w:cs="Times New Roman"/>
          <w:b/>
          <w:sz w:val="24"/>
          <w:szCs w:val="24"/>
        </w:rPr>
      </w:pPr>
    </w:p>
    <w:p w:rsidR="002A75F8" w:rsidRPr="009E4A05" w:rsidRDefault="001A0994" w:rsidP="00943DF0">
      <w:pPr>
        <w:spacing w:after="0" w:line="240" w:lineRule="auto"/>
        <w:rPr>
          <w:rFonts w:ascii="Times New Roman" w:hAnsi="Times New Roman" w:cs="Times New Roman"/>
          <w:b/>
          <w:sz w:val="28"/>
          <w:szCs w:val="28"/>
        </w:rPr>
      </w:pPr>
      <w:r w:rsidRPr="009E4A05">
        <w:rPr>
          <w:rFonts w:ascii="Times New Roman" w:hAnsi="Times New Roman" w:cs="Times New Roman"/>
          <w:b/>
          <w:sz w:val="28"/>
          <w:szCs w:val="28"/>
        </w:rPr>
        <w:t>1.3.</w:t>
      </w:r>
      <w:r w:rsidR="00446B9F">
        <w:rPr>
          <w:rFonts w:ascii="Times New Roman" w:hAnsi="Times New Roman" w:cs="Times New Roman"/>
          <w:b/>
          <w:sz w:val="28"/>
          <w:szCs w:val="28"/>
        </w:rPr>
        <w:t>5</w:t>
      </w:r>
      <w:r w:rsidRPr="009E4A05">
        <w:rPr>
          <w:rFonts w:ascii="Times New Roman" w:hAnsi="Times New Roman" w:cs="Times New Roman"/>
          <w:b/>
          <w:sz w:val="28"/>
          <w:szCs w:val="28"/>
        </w:rPr>
        <w:t>.</w:t>
      </w:r>
      <w:r w:rsidR="003423D0" w:rsidRPr="009E4A05">
        <w:rPr>
          <w:rFonts w:ascii="Times New Roman" w:hAnsi="Times New Roman" w:cs="Times New Roman"/>
          <w:b/>
          <w:sz w:val="28"/>
          <w:szCs w:val="28"/>
        </w:rPr>
        <w:t xml:space="preserve"> </w:t>
      </w:r>
      <w:r w:rsidR="00E76B4E" w:rsidRPr="009E4A05">
        <w:rPr>
          <w:rFonts w:ascii="Times New Roman" w:hAnsi="Times New Roman" w:cs="Times New Roman"/>
          <w:b/>
          <w:sz w:val="28"/>
          <w:szCs w:val="28"/>
        </w:rPr>
        <w:t xml:space="preserve">Resurse financiare </w:t>
      </w:r>
    </w:p>
    <w:p w:rsidR="00DE439C" w:rsidRPr="009E4A05" w:rsidRDefault="00DE439C" w:rsidP="001A0994">
      <w:pPr>
        <w:spacing w:after="0" w:line="240" w:lineRule="auto"/>
        <w:ind w:firstLine="720"/>
        <w:rPr>
          <w:rFonts w:ascii="Times New Roman" w:hAnsi="Times New Roman" w:cs="Times New Roman"/>
          <w:b/>
          <w:sz w:val="28"/>
          <w:szCs w:val="28"/>
        </w:rPr>
      </w:pPr>
    </w:p>
    <w:p w:rsidR="00847A11" w:rsidRPr="00847A11" w:rsidRDefault="00847A11" w:rsidP="00847A11">
      <w:pPr>
        <w:pStyle w:val="NormalWeb"/>
        <w:spacing w:before="0" w:beforeAutospacing="0" w:after="0" w:afterAutospacing="0"/>
        <w:rPr>
          <w:rFonts w:ascii="Times New Roman" w:hAnsi="Times New Roman" w:cs="Times New Roman"/>
          <w:b/>
          <w:noProof/>
          <w:sz w:val="24"/>
          <w:szCs w:val="24"/>
          <w:lang w:val="ro-RO"/>
        </w:rPr>
      </w:pPr>
      <w:r w:rsidRPr="00847A11">
        <w:rPr>
          <w:rFonts w:ascii="Times New Roman" w:hAnsi="Times New Roman" w:cs="Times New Roman"/>
          <w:b/>
          <w:noProof/>
          <w:sz w:val="24"/>
          <w:szCs w:val="24"/>
          <w:lang w:val="ro-RO"/>
        </w:rPr>
        <w:t>Buget de stat</w:t>
      </w:r>
    </w:p>
    <w:p w:rsidR="00847A11" w:rsidRPr="00847A11" w:rsidRDefault="00847A11" w:rsidP="00847A11">
      <w:pPr>
        <w:pStyle w:val="NormalWeb"/>
        <w:spacing w:before="0" w:beforeAutospacing="0" w:after="0" w:afterAutospacing="0"/>
        <w:rPr>
          <w:rFonts w:ascii="Times New Roman" w:hAnsi="Times New Roman" w:cs="Times New Roman"/>
          <w:b/>
          <w:noProof/>
          <w:sz w:val="24"/>
          <w:szCs w:val="24"/>
          <w:lang w:val="ro-RO"/>
        </w:rPr>
      </w:pPr>
    </w:p>
    <w:tbl>
      <w:tblPr>
        <w:tblStyle w:val="TableGrid"/>
        <w:tblW w:w="8489" w:type="dxa"/>
        <w:tblLook w:val="04A0"/>
      </w:tblPr>
      <w:tblGrid>
        <w:gridCol w:w="4509"/>
        <w:gridCol w:w="1912"/>
        <w:gridCol w:w="2068"/>
      </w:tblGrid>
      <w:tr w:rsidR="00847A11" w:rsidRPr="00847A11" w:rsidTr="00572976">
        <w:trPr>
          <w:trHeight w:val="691"/>
        </w:trPr>
        <w:tc>
          <w:tcPr>
            <w:tcW w:w="4509"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b/>
                <w:noProof/>
                <w:sz w:val="24"/>
                <w:szCs w:val="24"/>
              </w:rPr>
            </w:pPr>
          </w:p>
        </w:tc>
        <w:tc>
          <w:tcPr>
            <w:tcW w:w="1912"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Credite aprobate</w:t>
            </w:r>
          </w:p>
        </w:tc>
        <w:tc>
          <w:tcPr>
            <w:tcW w:w="2068"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Plăți efectuate</w:t>
            </w:r>
          </w:p>
          <w:p w:rsidR="00847A11" w:rsidRPr="00847A11" w:rsidRDefault="00847A11" w:rsidP="008600F8">
            <w:pPr>
              <w:pStyle w:val="NormalWeb"/>
              <w:spacing w:before="0" w:beforeAutospacing="0" w:after="108" w:afterAutospacing="0"/>
              <w:rPr>
                <w:rFonts w:ascii="Times New Roman" w:hAnsi="Times New Roman" w:cs="Times New Roman"/>
                <w:b/>
                <w:noProof/>
                <w:sz w:val="24"/>
                <w:szCs w:val="24"/>
              </w:rPr>
            </w:pPr>
          </w:p>
        </w:tc>
      </w:tr>
      <w:tr w:rsidR="00847A11" w:rsidRPr="00847A11" w:rsidTr="008600F8">
        <w:tc>
          <w:tcPr>
            <w:tcW w:w="4509"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Total</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3038623</w:t>
            </w:r>
          </w:p>
        </w:tc>
        <w:tc>
          <w:tcPr>
            <w:tcW w:w="2068"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3012937,48</w:t>
            </w:r>
          </w:p>
        </w:tc>
      </w:tr>
      <w:tr w:rsidR="00847A11" w:rsidRPr="00847A11" w:rsidTr="008600F8">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t>Chelt.de personal</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2674117</w:t>
            </w:r>
          </w:p>
        </w:tc>
        <w:tc>
          <w:tcPr>
            <w:tcW w:w="2068"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2674117</w:t>
            </w:r>
          </w:p>
        </w:tc>
      </w:tr>
      <w:tr w:rsidR="00847A11" w:rsidRPr="00847A11" w:rsidTr="008600F8">
        <w:trPr>
          <w:trHeight w:val="470"/>
        </w:trPr>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t>Cheltuieli pentru materiale și servicii</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0</w:t>
            </w:r>
          </w:p>
        </w:tc>
        <w:tc>
          <w:tcPr>
            <w:tcW w:w="2068"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0</w:t>
            </w:r>
          </w:p>
        </w:tc>
      </w:tr>
      <w:tr w:rsidR="00847A11" w:rsidRPr="00847A11" w:rsidTr="008600F8">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t>Burse</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186734</w:t>
            </w:r>
          </w:p>
        </w:tc>
        <w:tc>
          <w:tcPr>
            <w:tcW w:w="2068" w:type="dxa"/>
          </w:tcPr>
          <w:p w:rsidR="00847A11" w:rsidRPr="00847A11" w:rsidRDefault="00847A11" w:rsidP="008600F8">
            <w:pPr>
              <w:jc w:val="center"/>
              <w:rPr>
                <w:rFonts w:ascii="Times New Roman" w:hAnsi="Times New Roman"/>
                <w:noProof/>
                <w:sz w:val="24"/>
                <w:szCs w:val="24"/>
              </w:rPr>
            </w:pPr>
            <w:r w:rsidRPr="00847A11">
              <w:rPr>
                <w:rFonts w:ascii="Times New Roman" w:hAnsi="Times New Roman"/>
                <w:noProof/>
                <w:sz w:val="24"/>
                <w:szCs w:val="24"/>
              </w:rPr>
              <w:t>186734</w:t>
            </w:r>
          </w:p>
        </w:tc>
      </w:tr>
      <w:tr w:rsidR="00847A11" w:rsidRPr="00847A11" w:rsidTr="008600F8">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t>Ajutoare sociale în natură (transport elevi)</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50367</w:t>
            </w:r>
          </w:p>
        </w:tc>
        <w:tc>
          <w:tcPr>
            <w:tcW w:w="2068" w:type="dxa"/>
          </w:tcPr>
          <w:p w:rsidR="00847A11" w:rsidRPr="00847A11" w:rsidRDefault="00847A11" w:rsidP="008600F8">
            <w:pPr>
              <w:jc w:val="center"/>
              <w:rPr>
                <w:rFonts w:ascii="Times New Roman" w:hAnsi="Times New Roman"/>
                <w:noProof/>
                <w:sz w:val="24"/>
                <w:szCs w:val="24"/>
              </w:rPr>
            </w:pPr>
            <w:r w:rsidRPr="00847A11">
              <w:rPr>
                <w:rFonts w:ascii="Times New Roman" w:hAnsi="Times New Roman"/>
                <w:noProof/>
                <w:sz w:val="24"/>
                <w:szCs w:val="24"/>
              </w:rPr>
              <w:t>34002</w:t>
            </w:r>
          </w:p>
        </w:tc>
      </w:tr>
      <w:tr w:rsidR="00847A11" w:rsidRPr="00847A11" w:rsidTr="008600F8">
        <w:tc>
          <w:tcPr>
            <w:tcW w:w="4509" w:type="dxa"/>
          </w:tcPr>
          <w:p w:rsidR="00847A11" w:rsidRPr="00847A11" w:rsidRDefault="00847A11" w:rsidP="008600F8">
            <w:pPr>
              <w:pStyle w:val="NormalWeb"/>
              <w:spacing w:before="0" w:beforeAutospacing="0" w:after="108" w:afterAutospacing="0"/>
              <w:rPr>
                <w:rFonts w:ascii="Times New Roman" w:hAnsi="Times New Roman" w:cs="Times New Roman"/>
                <w:noProof/>
                <w:sz w:val="24"/>
                <w:szCs w:val="24"/>
              </w:rPr>
            </w:pPr>
            <w:r w:rsidRPr="00847A11">
              <w:rPr>
                <w:rFonts w:ascii="Times New Roman" w:hAnsi="Times New Roman" w:cs="Times New Roman"/>
                <w:noProof/>
                <w:sz w:val="24"/>
                <w:szCs w:val="24"/>
              </w:rPr>
              <w:lastRenderedPageBreak/>
              <w:t>Cheltuieli aferente progr. de finanțare</w:t>
            </w:r>
          </w:p>
        </w:tc>
        <w:tc>
          <w:tcPr>
            <w:tcW w:w="1912"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127405</w:t>
            </w:r>
          </w:p>
        </w:tc>
        <w:tc>
          <w:tcPr>
            <w:tcW w:w="2068"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118084,48</w:t>
            </w:r>
          </w:p>
        </w:tc>
      </w:tr>
    </w:tbl>
    <w:p w:rsidR="00847A11" w:rsidRPr="00847A11" w:rsidRDefault="00847A11" w:rsidP="00847A11">
      <w:pPr>
        <w:rPr>
          <w:rFonts w:ascii="Times New Roman" w:hAnsi="Times New Roman" w:cs="Times New Roman"/>
          <w:noProof/>
          <w:sz w:val="24"/>
          <w:szCs w:val="24"/>
        </w:rPr>
      </w:pPr>
    </w:p>
    <w:p w:rsidR="00847A11" w:rsidRPr="00847A11" w:rsidRDefault="00847A11" w:rsidP="00847A11">
      <w:pPr>
        <w:rPr>
          <w:rFonts w:ascii="Times New Roman" w:hAnsi="Times New Roman" w:cs="Times New Roman"/>
          <w:b/>
          <w:noProof/>
          <w:sz w:val="24"/>
          <w:szCs w:val="24"/>
        </w:rPr>
      </w:pPr>
      <w:r w:rsidRPr="00847A11">
        <w:rPr>
          <w:rFonts w:ascii="Times New Roman" w:hAnsi="Times New Roman" w:cs="Times New Roman"/>
          <w:b/>
          <w:noProof/>
          <w:sz w:val="24"/>
          <w:szCs w:val="24"/>
        </w:rPr>
        <w:t xml:space="preserve">Bugetul venituri </w:t>
      </w:r>
    </w:p>
    <w:p w:rsidR="00847A11" w:rsidRPr="00847A11" w:rsidRDefault="00847A11" w:rsidP="00847A11">
      <w:pPr>
        <w:rPr>
          <w:rFonts w:ascii="Times New Roman" w:hAnsi="Times New Roman" w:cs="Times New Roman"/>
          <w:noProof/>
          <w:sz w:val="24"/>
          <w:szCs w:val="24"/>
        </w:rPr>
      </w:pPr>
    </w:p>
    <w:tbl>
      <w:tblPr>
        <w:tblStyle w:val="TableGrid"/>
        <w:tblW w:w="6421" w:type="dxa"/>
        <w:tblLook w:val="04A0"/>
      </w:tblPr>
      <w:tblGrid>
        <w:gridCol w:w="4644"/>
        <w:gridCol w:w="1777"/>
      </w:tblGrid>
      <w:tr w:rsidR="00847A11" w:rsidRPr="00847A11" w:rsidTr="00572976">
        <w:trPr>
          <w:trHeight w:val="693"/>
        </w:trPr>
        <w:tc>
          <w:tcPr>
            <w:tcW w:w="4644"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p>
        </w:tc>
        <w:tc>
          <w:tcPr>
            <w:tcW w:w="1777" w:type="dxa"/>
            <w:shd w:val="clear" w:color="auto" w:fill="87BAFF" w:themeFill="accent5" w:themeFillTint="66"/>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Credite aprobate</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b/>
                <w:noProof/>
                <w:sz w:val="24"/>
                <w:szCs w:val="24"/>
              </w:rPr>
            </w:pPr>
            <w:r w:rsidRPr="00847A11">
              <w:rPr>
                <w:rFonts w:ascii="Times New Roman" w:hAnsi="Times New Roman" w:cs="Times New Roman"/>
                <w:b/>
                <w:noProof/>
                <w:sz w:val="24"/>
                <w:szCs w:val="24"/>
              </w:rPr>
              <w:t>Total</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61560,92</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Venituri din închirieri (virate la primărie)</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9804,20</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Taxe învățământ</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1600</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Alte venituri</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59960,92</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Plăți efectuate</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39855,37</w:t>
            </w:r>
          </w:p>
        </w:tc>
      </w:tr>
      <w:tr w:rsidR="00847A11" w:rsidRPr="00847A11" w:rsidTr="008600F8">
        <w:tc>
          <w:tcPr>
            <w:tcW w:w="4644"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 xml:space="preserve">Excedent </w:t>
            </w:r>
          </w:p>
        </w:tc>
        <w:tc>
          <w:tcPr>
            <w:tcW w:w="1777" w:type="dxa"/>
          </w:tcPr>
          <w:p w:rsidR="00847A11" w:rsidRPr="00847A11" w:rsidRDefault="00847A11" w:rsidP="008600F8">
            <w:pPr>
              <w:pStyle w:val="NormalWeb"/>
              <w:spacing w:before="0" w:beforeAutospacing="0" w:after="108" w:afterAutospacing="0"/>
              <w:jc w:val="center"/>
              <w:rPr>
                <w:rFonts w:ascii="Times New Roman" w:hAnsi="Times New Roman" w:cs="Times New Roman"/>
                <w:noProof/>
                <w:sz w:val="24"/>
                <w:szCs w:val="24"/>
              </w:rPr>
            </w:pPr>
            <w:r w:rsidRPr="00847A11">
              <w:rPr>
                <w:rFonts w:ascii="Times New Roman" w:hAnsi="Times New Roman" w:cs="Times New Roman"/>
                <w:noProof/>
                <w:sz w:val="24"/>
                <w:szCs w:val="24"/>
              </w:rPr>
              <w:t>126115</w:t>
            </w:r>
          </w:p>
        </w:tc>
      </w:tr>
    </w:tbl>
    <w:p w:rsidR="00847A11" w:rsidRPr="00847A11" w:rsidRDefault="00847A11" w:rsidP="00847A11">
      <w:pPr>
        <w:jc w:val="both"/>
        <w:rPr>
          <w:rFonts w:ascii="Times New Roman" w:hAnsi="Times New Roman" w:cs="Times New Roman"/>
          <w:noProof/>
          <w:sz w:val="24"/>
          <w:szCs w:val="24"/>
        </w:rPr>
      </w:pPr>
    </w:p>
    <w:p w:rsidR="00AE1B5C" w:rsidRPr="00D24F7E" w:rsidRDefault="00AE1B5C" w:rsidP="00D24F7E">
      <w:pPr>
        <w:spacing w:after="0" w:line="240" w:lineRule="auto"/>
        <w:rPr>
          <w:rFonts w:ascii="Times New Roman" w:hAnsi="Times New Roman" w:cs="Times New Roman"/>
          <w:b/>
          <w:sz w:val="24"/>
          <w:szCs w:val="24"/>
        </w:rPr>
      </w:pPr>
    </w:p>
    <w:p w:rsidR="002A75F8" w:rsidRDefault="001A0994" w:rsidP="005F57DF">
      <w:pPr>
        <w:spacing w:after="0" w:line="240" w:lineRule="auto"/>
        <w:rPr>
          <w:rFonts w:ascii="Times New Roman" w:hAnsi="Times New Roman" w:cs="Times New Roman"/>
          <w:b/>
          <w:sz w:val="28"/>
          <w:szCs w:val="28"/>
        </w:rPr>
      </w:pPr>
      <w:r w:rsidRPr="003423D0">
        <w:rPr>
          <w:rFonts w:ascii="Times New Roman" w:hAnsi="Times New Roman" w:cs="Times New Roman"/>
          <w:b/>
          <w:sz w:val="28"/>
          <w:szCs w:val="28"/>
        </w:rPr>
        <w:t>1.3.</w:t>
      </w:r>
      <w:r w:rsidR="00446B9F">
        <w:rPr>
          <w:rFonts w:ascii="Times New Roman" w:hAnsi="Times New Roman" w:cs="Times New Roman"/>
          <w:b/>
          <w:sz w:val="28"/>
          <w:szCs w:val="28"/>
        </w:rPr>
        <w:t>6</w:t>
      </w:r>
      <w:r w:rsidRPr="003423D0">
        <w:rPr>
          <w:rFonts w:ascii="Times New Roman" w:hAnsi="Times New Roman" w:cs="Times New Roman"/>
          <w:b/>
          <w:sz w:val="28"/>
          <w:szCs w:val="28"/>
        </w:rPr>
        <w:t>.</w:t>
      </w:r>
      <w:r w:rsidR="003423D0" w:rsidRPr="003423D0">
        <w:rPr>
          <w:rFonts w:ascii="Times New Roman" w:hAnsi="Times New Roman" w:cs="Times New Roman"/>
          <w:b/>
          <w:sz w:val="28"/>
          <w:szCs w:val="28"/>
        </w:rPr>
        <w:t xml:space="preserve"> </w:t>
      </w:r>
      <w:r w:rsidR="00E76B4E" w:rsidRPr="003423D0">
        <w:rPr>
          <w:rFonts w:ascii="Times New Roman" w:hAnsi="Times New Roman" w:cs="Times New Roman"/>
          <w:b/>
          <w:sz w:val="28"/>
          <w:szCs w:val="28"/>
        </w:rPr>
        <w:t>Cabine</w:t>
      </w:r>
      <w:r w:rsidR="00097711">
        <w:rPr>
          <w:rFonts w:ascii="Times New Roman" w:hAnsi="Times New Roman" w:cs="Times New Roman"/>
          <w:b/>
          <w:sz w:val="28"/>
          <w:szCs w:val="28"/>
        </w:rPr>
        <w:t>tul de asistență psihopedagogică</w:t>
      </w:r>
    </w:p>
    <w:p w:rsidR="00446B9F" w:rsidRPr="003423D0" w:rsidRDefault="00446B9F" w:rsidP="005F57DF">
      <w:pPr>
        <w:spacing w:after="0" w:line="240" w:lineRule="auto"/>
        <w:rPr>
          <w:rFonts w:ascii="Times New Roman" w:hAnsi="Times New Roman" w:cs="Times New Roman"/>
          <w:b/>
          <w:sz w:val="28"/>
          <w:szCs w:val="28"/>
        </w:rPr>
      </w:pPr>
    </w:p>
    <w:p w:rsidR="000255FF" w:rsidRPr="000255FF" w:rsidRDefault="000255FF" w:rsidP="000255FF">
      <w:pPr>
        <w:jc w:val="both"/>
        <w:rPr>
          <w:rFonts w:ascii="Times New Roman" w:hAnsi="Times New Roman" w:cs="Times New Roman"/>
          <w:sz w:val="24"/>
          <w:szCs w:val="24"/>
        </w:rPr>
      </w:pPr>
      <w:r w:rsidRPr="000255FF">
        <w:rPr>
          <w:rFonts w:ascii="Times New Roman" w:hAnsi="Times New Roman" w:cs="Times New Roman"/>
          <w:sz w:val="24"/>
          <w:szCs w:val="24"/>
        </w:rPr>
        <w:t>În anul școlar 2023-2024, C.A.P.P. din cadrul Liceului Tehnologic ”Mediensis</w:t>
      </w:r>
      <w:r>
        <w:rPr>
          <w:rFonts w:ascii="Times New Roman" w:hAnsi="Times New Roman" w:cs="Times New Roman"/>
          <w:sz w:val="24"/>
          <w:szCs w:val="24"/>
        </w:rPr>
        <w:t>”</w:t>
      </w:r>
      <w:r w:rsidRPr="000255FF">
        <w:rPr>
          <w:rFonts w:ascii="Times New Roman" w:hAnsi="Times New Roman" w:cs="Times New Roman"/>
          <w:sz w:val="24"/>
          <w:szCs w:val="24"/>
        </w:rPr>
        <w:t xml:space="preserve"> Mediaș, a desfășurat următoarele activități:</w:t>
      </w:r>
    </w:p>
    <w:p w:rsidR="000255FF" w:rsidRPr="000255FF" w:rsidRDefault="000255FF">
      <w:pPr>
        <w:numPr>
          <w:ilvl w:val="0"/>
          <w:numId w:val="26"/>
        </w:numPr>
        <w:tabs>
          <w:tab w:val="left" w:pos="420"/>
        </w:tabs>
        <w:spacing w:after="0"/>
        <w:ind w:left="420" w:hanging="420"/>
        <w:jc w:val="both"/>
        <w:rPr>
          <w:rFonts w:ascii="Times New Roman" w:hAnsi="Times New Roman" w:cs="Times New Roman"/>
          <w:sz w:val="24"/>
          <w:szCs w:val="24"/>
        </w:rPr>
      </w:pPr>
      <w:r w:rsidRPr="000255FF">
        <w:rPr>
          <w:rFonts w:ascii="Times New Roman" w:hAnsi="Times New Roman" w:cs="Times New Roman"/>
          <w:sz w:val="24"/>
          <w:szCs w:val="24"/>
        </w:rPr>
        <w:t>Activități de consiliere psihopedagogică individuală cu elevi, consiliere informativă cu părinți, cadre didactice</w:t>
      </w:r>
    </w:p>
    <w:p w:rsidR="000255FF" w:rsidRPr="000255FF" w:rsidRDefault="000255FF">
      <w:pPr>
        <w:numPr>
          <w:ilvl w:val="0"/>
          <w:numId w:val="26"/>
        </w:numPr>
        <w:tabs>
          <w:tab w:val="left" w:pos="420"/>
        </w:tabs>
        <w:spacing w:after="0"/>
        <w:ind w:left="420" w:hanging="420"/>
        <w:jc w:val="both"/>
        <w:rPr>
          <w:rFonts w:ascii="Times New Roman" w:hAnsi="Times New Roman" w:cs="Times New Roman"/>
          <w:sz w:val="24"/>
          <w:szCs w:val="24"/>
        </w:rPr>
      </w:pPr>
      <w:r w:rsidRPr="000255FF">
        <w:rPr>
          <w:rFonts w:ascii="Times New Roman" w:hAnsi="Times New Roman" w:cs="Times New Roman"/>
          <w:sz w:val="24"/>
          <w:szCs w:val="24"/>
        </w:rPr>
        <w:t>Activități de consiliere psihopedagogică de grup cu elevii</w:t>
      </w:r>
    </w:p>
    <w:p w:rsidR="000255FF" w:rsidRPr="000255FF" w:rsidRDefault="000255FF">
      <w:pPr>
        <w:numPr>
          <w:ilvl w:val="0"/>
          <w:numId w:val="26"/>
        </w:numPr>
        <w:tabs>
          <w:tab w:val="left" w:pos="420"/>
        </w:tabs>
        <w:spacing w:after="0"/>
        <w:ind w:left="420" w:hanging="420"/>
        <w:jc w:val="both"/>
        <w:rPr>
          <w:rFonts w:ascii="Times New Roman" w:hAnsi="Times New Roman" w:cs="Times New Roman"/>
          <w:sz w:val="24"/>
          <w:szCs w:val="24"/>
        </w:rPr>
      </w:pPr>
      <w:r w:rsidRPr="000255FF">
        <w:rPr>
          <w:rFonts w:ascii="Times New Roman" w:hAnsi="Times New Roman" w:cs="Times New Roman"/>
          <w:sz w:val="24"/>
          <w:szCs w:val="24"/>
        </w:rPr>
        <w:t>Activități de evaluare psihopedagogică a elevilor</w:t>
      </w:r>
    </w:p>
    <w:p w:rsidR="000255FF" w:rsidRPr="000255FF" w:rsidRDefault="000255FF">
      <w:pPr>
        <w:numPr>
          <w:ilvl w:val="0"/>
          <w:numId w:val="26"/>
        </w:numPr>
        <w:tabs>
          <w:tab w:val="left" w:pos="420"/>
        </w:tabs>
        <w:spacing w:after="0"/>
        <w:ind w:left="420" w:hanging="420"/>
        <w:jc w:val="both"/>
        <w:rPr>
          <w:rFonts w:ascii="Times New Roman" w:hAnsi="Times New Roman" w:cs="Times New Roman"/>
          <w:sz w:val="24"/>
          <w:szCs w:val="24"/>
        </w:rPr>
      </w:pPr>
      <w:r w:rsidRPr="000255FF">
        <w:rPr>
          <w:rFonts w:ascii="Times New Roman" w:hAnsi="Times New Roman" w:cs="Times New Roman"/>
          <w:sz w:val="24"/>
          <w:szCs w:val="24"/>
        </w:rPr>
        <w:t>Activități desfășurate în mediul online (materiale informative distribuite)</w:t>
      </w:r>
    </w:p>
    <w:p w:rsidR="000255FF" w:rsidRPr="000255FF" w:rsidRDefault="000255FF" w:rsidP="000255FF">
      <w:pPr>
        <w:jc w:val="both"/>
        <w:rPr>
          <w:rFonts w:ascii="Times New Roman" w:hAnsi="Times New Roman" w:cs="Times New Roman"/>
          <w:sz w:val="24"/>
          <w:szCs w:val="24"/>
        </w:rPr>
      </w:pPr>
      <w:r w:rsidRPr="000255FF">
        <w:rPr>
          <w:rFonts w:ascii="Times New Roman" w:hAnsi="Times New Roman" w:cs="Times New Roman"/>
          <w:sz w:val="24"/>
          <w:szCs w:val="24"/>
        </w:rPr>
        <w:t>Activitățile au fost desfășurate fie la C.A.PP., fie în cadrul orelor de dirigenție la clasă, fie activități din cadrul unor proiecte, desfășurate la clasă.</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b/>
          <w:i/>
          <w:sz w:val="24"/>
          <w:szCs w:val="24"/>
          <w:u w:val="single"/>
        </w:rPr>
        <w:t>Activități de grup organizate la C.A.PP</w:t>
      </w:r>
      <w:r w:rsidRPr="000255FF">
        <w:rPr>
          <w:rFonts w:ascii="Times New Roman" w:hAnsi="Times New Roman" w:cs="Times New Roman"/>
          <w:sz w:val="24"/>
          <w:szCs w:val="24"/>
        </w:rPr>
        <w:t>:</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5 activități de grup: adaptare școlară (trecerea de la învățământ profesional la învățământ liceal), interrelaționare, modalități adaptative de relaționare în cadrul colectivului de elevi, ameliorarea relației părinte-adolescent.</w:t>
      </w:r>
    </w:p>
    <w:p w:rsidR="000255FF" w:rsidRPr="000255FF" w:rsidRDefault="000255FF" w:rsidP="000255FF">
      <w:pPr>
        <w:rPr>
          <w:rFonts w:ascii="Times New Roman" w:hAnsi="Times New Roman" w:cs="Times New Roman"/>
          <w:b/>
          <w:sz w:val="24"/>
          <w:szCs w:val="24"/>
        </w:rPr>
      </w:pPr>
      <w:r w:rsidRPr="000255FF">
        <w:rPr>
          <w:rFonts w:ascii="Times New Roman" w:hAnsi="Times New Roman" w:cs="Times New Roman"/>
          <w:b/>
          <w:i/>
          <w:sz w:val="24"/>
          <w:szCs w:val="24"/>
          <w:u w:val="single"/>
        </w:rPr>
        <w:t>Activități de grup în cadrul orelor de dirigenție</w:t>
      </w:r>
      <w:r w:rsidRPr="000255FF">
        <w:rPr>
          <w:rFonts w:ascii="Times New Roman" w:hAnsi="Times New Roman" w:cs="Times New Roman"/>
          <w:b/>
          <w:sz w:val="24"/>
          <w:szCs w:val="24"/>
        </w:rPr>
        <w:t>:</w:t>
      </w:r>
    </w:p>
    <w:p w:rsidR="000255FF" w:rsidRPr="000255FF" w:rsidRDefault="000255FF" w:rsidP="000255FF">
      <w:pPr>
        <w:pStyle w:val="NormalCentered"/>
        <w:jc w:val="left"/>
        <w:rPr>
          <w:b/>
        </w:rPr>
      </w:pPr>
      <w:r w:rsidRPr="000255FF">
        <w:rPr>
          <w:b/>
        </w:rPr>
        <w:t>Autocunoa</w:t>
      </w:r>
      <w:r w:rsidRPr="000255FF">
        <w:rPr>
          <w:b/>
          <w:lang w:val="ro-RO"/>
        </w:rPr>
        <w:t>ș</w:t>
      </w:r>
      <w:r w:rsidRPr="000255FF">
        <w:rPr>
          <w:b/>
        </w:rPr>
        <w:t>tere/ interrel</w:t>
      </w:r>
      <w:r w:rsidRPr="000255FF">
        <w:rPr>
          <w:b/>
          <w:lang w:val="ro-RO"/>
        </w:rPr>
        <w:t>aț</w:t>
      </w:r>
      <w:r w:rsidRPr="000255FF">
        <w:rPr>
          <w:b/>
        </w:rPr>
        <w:t>ionare; promovarea activității CAPP</w:t>
      </w:r>
    </w:p>
    <w:p w:rsidR="000255FF" w:rsidRPr="000255FF" w:rsidRDefault="000255FF" w:rsidP="000255FF">
      <w:pPr>
        <w:pStyle w:val="NormalCentered"/>
        <w:jc w:val="left"/>
        <w:rPr>
          <w:lang w:val="ro-RO"/>
        </w:rPr>
      </w:pPr>
      <w:r w:rsidRPr="000255FF">
        <w:rPr>
          <w:lang w:val="ro-RO"/>
        </w:rPr>
        <w:t xml:space="preserve">-”Cine sunt eu?”/ ”Motto-ul clasei”  </w:t>
      </w:r>
    </w:p>
    <w:p w:rsidR="000255FF" w:rsidRPr="000255FF" w:rsidRDefault="000255FF" w:rsidP="000255FF">
      <w:pPr>
        <w:pStyle w:val="NormalCentered"/>
        <w:jc w:val="left"/>
        <w:rPr>
          <w:lang w:val="ro-RO"/>
        </w:rPr>
      </w:pPr>
      <w:r w:rsidRPr="000255FF">
        <w:rPr>
          <w:lang w:val="ro-RO"/>
        </w:rPr>
        <w:t>-5 activități de grup desfășurate la cls.IXA, IXB, IXC, IXD.</w:t>
      </w:r>
    </w:p>
    <w:p w:rsidR="000255FF" w:rsidRPr="000255FF" w:rsidRDefault="000255FF" w:rsidP="000255FF">
      <w:pPr>
        <w:pStyle w:val="NormalCentered"/>
        <w:jc w:val="left"/>
        <w:rPr>
          <w:lang w:val="ro-RO"/>
        </w:rPr>
      </w:pP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b/>
          <w:i/>
          <w:sz w:val="24"/>
          <w:szCs w:val="24"/>
          <w:u w:val="single"/>
        </w:rPr>
        <w:t>Activități desfășurate în cadrul proiectelor</w:t>
      </w:r>
      <w:r w:rsidRPr="000255FF">
        <w:rPr>
          <w:rFonts w:ascii="Times New Roman" w:hAnsi="Times New Roman" w:cs="Times New Roman"/>
          <w:sz w:val="24"/>
          <w:szCs w:val="24"/>
        </w:rPr>
        <w:t>:</w:t>
      </w:r>
    </w:p>
    <w:p w:rsidR="000255FF" w:rsidRPr="000255FF" w:rsidRDefault="000255FF" w:rsidP="000255FF">
      <w:pPr>
        <w:pStyle w:val="NormalCentered"/>
        <w:jc w:val="left"/>
        <w:rPr>
          <w:b/>
          <w:lang w:val="ro-RO"/>
        </w:rPr>
      </w:pPr>
      <w:r w:rsidRPr="000255FF">
        <w:rPr>
          <w:lang w:val="fr-FR"/>
        </w:rPr>
        <w:t>1.</w:t>
      </w:r>
      <w:r w:rsidRPr="000255FF">
        <w:rPr>
          <w:b/>
          <w:lang w:val="fr-FR"/>
        </w:rPr>
        <w:t xml:space="preserve"> Program educațional ”Spune DA, vieții !”</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”Drogurile NU sunt inofensive”</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lastRenderedPageBreak/>
        <w:t>”Nu ești COOL dacă fumezi”</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”STOP drogurilor!”</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”Mesajul meu antidrog”</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”Colorează-ți viața altfel...fără droguri”</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”Capcana drogurilor”</w:t>
      </w:r>
    </w:p>
    <w:p w:rsidR="000255FF" w:rsidRPr="000255FF" w:rsidRDefault="000255FF" w:rsidP="000255FF">
      <w:pPr>
        <w:pStyle w:val="NormalCentered"/>
        <w:jc w:val="left"/>
        <w:rPr>
          <w:lang w:val="ro-RO"/>
        </w:rPr>
      </w:pPr>
      <w:r w:rsidRPr="000255FF">
        <w:rPr>
          <w:lang w:val="ro-RO"/>
        </w:rPr>
        <w:t>-6</w:t>
      </w:r>
      <w:r w:rsidRPr="000255FF">
        <w:rPr>
          <w:lang w:val="it-IT"/>
        </w:rPr>
        <w:t xml:space="preserve"> activități de grup desfășurate la cls.IXB, IXC, IXD.</w:t>
      </w:r>
    </w:p>
    <w:p w:rsidR="000255FF" w:rsidRPr="000255FF" w:rsidRDefault="000255FF" w:rsidP="000255FF">
      <w:pPr>
        <w:pStyle w:val="NormalCentered"/>
        <w:jc w:val="left"/>
        <w:rPr>
          <w:lang w:val="ro-RO"/>
        </w:rPr>
      </w:pPr>
    </w:p>
    <w:p w:rsidR="000255FF" w:rsidRPr="000255FF" w:rsidRDefault="000255FF" w:rsidP="000255FF">
      <w:pPr>
        <w:pStyle w:val="NormalCentered"/>
        <w:jc w:val="left"/>
        <w:rPr>
          <w:lang w:val="ro-RO"/>
        </w:rPr>
      </w:pPr>
      <w:r w:rsidRPr="000255FF">
        <w:rPr>
          <w:lang w:val="ro-RO"/>
        </w:rPr>
        <w:t>2.</w:t>
      </w:r>
      <w:r w:rsidRPr="000255FF">
        <w:rPr>
          <w:b/>
          <w:lang w:val="ro-RO"/>
        </w:rPr>
        <w:t>”Comunicând, vom reuși!”- Program educațional de prevenție a violenței</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”Între eu și tu, aleg NOI !”</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”Adevăr sau presupunere”</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”Cum rezolv conflictele comunicând”</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”Fenomenul bullying”</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”STOP bullying !”</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”Cyberbullying”</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”Importanța toleranței”</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”Scrisori la redacție”</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”Violența, o soluție ?”</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 xml:space="preserve">  –12 activități de grup desfășurate  la cls.IXB, IXC, IXD, XA, XB, XIA, XIIA.</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 xml:space="preserve">3. </w:t>
      </w:r>
      <w:r w:rsidRPr="000255FF">
        <w:rPr>
          <w:rFonts w:ascii="Times New Roman" w:hAnsi="Times New Roman" w:cs="Times New Roman"/>
          <w:b/>
          <w:sz w:val="24"/>
          <w:szCs w:val="24"/>
          <w:lang w:val="fr-FR"/>
        </w:rPr>
        <w:t>Proiect  educațional – prevenția traficului de persoane și a exploatării sexuale (Asociația eLiberare București)</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-4 activități desfășurate la cls.IXA.</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 xml:space="preserve">4. </w:t>
      </w:r>
      <w:r w:rsidRPr="000255FF">
        <w:rPr>
          <w:rFonts w:ascii="Times New Roman" w:hAnsi="Times New Roman" w:cs="Times New Roman"/>
          <w:b/>
          <w:sz w:val="24"/>
          <w:szCs w:val="24"/>
        </w:rPr>
        <w:t>”Ce profesie îmi aleg?” -Program educațional de orientare școlar-profesională</w:t>
      </w:r>
      <w:r w:rsidRPr="000255FF">
        <w:rPr>
          <w:rFonts w:ascii="Times New Roman" w:hAnsi="Times New Roman" w:cs="Times New Roman"/>
          <w:sz w:val="24"/>
          <w:szCs w:val="24"/>
        </w:rPr>
        <w:t xml:space="preserve"> </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-4 activități de grup desfășurate  la</w:t>
      </w:r>
      <w:r w:rsidRPr="000255FF">
        <w:rPr>
          <w:rFonts w:ascii="Times New Roman" w:hAnsi="Times New Roman" w:cs="Times New Roman"/>
          <w:sz w:val="24"/>
          <w:szCs w:val="24"/>
          <w:lang w:val="it-IT"/>
        </w:rPr>
        <w:t xml:space="preserve"> cls.XIIA, XIIB, XIB, XIC.</w:t>
      </w:r>
    </w:p>
    <w:p w:rsidR="000255FF" w:rsidRPr="000255FF" w:rsidRDefault="000255FF" w:rsidP="000255FF">
      <w:pPr>
        <w:pStyle w:val="NormalCentered"/>
        <w:jc w:val="left"/>
        <w:rPr>
          <w:b/>
        </w:rPr>
      </w:pPr>
      <w:r w:rsidRPr="000255FF">
        <w:rPr>
          <w:lang w:val="ro-RO"/>
        </w:rPr>
        <w:t xml:space="preserve">5. </w:t>
      </w:r>
      <w:r w:rsidRPr="000255FF">
        <w:rPr>
          <w:b/>
        </w:rPr>
        <w:t>Campania ”19 zile de activism pentru prevenirea violenței și abuzului asupra copiilor”</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”Prevenirea dependenței și a abuzului de substanțe”</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”Prevenția hărțuirii”</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-2 activități de grup desfășurate la cls.XA,XIA.</w:t>
      </w:r>
    </w:p>
    <w:p w:rsidR="000255FF" w:rsidRPr="000255FF" w:rsidRDefault="000255FF" w:rsidP="000255FF">
      <w:pPr>
        <w:rPr>
          <w:rFonts w:ascii="Times New Roman" w:hAnsi="Times New Roman" w:cs="Times New Roman"/>
          <w:b/>
          <w:sz w:val="24"/>
          <w:szCs w:val="24"/>
          <w:lang w:val="fr-FR"/>
        </w:rPr>
      </w:pPr>
      <w:r w:rsidRPr="000255FF">
        <w:rPr>
          <w:rFonts w:ascii="Times New Roman" w:hAnsi="Times New Roman" w:cs="Times New Roman"/>
          <w:sz w:val="24"/>
          <w:szCs w:val="24"/>
          <w:lang w:val="fr-FR"/>
        </w:rPr>
        <w:t>6.</w:t>
      </w:r>
      <w:r w:rsidRPr="000255FF">
        <w:rPr>
          <w:rFonts w:ascii="Times New Roman" w:hAnsi="Times New Roman" w:cs="Times New Roman"/>
          <w:b/>
          <w:sz w:val="24"/>
          <w:szCs w:val="24"/>
          <w:lang w:val="fr-FR"/>
        </w:rPr>
        <w:t>Săptămâna Sănătății Emoționale</w:t>
      </w:r>
    </w:p>
    <w:p w:rsidR="000255FF" w:rsidRPr="000255FF" w:rsidRDefault="000255FF" w:rsidP="000255FF">
      <w:pPr>
        <w:rPr>
          <w:rFonts w:ascii="Times New Roman" w:hAnsi="Times New Roman" w:cs="Times New Roman"/>
          <w:b/>
          <w:color w:val="000000"/>
          <w:sz w:val="24"/>
          <w:szCs w:val="24"/>
          <w:shd w:val="clear" w:color="auto" w:fill="FFFFFF"/>
        </w:rPr>
      </w:pPr>
      <w:r w:rsidRPr="000255FF">
        <w:rPr>
          <w:rFonts w:ascii="Times New Roman" w:hAnsi="Times New Roman" w:cs="Times New Roman"/>
          <w:b/>
          <w:sz w:val="24"/>
          <w:szCs w:val="24"/>
          <w:lang w:val="fr-FR"/>
        </w:rPr>
        <w:t>27-31 mai, 2024</w:t>
      </w:r>
      <w:r w:rsidRPr="000255FF">
        <w:rPr>
          <w:rFonts w:ascii="Times New Roman" w:hAnsi="Times New Roman" w:cs="Times New Roman"/>
          <w:b/>
          <w:color w:val="000000"/>
          <w:sz w:val="24"/>
          <w:szCs w:val="24"/>
          <w:lang w:val="fr-FR"/>
        </w:rPr>
        <w:t xml:space="preserve">, </w:t>
      </w:r>
      <w:r w:rsidRPr="000255FF">
        <w:rPr>
          <w:rFonts w:ascii="Times New Roman" w:hAnsi="Times New Roman" w:cs="Times New Roman"/>
          <w:b/>
          <w:color w:val="000000"/>
          <w:sz w:val="24"/>
          <w:szCs w:val="24"/>
          <w:shd w:val="clear" w:color="auto" w:fill="FFFFFF"/>
        </w:rPr>
        <w:t xml:space="preserve"> „Nicio clipă singur la școală!”</w:t>
      </w:r>
    </w:p>
    <w:p w:rsidR="000255FF" w:rsidRPr="000255FF" w:rsidRDefault="000255FF" w:rsidP="000255FF">
      <w:pPr>
        <w:rPr>
          <w:rFonts w:ascii="Times New Roman" w:hAnsi="Times New Roman" w:cs="Times New Roman"/>
          <w:color w:val="000000"/>
          <w:sz w:val="24"/>
          <w:szCs w:val="24"/>
          <w:shd w:val="clear" w:color="auto" w:fill="FFFFFF"/>
        </w:rPr>
      </w:pPr>
      <w:r w:rsidRPr="000255FF">
        <w:rPr>
          <w:rFonts w:ascii="Times New Roman" w:hAnsi="Times New Roman" w:cs="Times New Roman"/>
          <w:color w:val="000000"/>
          <w:sz w:val="24"/>
          <w:szCs w:val="24"/>
          <w:shd w:val="clear" w:color="auto" w:fill="FFFFFF"/>
        </w:rPr>
        <w:t>”Să fim recunoscători!”</w:t>
      </w:r>
    </w:p>
    <w:p w:rsidR="000255FF" w:rsidRPr="000255FF" w:rsidRDefault="000255FF" w:rsidP="000255FF">
      <w:pPr>
        <w:rPr>
          <w:rFonts w:ascii="Times New Roman" w:hAnsi="Times New Roman" w:cs="Times New Roman"/>
          <w:color w:val="000000"/>
          <w:sz w:val="24"/>
          <w:szCs w:val="24"/>
          <w:shd w:val="clear" w:color="auto" w:fill="FFFFFF"/>
        </w:rPr>
      </w:pPr>
      <w:r w:rsidRPr="000255FF">
        <w:rPr>
          <w:rFonts w:ascii="Times New Roman" w:hAnsi="Times New Roman" w:cs="Times New Roman"/>
          <w:color w:val="000000"/>
          <w:sz w:val="24"/>
          <w:szCs w:val="24"/>
          <w:shd w:val="clear" w:color="auto" w:fill="FFFFFF"/>
        </w:rPr>
        <w:lastRenderedPageBreak/>
        <w:t>”Să învățăm recunoștința”</w:t>
      </w:r>
    </w:p>
    <w:p w:rsidR="000255FF" w:rsidRPr="000255FF" w:rsidRDefault="000255FF" w:rsidP="000255FF">
      <w:pPr>
        <w:rPr>
          <w:rFonts w:ascii="Times New Roman" w:hAnsi="Times New Roman" w:cs="Times New Roman"/>
          <w:color w:val="000000"/>
          <w:sz w:val="24"/>
          <w:szCs w:val="24"/>
          <w:shd w:val="clear" w:color="auto" w:fill="FFFFFF"/>
        </w:rPr>
      </w:pPr>
      <w:r w:rsidRPr="000255FF">
        <w:rPr>
          <w:rFonts w:ascii="Times New Roman" w:hAnsi="Times New Roman" w:cs="Times New Roman"/>
          <w:color w:val="000000"/>
          <w:sz w:val="24"/>
          <w:szCs w:val="24"/>
          <w:shd w:val="clear" w:color="auto" w:fill="FFFFFF"/>
        </w:rPr>
        <w:t>”Ziua apartenenței”</w:t>
      </w:r>
    </w:p>
    <w:p w:rsidR="000255FF" w:rsidRPr="000255FF" w:rsidRDefault="000255FF" w:rsidP="000255FF">
      <w:pPr>
        <w:rPr>
          <w:rFonts w:ascii="Times New Roman" w:hAnsi="Times New Roman" w:cs="Times New Roman"/>
          <w:color w:val="000000"/>
          <w:sz w:val="24"/>
          <w:szCs w:val="24"/>
          <w:shd w:val="clear" w:color="auto" w:fill="FFFFFF"/>
        </w:rPr>
      </w:pPr>
      <w:r w:rsidRPr="000255FF">
        <w:rPr>
          <w:rFonts w:ascii="Times New Roman" w:hAnsi="Times New Roman" w:cs="Times New Roman"/>
          <w:color w:val="000000"/>
          <w:sz w:val="24"/>
          <w:szCs w:val="24"/>
          <w:shd w:val="clear" w:color="auto" w:fill="FFFFFF"/>
        </w:rPr>
        <w:t>-3 activități de grup desfășurate la cls.IXD, XB.</w:t>
      </w:r>
    </w:p>
    <w:p w:rsidR="000255FF" w:rsidRPr="000255FF" w:rsidRDefault="000255FF" w:rsidP="000255FF">
      <w:pPr>
        <w:rPr>
          <w:rFonts w:ascii="Times New Roman" w:hAnsi="Times New Roman" w:cs="Times New Roman"/>
          <w:b/>
          <w:sz w:val="24"/>
          <w:szCs w:val="24"/>
          <w:lang w:val="fr-FR"/>
        </w:rPr>
      </w:pPr>
      <w:r w:rsidRPr="000255FF">
        <w:rPr>
          <w:rFonts w:ascii="Times New Roman" w:hAnsi="Times New Roman" w:cs="Times New Roman"/>
          <w:sz w:val="24"/>
          <w:szCs w:val="24"/>
          <w:lang w:val="fr-FR"/>
        </w:rPr>
        <w:t>7</w:t>
      </w:r>
      <w:r w:rsidRPr="000255FF">
        <w:rPr>
          <w:rFonts w:ascii="Times New Roman" w:hAnsi="Times New Roman" w:cs="Times New Roman"/>
          <w:b/>
          <w:sz w:val="24"/>
          <w:szCs w:val="24"/>
          <w:lang w:val="fr-FR"/>
        </w:rPr>
        <w:t>.Managementul învățării</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”Metode eficiente de învățare”</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lang w:val="fr-FR"/>
        </w:rPr>
        <w:t>-1 activitate de grup desfășurată la cls.XIIA.</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b/>
          <w:sz w:val="24"/>
          <w:szCs w:val="24"/>
          <w:lang w:val="fr-FR"/>
        </w:rPr>
        <w:t xml:space="preserve">Campanie de informare - </w:t>
      </w:r>
      <w:r w:rsidRPr="000255FF">
        <w:rPr>
          <w:rFonts w:ascii="Times New Roman" w:hAnsi="Times New Roman" w:cs="Times New Roman"/>
          <w:sz w:val="24"/>
          <w:szCs w:val="24"/>
          <w:lang w:val="fr-FR"/>
        </w:rPr>
        <w:t xml:space="preserve"> </w:t>
      </w:r>
      <w:r w:rsidRPr="000255FF">
        <w:rPr>
          <w:rFonts w:ascii="Times New Roman" w:hAnsi="Times New Roman" w:cs="Times New Roman"/>
          <w:sz w:val="24"/>
          <w:szCs w:val="24"/>
        </w:rPr>
        <w:t>Dilema de securitate: generația Z ”Impactul psihologic și social al Cyberbulyling-ului și hărțuirii asupra tinerilor”</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-1 profesor participant</w:t>
      </w:r>
    </w:p>
    <w:p w:rsidR="000255FF" w:rsidRPr="000255FF" w:rsidRDefault="000255FF" w:rsidP="000255FF">
      <w:pPr>
        <w:rPr>
          <w:rFonts w:ascii="Times New Roman" w:hAnsi="Times New Roman" w:cs="Times New Roman"/>
          <w:sz w:val="24"/>
          <w:szCs w:val="24"/>
          <w:lang w:val="fr-FR"/>
        </w:rPr>
      </w:pPr>
      <w:r w:rsidRPr="000255FF">
        <w:rPr>
          <w:rFonts w:ascii="Times New Roman" w:hAnsi="Times New Roman" w:cs="Times New Roman"/>
          <w:sz w:val="24"/>
          <w:szCs w:val="24"/>
        </w:rPr>
        <w:t>-17 elevi participanți (IXB,IXC,IXD,XIA)</w:t>
      </w:r>
      <w:r w:rsidRPr="000255FF">
        <w:rPr>
          <w:rFonts w:ascii="Times New Roman" w:hAnsi="Times New Roman" w:cs="Times New Roman"/>
          <w:sz w:val="24"/>
          <w:szCs w:val="24"/>
          <w:lang w:val="fr-FR"/>
        </w:rPr>
        <w:t>.</w:t>
      </w:r>
    </w:p>
    <w:p w:rsidR="000255FF" w:rsidRPr="000255FF" w:rsidRDefault="000255FF" w:rsidP="000255FF">
      <w:pPr>
        <w:rPr>
          <w:rFonts w:ascii="Times New Roman" w:hAnsi="Times New Roman" w:cs="Times New Roman"/>
          <w:sz w:val="24"/>
          <w:szCs w:val="24"/>
          <w:lang w:val="fr-FR"/>
        </w:rPr>
      </w:pP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b/>
          <w:i/>
          <w:sz w:val="24"/>
          <w:szCs w:val="24"/>
          <w:u w:val="single"/>
        </w:rPr>
        <w:t>În total pe parcursul anului școlar 2023-2024 au fost desfășurate un număr de</w:t>
      </w:r>
      <w:r w:rsidRPr="000255FF">
        <w:rPr>
          <w:rFonts w:ascii="Times New Roman" w:hAnsi="Times New Roman" w:cs="Times New Roman"/>
          <w:sz w:val="24"/>
          <w:szCs w:val="24"/>
        </w:rPr>
        <w:t xml:space="preserve"> :</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-157 ședințe de consiliere individuală a elevilor</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-47 elevi consiliați individual</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 xml:space="preserve">-43 ședințe de consiliere colectivă a elevilor </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-105 elevi consiliați colectiv</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-14 ședințe de consiliere individuală a părinților</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-6 părinți consiliați individual</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-5 ședințe cu părinții</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-57 părinți consiliați colectiv</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 xml:space="preserve">-74 ședințe de consiliere individuală a cadrelor didactice </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-15 cadre didactice consiliate individual</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 xml:space="preserve">-1 consilieri de grup a cadrelor didactice </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-10 cadre didactice consiliate colectiv</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-4 ședințe de evaluare individuală a elevilor</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-2 elev evaluat individual</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-4 evaluări colective a elevilor</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-32 elevi evaluați colectiv</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lastRenderedPageBreak/>
        <w:t>-23 ședințe consiliere individuală-orientare școlar-profesională</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-15 elevi consiliați individual -orientare școlar-profesională</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-8 ședințe de consiliere de grup -orientare școlar-profesională</w:t>
      </w:r>
    </w:p>
    <w:p w:rsidR="000255FF" w:rsidRPr="000255FF" w:rsidRDefault="000255FF" w:rsidP="000255FF">
      <w:pPr>
        <w:rPr>
          <w:rFonts w:ascii="Times New Roman" w:hAnsi="Times New Roman" w:cs="Times New Roman"/>
          <w:sz w:val="24"/>
          <w:szCs w:val="24"/>
        </w:rPr>
      </w:pPr>
      <w:r w:rsidRPr="000255FF">
        <w:rPr>
          <w:rFonts w:ascii="Times New Roman" w:hAnsi="Times New Roman" w:cs="Times New Roman"/>
          <w:sz w:val="24"/>
          <w:szCs w:val="24"/>
        </w:rPr>
        <w:t>-32 elevi consiliați colectiv -orientare școlar-profesională</w:t>
      </w:r>
      <w:r>
        <w:t xml:space="preserve">                                                                         </w:t>
      </w:r>
    </w:p>
    <w:p w:rsidR="00394D0D" w:rsidRPr="00DD53B2" w:rsidRDefault="00394D0D" w:rsidP="00446E8D">
      <w:pPr>
        <w:spacing w:after="0" w:line="360" w:lineRule="auto"/>
        <w:jc w:val="both"/>
        <w:rPr>
          <w:noProof/>
        </w:rPr>
      </w:pPr>
      <w:r w:rsidRPr="00394D0D">
        <w:rPr>
          <w:rFonts w:ascii="Times New Roman" w:hAnsi="Times New Roman" w:cs="Times New Roman"/>
          <w:noProof/>
          <w:sz w:val="24"/>
          <w:szCs w:val="24"/>
        </w:rPr>
        <w:t xml:space="preserve">                                                                               </w:t>
      </w:r>
    </w:p>
    <w:p w:rsidR="002A75F8" w:rsidRPr="009E4A05" w:rsidRDefault="00A34A88" w:rsidP="005F57DF">
      <w:pPr>
        <w:spacing w:after="0" w:line="240" w:lineRule="auto"/>
        <w:contextualSpacing/>
        <w:rPr>
          <w:rFonts w:ascii="Times New Roman" w:hAnsi="Times New Roman" w:cs="Times New Roman"/>
          <w:b/>
          <w:sz w:val="28"/>
          <w:szCs w:val="28"/>
        </w:rPr>
      </w:pPr>
      <w:r w:rsidRPr="009E4A05">
        <w:rPr>
          <w:rFonts w:ascii="Times New Roman" w:hAnsi="Times New Roman" w:cs="Times New Roman"/>
          <w:b/>
          <w:sz w:val="28"/>
          <w:szCs w:val="28"/>
        </w:rPr>
        <w:t>1</w:t>
      </w:r>
      <w:r w:rsidR="001A0994" w:rsidRPr="009E4A05">
        <w:rPr>
          <w:rFonts w:ascii="Times New Roman" w:hAnsi="Times New Roman" w:cs="Times New Roman"/>
          <w:b/>
          <w:sz w:val="28"/>
          <w:szCs w:val="28"/>
        </w:rPr>
        <w:t>.3.</w:t>
      </w:r>
      <w:r w:rsidR="00446B9F">
        <w:rPr>
          <w:rFonts w:ascii="Times New Roman" w:hAnsi="Times New Roman" w:cs="Times New Roman"/>
          <w:b/>
          <w:sz w:val="28"/>
          <w:szCs w:val="28"/>
        </w:rPr>
        <w:t>7</w:t>
      </w:r>
      <w:r w:rsidR="001A0994" w:rsidRPr="009E4A05">
        <w:rPr>
          <w:rFonts w:ascii="Times New Roman" w:hAnsi="Times New Roman" w:cs="Times New Roman"/>
          <w:b/>
          <w:sz w:val="28"/>
          <w:szCs w:val="28"/>
        </w:rPr>
        <w:t>.</w:t>
      </w:r>
      <w:r w:rsidR="003423D0" w:rsidRPr="009E4A05">
        <w:rPr>
          <w:rFonts w:ascii="Times New Roman" w:hAnsi="Times New Roman" w:cs="Times New Roman"/>
          <w:b/>
          <w:sz w:val="28"/>
          <w:szCs w:val="28"/>
        </w:rPr>
        <w:t xml:space="preserve"> </w:t>
      </w:r>
      <w:r w:rsidR="00E76B4E" w:rsidRPr="009E4A05">
        <w:rPr>
          <w:rFonts w:ascii="Times New Roman" w:hAnsi="Times New Roman" w:cs="Times New Roman"/>
          <w:b/>
          <w:sz w:val="28"/>
          <w:szCs w:val="28"/>
        </w:rPr>
        <w:t xml:space="preserve">Parteneriate </w:t>
      </w:r>
    </w:p>
    <w:p w:rsidR="002A75F8" w:rsidRPr="00D24F7E" w:rsidRDefault="00E76B4E">
      <w:pPr>
        <w:pStyle w:val="ListParagraph1"/>
        <w:numPr>
          <w:ilvl w:val="0"/>
          <w:numId w:val="3"/>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parteneriate cu agen</w:t>
      </w:r>
      <w:r w:rsidR="00711FB9">
        <w:rPr>
          <w:rFonts w:ascii="Times New Roman" w:hAnsi="Times New Roman" w:cs="Times New Roman"/>
          <w:sz w:val="24"/>
          <w:szCs w:val="24"/>
        </w:rPr>
        <w:t>ț</w:t>
      </w:r>
      <w:r w:rsidRPr="00D24F7E">
        <w:rPr>
          <w:rFonts w:ascii="Times New Roman" w:hAnsi="Times New Roman" w:cs="Times New Roman"/>
          <w:sz w:val="24"/>
          <w:szCs w:val="24"/>
        </w:rPr>
        <w:t>i</w:t>
      </w:r>
      <w:r w:rsidR="00711FB9">
        <w:rPr>
          <w:rFonts w:ascii="Times New Roman" w:hAnsi="Times New Roman" w:cs="Times New Roman"/>
          <w:sz w:val="24"/>
          <w:szCs w:val="24"/>
        </w:rPr>
        <w:t>i</w:t>
      </w:r>
      <w:r w:rsidRPr="00D24F7E">
        <w:rPr>
          <w:rFonts w:ascii="Times New Roman" w:hAnsi="Times New Roman" w:cs="Times New Roman"/>
          <w:sz w:val="24"/>
          <w:szCs w:val="24"/>
        </w:rPr>
        <w:t xml:space="preserve"> economici unde </w:t>
      </w:r>
      <w:r w:rsidR="00711FB9">
        <w:rPr>
          <w:rFonts w:ascii="Times New Roman" w:hAnsi="Times New Roman" w:cs="Times New Roman"/>
          <w:sz w:val="24"/>
          <w:szCs w:val="24"/>
        </w:rPr>
        <w:t>îș</w:t>
      </w:r>
      <w:r w:rsidRPr="00D24F7E">
        <w:rPr>
          <w:rFonts w:ascii="Times New Roman" w:hAnsi="Times New Roman" w:cs="Times New Roman"/>
          <w:sz w:val="24"/>
          <w:szCs w:val="24"/>
        </w:rPr>
        <w:t>i desf</w:t>
      </w:r>
      <w:r w:rsidR="00711FB9">
        <w:rPr>
          <w:rFonts w:ascii="Times New Roman" w:hAnsi="Times New Roman" w:cs="Times New Roman"/>
          <w:sz w:val="24"/>
          <w:szCs w:val="24"/>
        </w:rPr>
        <w:t>ăș</w:t>
      </w:r>
      <w:r w:rsidRPr="00D24F7E">
        <w:rPr>
          <w:rFonts w:ascii="Times New Roman" w:hAnsi="Times New Roman" w:cs="Times New Roman"/>
          <w:sz w:val="24"/>
          <w:szCs w:val="24"/>
        </w:rPr>
        <w:t>oar</w:t>
      </w:r>
      <w:r w:rsidR="00711FB9">
        <w:rPr>
          <w:rFonts w:ascii="Times New Roman" w:hAnsi="Times New Roman" w:cs="Times New Roman"/>
          <w:sz w:val="24"/>
          <w:szCs w:val="24"/>
        </w:rPr>
        <w:t>ă</w:t>
      </w:r>
      <w:r w:rsidRPr="00D24F7E">
        <w:rPr>
          <w:rFonts w:ascii="Times New Roman" w:hAnsi="Times New Roman" w:cs="Times New Roman"/>
          <w:sz w:val="24"/>
          <w:szCs w:val="24"/>
        </w:rPr>
        <w:t xml:space="preserve"> elevii orele de instruire practic</w:t>
      </w:r>
      <w:r w:rsidR="00233B0C">
        <w:rPr>
          <w:rFonts w:ascii="Times New Roman" w:hAnsi="Times New Roman" w:cs="Times New Roman"/>
          <w:sz w:val="24"/>
          <w:szCs w:val="24"/>
        </w:rPr>
        <w:t>ă</w:t>
      </w:r>
      <w:r w:rsidR="0087281B">
        <w:rPr>
          <w:rFonts w:ascii="Times New Roman" w:hAnsi="Times New Roman" w:cs="Times New Roman"/>
          <w:sz w:val="24"/>
          <w:szCs w:val="24"/>
        </w:rPr>
        <w:t>: Administrația Financiară Mediaș</w:t>
      </w:r>
      <w:r w:rsidRPr="00D24F7E">
        <w:rPr>
          <w:rFonts w:ascii="Times New Roman" w:hAnsi="Times New Roman" w:cs="Times New Roman"/>
          <w:sz w:val="24"/>
          <w:szCs w:val="24"/>
        </w:rPr>
        <w:t>, S.C.</w:t>
      </w:r>
      <w:r w:rsidR="004273E9">
        <w:rPr>
          <w:rFonts w:ascii="Times New Roman" w:hAnsi="Times New Roman" w:cs="Times New Roman"/>
          <w:sz w:val="24"/>
          <w:szCs w:val="24"/>
        </w:rPr>
        <w:t xml:space="preserve"> COLUMBUS</w:t>
      </w:r>
      <w:r w:rsidRPr="00D24F7E">
        <w:rPr>
          <w:rFonts w:ascii="Times New Roman" w:hAnsi="Times New Roman" w:cs="Times New Roman"/>
          <w:sz w:val="24"/>
          <w:szCs w:val="24"/>
        </w:rPr>
        <w:t xml:space="preserve"> SRL, S.C. Pro Ady Style SRL, S.C.ALPINA SIRO SRL, S.C.Nicol SRL, SC Moknik SRL, ASO Prest Construct; S.C.Apa T</w:t>
      </w:r>
      <w:r w:rsidR="004273E9">
        <w:rPr>
          <w:rFonts w:ascii="Times New Roman" w:hAnsi="Times New Roman" w:cs="Times New Roman"/>
          <w:sz w:val="24"/>
          <w:szCs w:val="24"/>
        </w:rPr>
        <w:t>â</w:t>
      </w:r>
      <w:r w:rsidRPr="00D24F7E">
        <w:rPr>
          <w:rFonts w:ascii="Times New Roman" w:hAnsi="Times New Roman" w:cs="Times New Roman"/>
          <w:sz w:val="24"/>
          <w:szCs w:val="24"/>
        </w:rPr>
        <w:t>rnavei Mare S.A.</w:t>
      </w:r>
    </w:p>
    <w:p w:rsidR="002A75F8" w:rsidRPr="00D24F7E" w:rsidRDefault="005F565B">
      <w:pPr>
        <w:pStyle w:val="ListParagraph1"/>
        <w:numPr>
          <w:ilvl w:val="0"/>
          <w:numId w:val="3"/>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parteneriate de colaborare școala-elev-pă</w:t>
      </w:r>
      <w:r w:rsidR="00E76B4E" w:rsidRPr="00D24F7E">
        <w:rPr>
          <w:rFonts w:ascii="Times New Roman" w:hAnsi="Times New Roman" w:cs="Times New Roman"/>
          <w:sz w:val="24"/>
          <w:szCs w:val="24"/>
        </w:rPr>
        <w:t>rinte</w:t>
      </w:r>
    </w:p>
    <w:p w:rsidR="002A75F8" w:rsidRPr="00D24F7E" w:rsidRDefault="005F565B">
      <w:pPr>
        <w:pStyle w:val="ListParagraph1"/>
        <w:numPr>
          <w:ilvl w:val="0"/>
          <w:numId w:val="3"/>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parteneriate având ca obiectiv desfășurarea activităț</w:t>
      </w:r>
      <w:r w:rsidR="00E76B4E" w:rsidRPr="00D24F7E">
        <w:rPr>
          <w:rFonts w:ascii="Times New Roman" w:hAnsi="Times New Roman" w:cs="Times New Roman"/>
          <w:sz w:val="24"/>
          <w:szCs w:val="24"/>
        </w:rPr>
        <w:t>ilor extracurr</w:t>
      </w:r>
      <w:r>
        <w:rPr>
          <w:rFonts w:ascii="Times New Roman" w:hAnsi="Times New Roman" w:cs="Times New Roman"/>
          <w:sz w:val="24"/>
          <w:szCs w:val="24"/>
        </w:rPr>
        <w:t>iculare: Centru de documentare ș</w:t>
      </w:r>
      <w:r w:rsidR="00E76B4E" w:rsidRPr="00D24F7E">
        <w:rPr>
          <w:rFonts w:ascii="Times New Roman" w:hAnsi="Times New Roman" w:cs="Times New Roman"/>
          <w:sz w:val="24"/>
          <w:szCs w:val="24"/>
        </w:rPr>
        <w:t>i informare ROMGAZ, Biblioteca Municipala S.L.Roth,</w:t>
      </w:r>
      <w:r>
        <w:rPr>
          <w:rFonts w:ascii="Times New Roman" w:hAnsi="Times New Roman" w:cs="Times New Roman"/>
          <w:sz w:val="24"/>
          <w:szCs w:val="24"/>
        </w:rPr>
        <w:t xml:space="preserve"> Politia Media</w:t>
      </w:r>
      <w:r w:rsidR="004273E9">
        <w:rPr>
          <w:rFonts w:ascii="Times New Roman" w:hAnsi="Times New Roman" w:cs="Times New Roman"/>
          <w:sz w:val="24"/>
          <w:szCs w:val="24"/>
        </w:rPr>
        <w:t>ș</w:t>
      </w:r>
      <w:r>
        <w:rPr>
          <w:rFonts w:ascii="Times New Roman" w:hAnsi="Times New Roman" w:cs="Times New Roman"/>
          <w:sz w:val="24"/>
          <w:szCs w:val="24"/>
        </w:rPr>
        <w:t xml:space="preserve">, </w:t>
      </w:r>
      <w:r w:rsidR="004273E9">
        <w:rPr>
          <w:rFonts w:ascii="Times New Roman" w:hAnsi="Times New Roman" w:cs="Times New Roman"/>
          <w:sz w:val="24"/>
          <w:szCs w:val="24"/>
        </w:rPr>
        <w:t>Liceul Teoretic ”Axente Sever” Mediaș, Ș</w:t>
      </w:r>
      <w:r>
        <w:rPr>
          <w:rFonts w:ascii="Times New Roman" w:hAnsi="Times New Roman" w:cs="Times New Roman"/>
          <w:sz w:val="24"/>
          <w:szCs w:val="24"/>
        </w:rPr>
        <w:t>coala G</w:t>
      </w:r>
      <w:r w:rsidR="004273E9">
        <w:rPr>
          <w:rFonts w:ascii="Times New Roman" w:hAnsi="Times New Roman" w:cs="Times New Roman"/>
          <w:sz w:val="24"/>
          <w:szCs w:val="24"/>
        </w:rPr>
        <w:t>imnazială</w:t>
      </w:r>
      <w:r>
        <w:rPr>
          <w:rFonts w:ascii="Times New Roman" w:hAnsi="Times New Roman" w:cs="Times New Roman"/>
          <w:sz w:val="24"/>
          <w:szCs w:val="24"/>
        </w:rPr>
        <w:t xml:space="preserve"> </w:t>
      </w:r>
      <w:r w:rsidR="004273E9">
        <w:rPr>
          <w:rFonts w:ascii="Times New Roman" w:hAnsi="Times New Roman" w:cs="Times New Roman"/>
          <w:sz w:val="24"/>
          <w:szCs w:val="24"/>
        </w:rPr>
        <w:t>”</w:t>
      </w:r>
      <w:r>
        <w:rPr>
          <w:rFonts w:ascii="Times New Roman" w:hAnsi="Times New Roman" w:cs="Times New Roman"/>
          <w:sz w:val="24"/>
          <w:szCs w:val="24"/>
        </w:rPr>
        <w:t>Cire</w:t>
      </w:r>
      <w:r w:rsidR="004273E9">
        <w:rPr>
          <w:rFonts w:ascii="Times New Roman" w:hAnsi="Times New Roman" w:cs="Times New Roman"/>
          <w:sz w:val="24"/>
          <w:szCs w:val="24"/>
        </w:rPr>
        <w:t>ș</w:t>
      </w:r>
      <w:r>
        <w:rPr>
          <w:rFonts w:ascii="Times New Roman" w:hAnsi="Times New Roman" w:cs="Times New Roman"/>
          <w:sz w:val="24"/>
          <w:szCs w:val="24"/>
        </w:rPr>
        <w:t>arii</w:t>
      </w:r>
      <w:r w:rsidR="004273E9">
        <w:rPr>
          <w:rFonts w:ascii="Times New Roman" w:hAnsi="Times New Roman" w:cs="Times New Roman"/>
          <w:sz w:val="24"/>
          <w:szCs w:val="24"/>
        </w:rPr>
        <w:t>”</w:t>
      </w:r>
      <w:r>
        <w:rPr>
          <w:rFonts w:ascii="Times New Roman" w:hAnsi="Times New Roman" w:cs="Times New Roman"/>
          <w:sz w:val="24"/>
          <w:szCs w:val="24"/>
        </w:rPr>
        <w:t xml:space="preserve"> Mediaș</w:t>
      </w:r>
      <w:r w:rsidR="00E76B4E" w:rsidRPr="00D24F7E">
        <w:rPr>
          <w:rFonts w:ascii="Times New Roman" w:hAnsi="Times New Roman" w:cs="Times New Roman"/>
          <w:sz w:val="24"/>
          <w:szCs w:val="24"/>
        </w:rPr>
        <w:t>,</w:t>
      </w:r>
      <w:r w:rsidR="007B2BF4">
        <w:rPr>
          <w:rFonts w:ascii="Times New Roman" w:hAnsi="Times New Roman" w:cs="Times New Roman"/>
          <w:sz w:val="24"/>
          <w:szCs w:val="24"/>
        </w:rPr>
        <w:t xml:space="preserve"> Colegiul Tehnic Sibiu, Asociați</w:t>
      </w:r>
      <w:r w:rsidR="00E76B4E" w:rsidRPr="00D24F7E">
        <w:rPr>
          <w:rFonts w:ascii="Times New Roman" w:hAnsi="Times New Roman" w:cs="Times New Roman"/>
          <w:sz w:val="24"/>
          <w:szCs w:val="24"/>
        </w:rPr>
        <w:t>a Ed</w:t>
      </w:r>
      <w:r w:rsidR="007B2BF4">
        <w:rPr>
          <w:rFonts w:ascii="Times New Roman" w:hAnsi="Times New Roman" w:cs="Times New Roman"/>
          <w:sz w:val="24"/>
          <w:szCs w:val="24"/>
        </w:rPr>
        <w:t>ucațională</w:t>
      </w:r>
      <w:r w:rsidR="00E76B4E" w:rsidRPr="00D24F7E">
        <w:rPr>
          <w:rFonts w:ascii="Times New Roman" w:hAnsi="Times New Roman" w:cs="Times New Roman"/>
          <w:sz w:val="24"/>
          <w:szCs w:val="24"/>
        </w:rPr>
        <w:t xml:space="preserve"> Zece Plus, Universitatea A</w:t>
      </w:r>
      <w:r w:rsidR="007B2BF4">
        <w:rPr>
          <w:rFonts w:ascii="Times New Roman" w:hAnsi="Times New Roman" w:cs="Times New Roman"/>
          <w:sz w:val="24"/>
          <w:szCs w:val="24"/>
        </w:rPr>
        <w:t>lma Mater, SC ECO-SAL SA, Direcția Municipală de Cultură, Tineret și Sport din cadrul Primăriei Mediaș</w:t>
      </w:r>
      <w:r w:rsidR="00E76B4E" w:rsidRPr="00D24F7E">
        <w:rPr>
          <w:rFonts w:ascii="Times New Roman" w:hAnsi="Times New Roman" w:cs="Times New Roman"/>
          <w:sz w:val="24"/>
          <w:szCs w:val="24"/>
        </w:rPr>
        <w:t xml:space="preserve"> </w:t>
      </w:r>
    </w:p>
    <w:p w:rsidR="002A75F8" w:rsidRPr="00D24F7E" w:rsidRDefault="00E76B4E">
      <w:pPr>
        <w:pStyle w:val="ListParagraph1"/>
        <w:numPr>
          <w:ilvl w:val="0"/>
          <w:numId w:val="3"/>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parteneriate cu</w:t>
      </w:r>
      <w:r w:rsidR="007B2BF4">
        <w:rPr>
          <w:rFonts w:ascii="Times New Roman" w:hAnsi="Times New Roman" w:cs="Times New Roman"/>
          <w:sz w:val="24"/>
          <w:szCs w:val="24"/>
        </w:rPr>
        <w:t xml:space="preserve"> teme de voluntariat: Crucea Roșie Mediaș, Asociația Phonix Speranța, Dianthus Mediaș</w:t>
      </w:r>
    </w:p>
    <w:p w:rsidR="002A75F8" w:rsidRPr="00D24F7E" w:rsidRDefault="00E76B4E">
      <w:pPr>
        <w:pStyle w:val="ListParagraph1"/>
        <w:numPr>
          <w:ilvl w:val="0"/>
          <w:numId w:val="3"/>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parteneriate cu tematici sporti</w:t>
      </w:r>
      <w:r w:rsidR="007B2BF4">
        <w:rPr>
          <w:rFonts w:ascii="Times New Roman" w:hAnsi="Times New Roman" w:cs="Times New Roman"/>
          <w:sz w:val="24"/>
          <w:szCs w:val="24"/>
        </w:rPr>
        <w:t>ve: Clubul Sportiv Scolar Mediaș</w:t>
      </w:r>
      <w:r w:rsidRPr="00D24F7E">
        <w:rPr>
          <w:rFonts w:ascii="Times New Roman" w:hAnsi="Times New Roman" w:cs="Times New Roman"/>
          <w:sz w:val="24"/>
          <w:szCs w:val="24"/>
        </w:rPr>
        <w:t xml:space="preserve">, Clubul ALL STARS </w:t>
      </w:r>
    </w:p>
    <w:p w:rsidR="002A75F8" w:rsidRDefault="00E76B4E">
      <w:pPr>
        <w:pStyle w:val="ListParagraph1"/>
        <w:numPr>
          <w:ilvl w:val="0"/>
          <w:numId w:val="3"/>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w:t>
      </w:r>
      <w:r w:rsidR="00762ED9" w:rsidRPr="00D24F7E">
        <w:rPr>
          <w:rFonts w:ascii="Times New Roman" w:hAnsi="Times New Roman" w:cs="Times New Roman"/>
          <w:sz w:val="24"/>
          <w:szCs w:val="24"/>
        </w:rPr>
        <w:t>iat cu tematica Firme de exerciț</w:t>
      </w:r>
      <w:r w:rsidRPr="00D24F7E">
        <w:rPr>
          <w:rFonts w:ascii="Times New Roman" w:hAnsi="Times New Roman" w:cs="Times New Roman"/>
          <w:sz w:val="24"/>
          <w:szCs w:val="24"/>
        </w:rPr>
        <w:t>iu</w:t>
      </w:r>
      <w:r w:rsidR="007B2BF4">
        <w:rPr>
          <w:rFonts w:ascii="Times New Roman" w:hAnsi="Times New Roman" w:cs="Times New Roman"/>
          <w:sz w:val="24"/>
          <w:szCs w:val="24"/>
        </w:rPr>
        <w:t xml:space="preserve">: Colegiul Economic </w:t>
      </w:r>
      <w:r w:rsidR="00C41EDD">
        <w:rPr>
          <w:rFonts w:ascii="Times New Roman" w:hAnsi="Times New Roman" w:cs="Times New Roman"/>
          <w:sz w:val="24"/>
          <w:szCs w:val="24"/>
        </w:rPr>
        <w:t>”</w:t>
      </w:r>
      <w:r w:rsidR="007B2BF4">
        <w:rPr>
          <w:rFonts w:ascii="Times New Roman" w:hAnsi="Times New Roman" w:cs="Times New Roman"/>
          <w:sz w:val="24"/>
          <w:szCs w:val="24"/>
        </w:rPr>
        <w:t>George Bariț</w:t>
      </w:r>
      <w:r w:rsidRPr="00D24F7E">
        <w:rPr>
          <w:rFonts w:ascii="Times New Roman" w:hAnsi="Times New Roman" w:cs="Times New Roman"/>
          <w:sz w:val="24"/>
          <w:szCs w:val="24"/>
        </w:rPr>
        <w:t>iu</w:t>
      </w:r>
      <w:r w:rsidR="00C41EDD">
        <w:rPr>
          <w:rFonts w:ascii="Times New Roman" w:hAnsi="Times New Roman" w:cs="Times New Roman"/>
          <w:sz w:val="24"/>
          <w:szCs w:val="24"/>
        </w:rPr>
        <w:t>”</w:t>
      </w:r>
      <w:r w:rsidRPr="00D24F7E">
        <w:rPr>
          <w:rFonts w:ascii="Times New Roman" w:hAnsi="Times New Roman" w:cs="Times New Roman"/>
          <w:sz w:val="24"/>
          <w:szCs w:val="24"/>
        </w:rPr>
        <w:t xml:space="preserve">, Sibiu </w:t>
      </w:r>
    </w:p>
    <w:p w:rsidR="004C0968" w:rsidRPr="00D24F7E" w:rsidRDefault="004C0968" w:rsidP="004C0968">
      <w:pPr>
        <w:pStyle w:val="ListParagraph1"/>
        <w:spacing w:after="0" w:line="240" w:lineRule="auto"/>
        <w:ind w:left="0"/>
        <w:jc w:val="both"/>
        <w:rPr>
          <w:rFonts w:ascii="Times New Roman" w:hAnsi="Times New Roman" w:cs="Times New Roman"/>
          <w:sz w:val="24"/>
          <w:szCs w:val="24"/>
        </w:rPr>
      </w:pPr>
    </w:p>
    <w:p w:rsidR="002A75F8" w:rsidRPr="00D24F7E" w:rsidRDefault="002A75F8" w:rsidP="00D24F7E">
      <w:pPr>
        <w:spacing w:after="0" w:line="240" w:lineRule="auto"/>
        <w:rPr>
          <w:rFonts w:ascii="Times New Roman" w:hAnsi="Times New Roman" w:cs="Times New Roman"/>
          <w:sz w:val="24"/>
          <w:szCs w:val="24"/>
        </w:rPr>
      </w:pPr>
    </w:p>
    <w:p w:rsidR="002C35AA" w:rsidRPr="003423D0" w:rsidRDefault="00966536" w:rsidP="00CD7F30">
      <w:pPr>
        <w:spacing w:after="0" w:line="240" w:lineRule="auto"/>
        <w:jc w:val="both"/>
        <w:rPr>
          <w:rFonts w:ascii="Times New Roman" w:hAnsi="Times New Roman" w:cs="Times New Roman"/>
          <w:b/>
          <w:sz w:val="28"/>
          <w:szCs w:val="28"/>
        </w:rPr>
      </w:pPr>
      <w:r w:rsidRPr="003423D0">
        <w:rPr>
          <w:rFonts w:ascii="Times New Roman" w:hAnsi="Times New Roman" w:cs="Times New Roman"/>
          <w:b/>
          <w:sz w:val="28"/>
          <w:szCs w:val="28"/>
        </w:rPr>
        <w:t>1.3.</w:t>
      </w:r>
      <w:r w:rsidR="004C0968">
        <w:rPr>
          <w:rFonts w:ascii="Times New Roman" w:hAnsi="Times New Roman" w:cs="Times New Roman"/>
          <w:b/>
          <w:sz w:val="28"/>
          <w:szCs w:val="28"/>
        </w:rPr>
        <w:t>8</w:t>
      </w:r>
      <w:r w:rsidRPr="003423D0">
        <w:rPr>
          <w:rFonts w:ascii="Times New Roman" w:hAnsi="Times New Roman" w:cs="Times New Roman"/>
          <w:b/>
          <w:sz w:val="28"/>
          <w:szCs w:val="28"/>
        </w:rPr>
        <w:t>.</w:t>
      </w:r>
      <w:r w:rsidR="003423D0">
        <w:rPr>
          <w:rFonts w:ascii="Times New Roman" w:hAnsi="Times New Roman" w:cs="Times New Roman"/>
          <w:b/>
          <w:sz w:val="28"/>
          <w:szCs w:val="28"/>
        </w:rPr>
        <w:t xml:space="preserve"> </w:t>
      </w:r>
      <w:r w:rsidR="00E76B4E" w:rsidRPr="003423D0">
        <w:rPr>
          <w:rFonts w:ascii="Times New Roman" w:hAnsi="Times New Roman" w:cs="Times New Roman"/>
          <w:b/>
          <w:sz w:val="28"/>
          <w:szCs w:val="28"/>
        </w:rPr>
        <w:t>Activități extracurriculare</w:t>
      </w:r>
    </w:p>
    <w:p w:rsidR="008C3915" w:rsidRPr="008C3915" w:rsidRDefault="008C3915" w:rsidP="008C3915">
      <w:pPr>
        <w:suppressAutoHyphens/>
        <w:spacing w:after="0"/>
        <w:contextualSpacing/>
        <w:jc w:val="right"/>
        <w:outlineLvl w:val="3"/>
        <w:rPr>
          <w:rFonts w:ascii="Times New Roman" w:hAnsi="Times New Roman" w:cs="Times New Roman"/>
          <w:bCs/>
          <w:noProof/>
          <w:sz w:val="24"/>
          <w:szCs w:val="24"/>
        </w:rPr>
      </w:pPr>
      <w:r w:rsidRPr="008C3915">
        <w:rPr>
          <w:rFonts w:ascii="Times New Roman" w:hAnsi="Times New Roman" w:cs="Times New Roman"/>
          <w:bCs/>
          <w:noProof/>
          <w:sz w:val="24"/>
          <w:szCs w:val="24"/>
        </w:rPr>
        <w:tab/>
      </w:r>
      <w:r w:rsidRPr="008C3915">
        <w:rPr>
          <w:rFonts w:ascii="Times New Roman" w:hAnsi="Times New Roman" w:cs="Times New Roman"/>
          <w:bCs/>
          <w:noProof/>
          <w:sz w:val="24"/>
          <w:szCs w:val="24"/>
        </w:rPr>
        <w:tab/>
      </w: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I. OBIECTIVE URMĂRITE</w:t>
      </w:r>
    </w:p>
    <w:p w:rsidR="00C41EDD" w:rsidRPr="00C41EDD" w:rsidRDefault="00C41EDD">
      <w:pPr>
        <w:numPr>
          <w:ilvl w:val="1"/>
          <w:numId w:val="35"/>
        </w:numPr>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sz w:val="24"/>
          <w:szCs w:val="24"/>
        </w:rPr>
        <w:t>Asigurarea cadrului legislativ specific activităţii educative şcolare şi extraşcolare.</w:t>
      </w:r>
    </w:p>
    <w:p w:rsidR="00C41EDD" w:rsidRPr="00C41EDD" w:rsidRDefault="00C41EDD">
      <w:pPr>
        <w:numPr>
          <w:ilvl w:val="1"/>
          <w:numId w:val="35"/>
        </w:numPr>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sz w:val="24"/>
          <w:szCs w:val="24"/>
        </w:rPr>
        <w:t>Abordarea complementară a dimensiunii curriculare şi extracurriculare în proiectarea activităţii educative.</w:t>
      </w:r>
    </w:p>
    <w:p w:rsidR="00C41EDD" w:rsidRPr="00C41EDD" w:rsidRDefault="00C41EDD">
      <w:pPr>
        <w:numPr>
          <w:ilvl w:val="1"/>
          <w:numId w:val="35"/>
        </w:numPr>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sz w:val="24"/>
          <w:szCs w:val="24"/>
        </w:rPr>
        <w:t>Introducerea şi valorificarea elementului educativ în fiecare unitate de învăţare.</w:t>
      </w:r>
    </w:p>
    <w:p w:rsidR="00C41EDD" w:rsidRPr="00C41EDD" w:rsidRDefault="00C41EDD">
      <w:pPr>
        <w:numPr>
          <w:ilvl w:val="1"/>
          <w:numId w:val="35"/>
        </w:numPr>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sz w:val="24"/>
          <w:szCs w:val="24"/>
        </w:rPr>
        <w:t>Implementarea metodelor activ-participative pentru ridicarea calităţii rezultatelor învăţării.</w:t>
      </w:r>
    </w:p>
    <w:p w:rsidR="00C41EDD" w:rsidRPr="00C41EDD" w:rsidRDefault="00C41EDD">
      <w:pPr>
        <w:pStyle w:val="textmic"/>
        <w:numPr>
          <w:ilvl w:val="1"/>
          <w:numId w:val="35"/>
        </w:numPr>
        <w:rPr>
          <w:rFonts w:ascii="Times New Roman" w:hAnsi="Times New Roman"/>
          <w:szCs w:val="24"/>
        </w:rPr>
      </w:pPr>
      <w:r w:rsidRPr="00C41EDD">
        <w:rPr>
          <w:rFonts w:ascii="Times New Roman" w:hAnsi="Times New Roman"/>
          <w:szCs w:val="24"/>
        </w:rPr>
        <w:t>Creşterea vizibilităţii eficienţei activităţii educative şcolare şi extraşcolare prin prevenirea şi reducerea fenomenelor antisociale, de abandon şcolar, absenteism şi analfabetism.</w:t>
      </w:r>
    </w:p>
    <w:p w:rsidR="00C41EDD" w:rsidRPr="00C41EDD" w:rsidRDefault="00C41EDD" w:rsidP="00C41EDD">
      <w:pPr>
        <w:jc w:val="both"/>
        <w:rPr>
          <w:rFonts w:ascii="Times New Roman" w:hAnsi="Times New Roman" w:cs="Times New Roman"/>
          <w:sz w:val="24"/>
          <w:szCs w:val="24"/>
        </w:rPr>
      </w:pP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 xml:space="preserve">II. ACTIVITATEA DE PROIECTARE  ŞI  PLANIFICARE </w:t>
      </w: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Activitatea de proiectare şi planificare s-a concretizat în :</w:t>
      </w:r>
    </w:p>
    <w:p w:rsid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1.Întocmirea graficului activitatilor educative extrașcolare și  extracurriculare privind implementarea strategiei dezvoltării activităţii educative şcolare şi extraşcolare cuprinzând termene şi responsabilităţi, pentru anul şcolar 2023- 2024;</w:t>
      </w:r>
    </w:p>
    <w:p w:rsidR="00C41EDD" w:rsidRPr="00C41EDD" w:rsidRDefault="00C41EDD" w:rsidP="00C41EDD">
      <w:pPr>
        <w:jc w:val="both"/>
        <w:rPr>
          <w:rFonts w:ascii="Times New Roman" w:hAnsi="Times New Roman" w:cs="Times New Roman"/>
          <w:sz w:val="24"/>
          <w:szCs w:val="24"/>
        </w:rPr>
      </w:pP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lastRenderedPageBreak/>
        <w:t>III. ACTIVITATEA EXTRACURRICULARĂ ŞI EXTRASCOLARĂ</w:t>
      </w: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Profesorii școlii au participat la numeroase activități cuprinse in graficului activitatilor educative extrașcolare și  extracurriculare împreună cu elevii școlii, activități raportate lunar la ISJ Sibiu și popularizate pe site-ul școlii:</w:t>
      </w:r>
    </w:p>
    <w:p w:rsidR="00C41EDD" w:rsidRPr="00C41EDD" w:rsidRDefault="00C41EDD" w:rsidP="00C41EDD">
      <w:pPr>
        <w:jc w:val="both"/>
        <w:rPr>
          <w:rFonts w:ascii="Times New Roman" w:hAnsi="Times New Roman" w:cs="Times New Roman"/>
          <w:b/>
          <w:bCs/>
          <w:sz w:val="24"/>
          <w:szCs w:val="24"/>
          <w:u w:val="single"/>
        </w:rPr>
      </w:pPr>
      <w:r w:rsidRPr="00C41EDD">
        <w:rPr>
          <w:rFonts w:ascii="Times New Roman" w:hAnsi="Times New Roman" w:cs="Times New Roman"/>
          <w:b/>
          <w:bCs/>
          <w:sz w:val="24"/>
          <w:szCs w:val="24"/>
          <w:u w:val="single"/>
        </w:rPr>
        <w:t>Septembrie:</w:t>
      </w:r>
    </w:p>
    <w:p w:rsidR="00C41EDD" w:rsidRPr="00C41EDD" w:rsidRDefault="00C41EDD">
      <w:pPr>
        <w:numPr>
          <w:ilvl w:val="0"/>
          <w:numId w:val="33"/>
        </w:numPr>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sz w:val="24"/>
          <w:szCs w:val="24"/>
        </w:rPr>
        <w:t>Deschiderea  noului an şcolar,  cadrele didactice au întâmpinat elevii școlii.</w:t>
      </w:r>
    </w:p>
    <w:p w:rsidR="00C41EDD" w:rsidRPr="00C41EDD" w:rsidRDefault="00C41EDD">
      <w:pPr>
        <w:numPr>
          <w:ilvl w:val="0"/>
          <w:numId w:val="33"/>
        </w:numPr>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b/>
          <w:sz w:val="24"/>
          <w:szCs w:val="24"/>
        </w:rPr>
        <w:t>”Let’s do it, Romania!”</w:t>
      </w:r>
      <w:r w:rsidRPr="00C41EDD">
        <w:rPr>
          <w:rFonts w:ascii="Times New Roman" w:hAnsi="Times New Roman" w:cs="Times New Roman"/>
          <w:sz w:val="24"/>
          <w:szCs w:val="24"/>
          <w:shd w:val="clear" w:color="auto" w:fill="FFFFFF"/>
        </w:rPr>
        <w:t xml:space="preserve"> Un grup de elevi ai Liceului Tehnologic „Mediensis” Mediaș, însoțit de doamnele profesoare Delia Boca, Duță Dorin, Diana Maxim, Gyongyi Nagy, Crina Sincu, au fost repartizați, alături de elevi de la alte școli medieșene, în zona barajului Ighiș pentru a ecologiza locul.</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Comemorarea victimelor comunismului</w:t>
      </w:r>
      <w:r w:rsidRPr="00C41EDD">
        <w:rPr>
          <w:rFonts w:ascii="Times New Roman" w:hAnsi="Times New Roman" w:cs="Times New Roman"/>
          <w:sz w:val="24"/>
          <w:szCs w:val="24"/>
        </w:rPr>
        <w:t xml:space="preserve"> – o lecție de istorie. </w:t>
      </w:r>
      <w:r w:rsidRPr="00C41EDD">
        <w:rPr>
          <w:rFonts w:ascii="Times New Roman" w:hAnsi="Times New Roman" w:cs="Times New Roman"/>
          <w:sz w:val="24"/>
          <w:szCs w:val="24"/>
        </w:rPr>
        <w:br/>
      </w:r>
      <w:r w:rsidRPr="00C41EDD">
        <w:rPr>
          <w:rFonts w:ascii="Times New Roman" w:hAnsi="Times New Roman" w:cs="Times New Roman"/>
          <w:sz w:val="24"/>
          <w:szCs w:val="24"/>
          <w:shd w:val="clear" w:color="auto" w:fill="FFFFFF"/>
        </w:rPr>
        <w:t>În data de 14 septembrie 2023, un grup de elevi din clasa a XI-a A, însoțiți de doamna dirigintă prof. Crina Sincu și de domnul profesor de istorie Dorin Duță, au participat la conferința dedicată memoriei foștilor deținuți politici și victimelor regimului comunist, eveniment găzduit de Primăria Municipiului Mediaș.</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Ziua europeană a limbilor modeme</w:t>
      </w:r>
      <w:r w:rsidRPr="00C41EDD">
        <w:rPr>
          <w:rFonts w:ascii="Times New Roman" w:hAnsi="Times New Roman" w:cs="Times New Roman"/>
          <w:sz w:val="24"/>
          <w:szCs w:val="24"/>
        </w:rPr>
        <w:t xml:space="preserve">. Proiectul </w:t>
      </w:r>
      <w:r w:rsidRPr="00C41EDD">
        <w:rPr>
          <w:rFonts w:ascii="Times New Roman" w:hAnsi="Times New Roman" w:cs="Times New Roman"/>
          <w:sz w:val="24"/>
          <w:szCs w:val="24"/>
          <w:lang w:bidi="en-US"/>
        </w:rPr>
        <w:t xml:space="preserve">World's Largest Lesson - Prof. Angela </w:t>
      </w:r>
      <w:r w:rsidRPr="00C41EDD">
        <w:rPr>
          <w:rFonts w:ascii="Times New Roman" w:hAnsi="Times New Roman" w:cs="Times New Roman"/>
          <w:sz w:val="24"/>
          <w:szCs w:val="24"/>
        </w:rPr>
        <w:t xml:space="preserve">Porime, </w:t>
      </w:r>
      <w:r w:rsidRPr="00C41EDD">
        <w:rPr>
          <w:rFonts w:ascii="Times New Roman" w:hAnsi="Times New Roman" w:cs="Times New Roman"/>
          <w:sz w:val="24"/>
          <w:szCs w:val="24"/>
          <w:lang w:bidi="en-US"/>
        </w:rPr>
        <w:t xml:space="preserve">Prof. </w:t>
      </w:r>
      <w:r w:rsidRPr="00C41EDD">
        <w:rPr>
          <w:rFonts w:ascii="Times New Roman" w:hAnsi="Times New Roman" w:cs="Times New Roman"/>
          <w:sz w:val="24"/>
          <w:szCs w:val="24"/>
        </w:rPr>
        <w:t>Crina Sincu</w:t>
      </w:r>
    </w:p>
    <w:p w:rsidR="00C41EDD" w:rsidRPr="00C41EDD" w:rsidRDefault="00C41EDD" w:rsidP="00C41EDD">
      <w:pPr>
        <w:shd w:val="clear" w:color="auto" w:fill="FFFFFF"/>
        <w:spacing w:before="225" w:after="150"/>
        <w:jc w:val="both"/>
        <w:outlineLvl w:val="3"/>
        <w:rPr>
          <w:rFonts w:ascii="Times New Roman" w:hAnsi="Times New Roman" w:cs="Times New Roman"/>
          <w:b/>
          <w:bCs/>
          <w:sz w:val="24"/>
          <w:szCs w:val="24"/>
          <w:u w:val="single"/>
        </w:rPr>
      </w:pPr>
      <w:r w:rsidRPr="00C41EDD">
        <w:rPr>
          <w:rFonts w:ascii="Times New Roman" w:hAnsi="Times New Roman" w:cs="Times New Roman"/>
          <w:b/>
          <w:bCs/>
          <w:sz w:val="24"/>
          <w:szCs w:val="24"/>
          <w:u w:val="single"/>
        </w:rPr>
        <w:t>Octombrie</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World Space Week</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În fiecare an, în perioada 4-10 octombrie, se desfășoară în întreaga lume, Săptămâna Mondială a Spațiului Cosmic. Ediția din 2023 a World Space Week are la bază tema “Space and Sustainability”, o temă care este dedicată explorării spațiului și a resurselor sale, într-un mod eficient dar sustenabil. Au participat direct la această activitate elevii din clasele a IX-a A și a X-a A. Elevii au fost coordonați de prof. Ana Bocioancă și prof. Delia Crișan.</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shd w:val="clear" w:color="auto" w:fill="FFFFFF"/>
        </w:rPr>
        <w:t>Ziua recoltei</w:t>
      </w:r>
      <w:r w:rsidRPr="00C41EDD">
        <w:rPr>
          <w:rFonts w:ascii="Times New Roman" w:hAnsi="Times New Roman" w:cs="Times New Roman"/>
          <w:sz w:val="24"/>
          <w:szCs w:val="24"/>
          <w:shd w:val="clear" w:color="auto" w:fill="FFFFFF"/>
        </w:rPr>
        <w:t xml:space="preserve"> în data de 7 octombrie 2023, Primăria Municipiului Mediaș a organizat o nouă ediție a tradiționalului eveniment „Ziua Recoltei“, manifestare care s-a desfășura în Piața Corneliu Coposu. Elevii Liceului Tehnologic „Mediensis”, din clasele a IX-a D, a X-a B, a XI-a A și a XI-a C împreună cu profesorii coordonatori Dorin Duţă, Melania Oancea, Ildiko Nagy, Alina Rusu și Crina Sincu, au participat cu propriul stand de produse bio din gospodăria proprie precum și cu un bogat program artistic.</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Alegeri pentru Consiliul Școlar al Elevilor</w:t>
      </w:r>
      <w:r w:rsidRPr="00C41EDD">
        <w:rPr>
          <w:rFonts w:ascii="Times New Roman" w:hAnsi="Times New Roman" w:cs="Times New Roman"/>
          <w:sz w:val="24"/>
          <w:szCs w:val="24"/>
        </w:rPr>
        <w:t xml:space="preserve"> - </w:t>
      </w:r>
      <w:r w:rsidRPr="00C41EDD">
        <w:rPr>
          <w:rFonts w:ascii="Times New Roman" w:hAnsi="Times New Roman" w:cs="Times New Roman"/>
          <w:sz w:val="24"/>
          <w:szCs w:val="24"/>
          <w:shd w:val="clear" w:color="auto" w:fill="FFFFFF"/>
        </w:rPr>
        <w:t>în data de 12 octombrie 2023, elevii Liceului Tehnologic „Mediensis” și-au ales reprezentanții în cadrul Consiliului Școlar al Elevilor.</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În funcția de președinte și respectiv de vicepreședinte au fost alese elevele Miriam Ţica din clasa a XI-a A și Iulia Roșian din clasa a X-a A, iar în funcția de secretar eleva Denisa Ötvös din clasa a IX-a B.</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Ziua Armatei Române</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Primăria Mediaș a găzduit, pentru al doilea an consecutiv, evenimentul „Ziua Armatei României în Școli“, manifestare aflată la cea de-a unsprezecea ediție organizată la nivel național. Activitatea s-a derulat în Piața Corneliu Coposu Mediaș. Elevii claselor a XI-a și a XII-a din Liceul Tehnologic „Mediensis“ au asistat la prezentările privind semnificația Zilei Armatei și misiunea instituțiilor militare, fiindu-le prezentate tipurile de armament din dotarea armatei și autospeciale utilizate de aceste instituții.</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Săptămâna dedicată Sărbătorii de Halloween 2023 -</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 xml:space="preserve">În data de 27 octombrie, elevii clasei a XI-a C, profil Estetică, sub îndrumarea doamnelor profesoare Delia Boca și Crina Sincu, au organizat activitatea intitulată „Atmosferă de Halloween” cu decorațiuni, machiaj tematic și gustări delicioase. Sărbătoare cu tradiție pentru elevii claselor a X-a D și a XI-a C cu profil Estetică,să își pună în valoare creativitatea artistică și imaginația prin realizarea unor coafuri, </w:t>
      </w:r>
      <w:r w:rsidRPr="00C41EDD">
        <w:rPr>
          <w:rFonts w:ascii="Times New Roman" w:hAnsi="Times New Roman" w:cs="Times New Roman"/>
          <w:sz w:val="24"/>
          <w:szCs w:val="24"/>
          <w:shd w:val="clear" w:color="auto" w:fill="FFFFFF"/>
        </w:rPr>
        <w:lastRenderedPageBreak/>
        <w:t>machiaje și desene cu măști înspăimântătoare în cadrul orelor de practică, coordonați de prof. Gyongyi Nagy.</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Îngrijiri faciale cu AVON</w:t>
      </w:r>
      <w:r w:rsidRPr="00C41EDD">
        <w:rPr>
          <w:rFonts w:ascii="Times New Roman" w:hAnsi="Times New Roman" w:cs="Times New Roman"/>
          <w:sz w:val="24"/>
          <w:szCs w:val="24"/>
        </w:rPr>
        <w:t xml:space="preserve"> - </w:t>
      </w:r>
      <w:r w:rsidRPr="00C41EDD">
        <w:rPr>
          <w:rFonts w:ascii="Times New Roman" w:hAnsi="Times New Roman" w:cs="Times New Roman"/>
          <w:sz w:val="24"/>
          <w:szCs w:val="24"/>
          <w:shd w:val="clear" w:color="auto" w:fill="FFFFFF"/>
        </w:rPr>
        <w:t>În cadrul lecțiilor de Îngrijiri faciale, la clasele de la domeniul Estetica și igiena corpului omenesc au fost invitate două reprezentante de la Produsele cosmetice AVON, Eniko Busuioc și Ileana Moga</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 Coordonatori prof. Gyongyi Nagy și prof.Delia Boca.</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b/>
          <w:sz w:val="24"/>
          <w:szCs w:val="24"/>
        </w:rPr>
      </w:pPr>
      <w:r w:rsidRPr="00C41EDD">
        <w:rPr>
          <w:rFonts w:ascii="Times New Roman" w:hAnsi="Times New Roman" w:cs="Times New Roman"/>
          <w:b/>
          <w:sz w:val="24"/>
          <w:szCs w:val="24"/>
        </w:rPr>
        <w:t xml:space="preserve">Toamna aurie - </w:t>
      </w:r>
      <w:r w:rsidRPr="00C41EDD">
        <w:rPr>
          <w:rFonts w:ascii="Times New Roman" w:hAnsi="Times New Roman" w:cs="Times New Roman"/>
          <w:sz w:val="24"/>
          <w:szCs w:val="24"/>
          <w:shd w:val="clear" w:color="auto" w:fill="FFFFFF"/>
        </w:rPr>
        <w:t>Elevii clasei a X-a D cu profil de Estetica și igiena corpului omenesc, au avut posibilitatea în cadrul orelor de practică să pună în valoare elementele din natură realizând planșe după imaginația și creativitate lor, fiind coordonați de prof. Ildiko Gyongyi Nagy.</w:t>
      </w:r>
      <w:r w:rsidRPr="00C41EDD">
        <w:rPr>
          <w:rFonts w:ascii="Times New Roman" w:hAnsi="Times New Roman" w:cs="Times New Roman"/>
          <w:sz w:val="24"/>
          <w:szCs w:val="24"/>
        </w:rPr>
        <w:br/>
      </w:r>
      <w:r w:rsidRPr="00C41EDD">
        <w:rPr>
          <w:rFonts w:ascii="Times New Roman" w:hAnsi="Times New Roman" w:cs="Times New Roman"/>
          <w:sz w:val="24"/>
          <w:szCs w:val="24"/>
          <w:shd w:val="clear" w:color="auto" w:fill="FFFFFF"/>
        </w:rPr>
        <w:t>De asemenea și elevii clasei a XI-a C coordonată de prof. Delia Boca și-au pus imaginația și creativitatea în valoare prin realizarea de machiaje și coafuri inspirate de elementele din natură în anotimpul toamna.</w:t>
      </w:r>
    </w:p>
    <w:p w:rsidR="00C41EDD" w:rsidRPr="00C41EDD" w:rsidRDefault="00C41EDD" w:rsidP="00C41EDD">
      <w:pPr>
        <w:jc w:val="both"/>
        <w:rPr>
          <w:rFonts w:ascii="Times New Roman" w:hAnsi="Times New Roman" w:cs="Times New Roman"/>
          <w:b/>
          <w:bCs/>
          <w:sz w:val="24"/>
          <w:szCs w:val="24"/>
          <w:u w:val="single"/>
        </w:rPr>
      </w:pPr>
      <w:r w:rsidRPr="00C41EDD">
        <w:rPr>
          <w:rFonts w:ascii="Times New Roman" w:hAnsi="Times New Roman" w:cs="Times New Roman"/>
          <w:b/>
          <w:bCs/>
          <w:sz w:val="24"/>
          <w:szCs w:val="24"/>
          <w:u w:val="single"/>
        </w:rPr>
        <w:t>Noiembrie:</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b/>
          <w:sz w:val="24"/>
          <w:szCs w:val="24"/>
        </w:rPr>
      </w:pPr>
      <w:r w:rsidRPr="00C41EDD">
        <w:rPr>
          <w:rFonts w:ascii="Times New Roman" w:hAnsi="Times New Roman" w:cs="Times New Roman"/>
          <w:b/>
          <w:sz w:val="24"/>
          <w:szCs w:val="24"/>
        </w:rPr>
        <w:t xml:space="preserve">Campania națională „Consumul de droguri ne privește pe toți” - </w:t>
      </w:r>
      <w:r w:rsidRPr="00C41EDD">
        <w:rPr>
          <w:rFonts w:ascii="Times New Roman" w:hAnsi="Times New Roman" w:cs="Times New Roman"/>
          <w:sz w:val="24"/>
          <w:szCs w:val="24"/>
          <w:shd w:val="clear" w:color="auto" w:fill="FFFFFF"/>
        </w:rPr>
        <w:t>În data de 8 noiembrie 2023, la Liceul Tehnologic „Mediensis” s-au desfășurat activități de prevenire a consumului de substanțe psihoactive, în cadrul campaniei naționale </w:t>
      </w:r>
      <w:r w:rsidRPr="00C41EDD">
        <w:rPr>
          <w:rFonts w:ascii="Times New Roman" w:hAnsi="Times New Roman" w:cs="Times New Roman"/>
          <w:i/>
          <w:iCs/>
          <w:sz w:val="24"/>
          <w:szCs w:val="24"/>
          <w:shd w:val="clear" w:color="auto" w:fill="FFFFFF"/>
        </w:rPr>
        <w:t>„Consumul de droguri ne privește pe toți”</w:t>
      </w:r>
      <w:r w:rsidRPr="00C41EDD">
        <w:rPr>
          <w:rFonts w:ascii="Times New Roman" w:hAnsi="Times New Roman" w:cs="Times New Roman"/>
          <w:sz w:val="24"/>
          <w:szCs w:val="24"/>
          <w:shd w:val="clear" w:color="auto" w:fill="FFFFFF"/>
        </w:rPr>
        <w:t>, care are drept scop informarea, educarea și conștientizarea elevilor cu privire la riscurile asociate consumului de droguri.</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La activități au participat elevii claselor a IX a, învățământ liceal și profesional. Activitățile au fost susținute de dl. comisar de poliție Lucian Ghidiu din cadrul A.N.A./C.P.E.C.A. Sibiu.</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Proiectul național „Campania de 19 Zile de prevenire a abuzurilor și violențelor asupra copiilor și tinerilor”</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 xml:space="preserve"> Campania de 19 zile de activism inițiată de FICE România are ca drept scop mobilizarea și încurajarea activităților locale și naționale pentru o mai bună prevenire a fenomenului. Echipa de implementare a proiectului în cadrul școlii noastre care a realizat activități în cadrul campaniei a fost formată din următoarele cadre didactice: Delia Boca, Ana-Cristina Bocioancă, Delia Cacovean, Delia Crișan, Dorin-Petru Duță, Anca Konya, Daliana Lăcătușu, Diana Maxim, Marcela Mihai, Melania Oancea, Angela Porime, Alina Rusu, Crina Sincu, Corina Tănasă și consilier școlar Ana-Florina Ghiroagă-Paveliu.</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Expoziție la Casa Gazelor Naturale,</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elevii clasei a XII-a A, însoțiți de doamna dirigintă Marcela Mihai, au participat la vizionarea unei expoziții de pictură și grafică, la Casa Gazelor Naturale din Mediaș</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Săptămâna Educației Globale</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În perioada 13-19 noiembrie are loc Săptămâna Educației Globale, având ca și temă „Pacea pentru planetă. O planetă a păcii”. În cadrul acestei săptămâni, elevii clasei a IX-a B și XI-a A împreună cu doamnele profesoare Corina Tănase și Alina Rusu din școala noastră au făcut o vizită la Muzeul Aviației Române – secția Istorie și Muzeografie Rachete și Cercetări Spațiale „Hermann Oberth” Mediaș, unde domnul Dan Ramf ne-a vorbit despre primele două războaie mondiale și despre cel care a creat racheta Hermann Oberth.</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Rebreanu și realismul operei sale</w:t>
      </w:r>
      <w:r w:rsidRPr="00C41EDD">
        <w:rPr>
          <w:rFonts w:ascii="Times New Roman" w:hAnsi="Times New Roman" w:cs="Times New Roman"/>
          <w:sz w:val="24"/>
          <w:szCs w:val="24"/>
        </w:rPr>
        <w:t>,</w:t>
      </w:r>
      <w:r w:rsidRPr="00C41EDD">
        <w:rPr>
          <w:rFonts w:ascii="Times New Roman" w:hAnsi="Times New Roman" w:cs="Times New Roman"/>
          <w:sz w:val="24"/>
          <w:szCs w:val="24"/>
          <w:shd w:val="clear" w:color="auto" w:fill="FFFFFF"/>
        </w:rPr>
        <w:t xml:space="preserve"> Pe data de 28 noiembrie 2023, elevii clasei a X-a A îndrumați de doamna profesoară Daliana Lăcătușu, în colaborare cu doamna bibliotecar Violeta Tibori, l-au omagiat pe prozatorul ardelean Liviu Rebreanu în cadrul unui medalion literar intitulat „Rebreanu și realismul operei sale”.</w:t>
      </w:r>
    </w:p>
    <w:p w:rsidR="00C41EDD" w:rsidRPr="00C41EDD" w:rsidRDefault="00C41EDD" w:rsidP="00C41EDD">
      <w:pPr>
        <w:jc w:val="both"/>
        <w:rPr>
          <w:rFonts w:ascii="Times New Roman" w:hAnsi="Times New Roman" w:cs="Times New Roman"/>
          <w:b/>
          <w:bCs/>
          <w:sz w:val="24"/>
          <w:szCs w:val="24"/>
          <w:u w:val="single"/>
        </w:rPr>
      </w:pPr>
      <w:r w:rsidRPr="00C41EDD">
        <w:rPr>
          <w:rFonts w:ascii="Times New Roman" w:hAnsi="Times New Roman" w:cs="Times New Roman"/>
          <w:b/>
          <w:bCs/>
          <w:sz w:val="24"/>
          <w:szCs w:val="24"/>
          <w:u w:val="single"/>
        </w:rPr>
        <w:t xml:space="preserve">Decembrie </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“Hour of Code” – la Liceul Tehnologic „Mediensis” Mediaș</w:t>
      </w:r>
      <w:r w:rsidRPr="00C41EDD">
        <w:rPr>
          <w:rFonts w:ascii="Times New Roman" w:hAnsi="Times New Roman" w:cs="Times New Roman"/>
          <w:sz w:val="24"/>
          <w:szCs w:val="24"/>
        </w:rPr>
        <w:t>,</w:t>
      </w:r>
      <w:r w:rsidRPr="00C41EDD">
        <w:rPr>
          <w:rFonts w:ascii="Times New Roman" w:hAnsi="Times New Roman" w:cs="Times New Roman"/>
          <w:sz w:val="24"/>
          <w:szCs w:val="24"/>
          <w:shd w:val="clear" w:color="auto" w:fill="FFFFFF"/>
        </w:rPr>
        <w:t xml:space="preserve"> “Hour of Code” – Ora de programare – este o mișcare globală care a implicat, an de an, elevi din diferite țări, inclusiv din România. Având ca motto: </w:t>
      </w:r>
      <w:r w:rsidRPr="00C41EDD">
        <w:rPr>
          <w:rFonts w:ascii="Times New Roman" w:hAnsi="Times New Roman" w:cs="Times New Roman"/>
          <w:i/>
          <w:iCs/>
          <w:sz w:val="24"/>
          <w:szCs w:val="24"/>
          <w:shd w:val="clear" w:color="auto" w:fill="FFFFFF"/>
        </w:rPr>
        <w:t>„O oră de programare pentru fiecare elev”</w:t>
      </w:r>
      <w:r w:rsidRPr="00C41EDD">
        <w:rPr>
          <w:rFonts w:ascii="Times New Roman" w:hAnsi="Times New Roman" w:cs="Times New Roman"/>
          <w:sz w:val="24"/>
          <w:szCs w:val="24"/>
          <w:shd w:val="clear" w:color="auto" w:fill="FFFFFF"/>
        </w:rPr>
        <w:t xml:space="preserve">, activitățile dedicate acestei mișcări se desfășoară de obicei în luna decembrie. Anul acesta, elevii claselor a IX-a A, a </w:t>
      </w:r>
      <w:r w:rsidRPr="00C41EDD">
        <w:rPr>
          <w:rFonts w:ascii="Times New Roman" w:hAnsi="Times New Roman" w:cs="Times New Roman"/>
          <w:sz w:val="24"/>
          <w:szCs w:val="24"/>
          <w:shd w:val="clear" w:color="auto" w:fill="FFFFFF"/>
        </w:rPr>
        <w:lastRenderedPageBreak/>
        <w:t>IX-a C, a IX-a D și a X-a A au avut ocazia, pentru câteva ore, să ia contact cu programarea prin intermediul materialelor puse la dispoziție de site-ul </w:t>
      </w:r>
      <w:hyperlink r:id="rId13" w:tgtFrame="_blank" w:history="1">
        <w:r w:rsidRPr="00C41EDD">
          <w:rPr>
            <w:rFonts w:ascii="Times New Roman" w:hAnsi="Times New Roman" w:cs="Times New Roman"/>
            <w:sz w:val="24"/>
            <w:szCs w:val="24"/>
            <w:shd w:val="clear" w:color="auto" w:fill="FFFFFF"/>
          </w:rPr>
          <w:t>https://hourofcode.com/ro/learn</w:t>
        </w:r>
      </w:hyperlink>
      <w:r w:rsidRPr="00C41EDD">
        <w:rPr>
          <w:rFonts w:ascii="Times New Roman" w:hAnsi="Times New Roman" w:cs="Times New Roman"/>
          <w:sz w:val="24"/>
          <w:szCs w:val="24"/>
          <w:shd w:val="clear" w:color="auto" w:fill="FFFFFF"/>
        </w:rPr>
        <w:t>.</w:t>
      </w:r>
    </w:p>
    <w:p w:rsidR="00C41EDD" w:rsidRPr="00C41EDD" w:rsidRDefault="00C41EDD">
      <w:pPr>
        <w:pStyle w:val="Heading4"/>
        <w:keepNext w:val="0"/>
        <w:keepLines w:val="0"/>
        <w:numPr>
          <w:ilvl w:val="3"/>
          <w:numId w:val="33"/>
        </w:numPr>
        <w:shd w:val="clear" w:color="auto" w:fill="FFFFFF"/>
        <w:suppressAutoHyphens/>
        <w:spacing w:before="0"/>
        <w:rPr>
          <w:rFonts w:ascii="Times New Roman" w:hAnsi="Times New Roman"/>
          <w:b w:val="0"/>
          <w:bCs w:val="0"/>
          <w:color w:val="auto"/>
          <w:szCs w:val="24"/>
          <w:lang w:eastAsia="ro-RO"/>
        </w:rPr>
      </w:pPr>
      <w:r w:rsidRPr="00C41EDD">
        <w:rPr>
          <w:rFonts w:ascii="Times New Roman" w:hAnsi="Times New Roman"/>
          <w:color w:val="auto"/>
          <w:szCs w:val="24"/>
        </w:rPr>
        <w:t xml:space="preserve"> </w:t>
      </w:r>
      <w:r w:rsidRPr="00C41EDD">
        <w:rPr>
          <w:rFonts w:ascii="Times New Roman" w:hAnsi="Times New Roman"/>
          <w:bCs w:val="0"/>
          <w:color w:val="auto"/>
          <w:szCs w:val="24"/>
          <w:lang w:eastAsia="ro-RO"/>
        </w:rPr>
        <w:t>Mic dejun tradițional românesc</w:t>
      </w:r>
      <w:r w:rsidRPr="00C41EDD">
        <w:rPr>
          <w:rFonts w:ascii="Times New Roman" w:hAnsi="Times New Roman"/>
          <w:b w:val="0"/>
          <w:bCs w:val="0"/>
          <w:color w:val="auto"/>
          <w:szCs w:val="24"/>
          <w:lang w:eastAsia="ro-RO"/>
        </w:rPr>
        <w:t>,</w:t>
      </w:r>
      <w:r w:rsidRPr="00C41EDD">
        <w:rPr>
          <w:rFonts w:ascii="Times New Roman" w:hAnsi="Times New Roman"/>
          <w:color w:val="auto"/>
          <w:szCs w:val="24"/>
          <w:shd w:val="clear" w:color="auto" w:fill="FFFFFF"/>
        </w:rPr>
        <w:t xml:space="preserve"> </w:t>
      </w:r>
      <w:r w:rsidRPr="00C41EDD">
        <w:rPr>
          <w:rFonts w:ascii="Times New Roman" w:hAnsi="Times New Roman"/>
          <w:b w:val="0"/>
          <w:color w:val="auto"/>
          <w:szCs w:val="24"/>
          <w:shd w:val="clear" w:color="auto" w:fill="FFFFFF"/>
        </w:rPr>
        <w:t>gazdele acțiunii, elevii clasei a XI-a A, împreună cu diriginta clasei, prof. Crina Sincu și subsemnata, vă spun să vă fie de bine și vă îndeamnă să luați cât mai des masa cu familiile dumneavoastră, oferind timp, atenție și afecțiune membrilor acestora.</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Acțiunea de voluntariat „Îmi pasă de tine</w:t>
      </w:r>
      <w:r w:rsidRPr="00C41EDD">
        <w:rPr>
          <w:rFonts w:ascii="Times New Roman" w:hAnsi="Times New Roman" w:cs="Times New Roman"/>
          <w:sz w:val="24"/>
          <w:szCs w:val="24"/>
        </w:rPr>
        <w:t>!”</w:t>
      </w:r>
      <w:r w:rsidRPr="00C41EDD">
        <w:rPr>
          <w:rFonts w:ascii="Times New Roman" w:hAnsi="Times New Roman" w:cs="Times New Roman"/>
          <w:sz w:val="24"/>
          <w:szCs w:val="24"/>
          <w:shd w:val="clear" w:color="auto" w:fill="FFFFFF"/>
        </w:rPr>
        <w:t xml:space="preserve"> Elevii claselor a X-a B și a XI-a B au pus umăr la umăr pentru a împărtăși aceste „ingrediente” persoanelor cu dizabilități de la Centrul de Abilitare și Reabilitare pentru Persoane Adulte cu Dizabilități din Mediaș. Astfel, pe lângă micile atenții materiale, au fost pregătite o serie de colinde, din suflet pentru suflet. Elevii au fost coordonați de prof. Melania Oancea.</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Serbarea de Crăciun</w:t>
      </w:r>
      <w:r w:rsidRPr="00C41EDD">
        <w:rPr>
          <w:rFonts w:ascii="Times New Roman" w:hAnsi="Times New Roman" w:cs="Times New Roman"/>
          <w:sz w:val="24"/>
          <w:szCs w:val="24"/>
        </w:rPr>
        <w:t xml:space="preserve"> – la Colegiul Tehnic „Mediensis” Mediaș organizată de dna Prof. Oancea Melania şi dl Prof. Savin Vasile împreună cu elevii şcolii noastre.</w:t>
      </w:r>
    </w:p>
    <w:p w:rsidR="00C41EDD" w:rsidRPr="00C41EDD" w:rsidRDefault="00C41EDD" w:rsidP="00C41EDD">
      <w:pPr>
        <w:jc w:val="both"/>
        <w:rPr>
          <w:rFonts w:ascii="Times New Roman" w:hAnsi="Times New Roman" w:cs="Times New Roman"/>
          <w:b/>
          <w:bCs/>
          <w:sz w:val="24"/>
          <w:szCs w:val="24"/>
          <w:u w:val="single"/>
        </w:rPr>
      </w:pPr>
      <w:r w:rsidRPr="00C41EDD">
        <w:rPr>
          <w:rFonts w:ascii="Times New Roman" w:hAnsi="Times New Roman" w:cs="Times New Roman"/>
          <w:b/>
          <w:bCs/>
          <w:sz w:val="24"/>
          <w:szCs w:val="24"/>
          <w:u w:val="single"/>
        </w:rPr>
        <w:t>Ianuarie:</w:t>
      </w:r>
    </w:p>
    <w:p w:rsidR="00C41EDD" w:rsidRPr="00C41EDD" w:rsidRDefault="00C41EDD">
      <w:pPr>
        <w:numPr>
          <w:ilvl w:val="0"/>
          <w:numId w:val="33"/>
        </w:numPr>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shd w:val="clear" w:color="auto" w:fill="FFFFFF"/>
        </w:rPr>
        <w:t>„Începuturile sporturilor de iarnă în România</w:t>
      </w:r>
      <w:r w:rsidRPr="00C41EDD">
        <w:rPr>
          <w:rFonts w:ascii="Times New Roman" w:hAnsi="Times New Roman" w:cs="Times New Roman"/>
          <w:sz w:val="24"/>
          <w:szCs w:val="24"/>
          <w:shd w:val="clear" w:color="auto" w:fill="FFFFFF"/>
        </w:rPr>
        <w:t>”, Elevii de la Liceul Tehnologic „Mediensis” au sărbătorit Ziua Culturii Naționale atât prin activități realizate în școală, cât și în afara școlii. În acest sens, elevii din clasele a IX-a A, a IX-a C și a XII-a A, însoțiți de doamnele diriginte Delia Crișan, Anca Konya și Marcela Mihai au participat la Casa Gazelor Naturale din Mediaș la inaugurarea expoziției „Începuturile sporturilor de iarnă în România”.</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sz w:val="24"/>
          <w:szCs w:val="24"/>
        </w:rPr>
        <w:t>„</w:t>
      </w:r>
      <w:r w:rsidRPr="00C41EDD">
        <w:rPr>
          <w:rFonts w:ascii="Times New Roman" w:hAnsi="Times New Roman" w:cs="Times New Roman"/>
          <w:b/>
          <w:sz w:val="24"/>
          <w:szCs w:val="24"/>
        </w:rPr>
        <w:t>Mihai Eminescu în amintirea contemporanilor</w:t>
      </w:r>
      <w:r w:rsidRPr="00C41EDD">
        <w:rPr>
          <w:rFonts w:ascii="Times New Roman" w:hAnsi="Times New Roman" w:cs="Times New Roman"/>
          <w:sz w:val="24"/>
          <w:szCs w:val="24"/>
          <w:shd w:val="clear" w:color="auto" w:fill="FFFFFF"/>
        </w:rPr>
        <w:t xml:space="preserve"> – activitate aniversară desfășurată în 15 ianuarie 2024 de elevii clasei a XI-a A, coordonați de dna prof. Marcela Mihai, pentru a marca 174 de ani de la nașterea poetului</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„Pe urmele geniului pustiu</w:t>
      </w:r>
      <w:r w:rsidRPr="00C41EDD">
        <w:rPr>
          <w:rFonts w:ascii="Times New Roman" w:hAnsi="Times New Roman" w:cs="Times New Roman"/>
          <w:sz w:val="24"/>
          <w:szCs w:val="24"/>
        </w:rPr>
        <w:t>…”</w:t>
      </w:r>
      <w:r w:rsidRPr="00C41EDD">
        <w:rPr>
          <w:rFonts w:ascii="Times New Roman" w:hAnsi="Times New Roman" w:cs="Times New Roman"/>
          <w:sz w:val="24"/>
          <w:szCs w:val="24"/>
          <w:shd w:val="clear" w:color="auto" w:fill="FFFFFF"/>
        </w:rPr>
        <w:t>Cu ocazia împlinirii celor 174 de ani de la nașterea marelui poet național, Mihai Eminescu, pe 15 ianuarie 2024 s-a desfășurat activitatea literară susținută de elevii clasei a XI-a C, îndrumați de doamna profesoară Daliana Lăcătușu, în colaborare cu biblioteca școlii.</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„24 Ianuarie 1859 – Mica Unire”</w:t>
      </w:r>
      <w:r w:rsidRPr="00C41EDD">
        <w:rPr>
          <w:rFonts w:ascii="Times New Roman" w:hAnsi="Times New Roman" w:cs="Times New Roman"/>
          <w:sz w:val="24"/>
          <w:szCs w:val="24"/>
          <w:shd w:val="clear" w:color="auto" w:fill="FFFFFF"/>
        </w:rPr>
        <w:t xml:space="preserve"> Marți, 23 ianuarie 2024, începând cu orele 12, elevii Liceului Tehnologic „Mediensis” au derulat proiectul educațional intitulat „24 Ianuarie 1859 – Mica Unire”, coordonat de prof. Dorin Petre Duță, în colaborare cu bibliotecar Violeta Tibori, la care au participat elevii claselor IX-XII.</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sz w:val="24"/>
          <w:szCs w:val="24"/>
        </w:rPr>
        <w:t>„</w:t>
      </w:r>
      <w:r w:rsidRPr="00C41EDD">
        <w:rPr>
          <w:rFonts w:ascii="Times New Roman" w:hAnsi="Times New Roman" w:cs="Times New Roman"/>
          <w:b/>
          <w:sz w:val="24"/>
          <w:szCs w:val="24"/>
        </w:rPr>
        <w:t>Împreună prindem curaj”</w:t>
      </w:r>
      <w:r w:rsidRPr="00C41EDD">
        <w:rPr>
          <w:rFonts w:ascii="Times New Roman" w:hAnsi="Times New Roman" w:cs="Times New Roman"/>
          <w:sz w:val="24"/>
          <w:szCs w:val="24"/>
        </w:rPr>
        <w:t xml:space="preserve"> – Rezolvă conflictele pe cale pașnică! Activităţile desfăşurate </w:t>
      </w:r>
      <w:r w:rsidRPr="00C41EDD">
        <w:rPr>
          <w:rFonts w:ascii="Times New Roman" w:hAnsi="Times New Roman" w:cs="Times New Roman"/>
          <w:sz w:val="24"/>
          <w:szCs w:val="24"/>
          <w:shd w:val="clear" w:color="auto" w:fill="FFFFFF"/>
        </w:rPr>
        <w:t>la nivelul claselor a X-a și a XI-a, împreună cu dna. prof Tănase Corina, având ca subiect „Gestionarea conflictelor”, acestea făcând parte dintr-un proiect pentru combaterea violenței care se implementează în școala noastră intitulat „Împreună prindem curaj”</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„Inspiră libertate”</w:t>
      </w:r>
      <w:r w:rsidRPr="00C41EDD">
        <w:rPr>
          <w:rFonts w:ascii="Times New Roman" w:hAnsi="Times New Roman" w:cs="Times New Roman"/>
          <w:sz w:val="24"/>
          <w:szCs w:val="24"/>
          <w:shd w:val="clear" w:color="auto" w:fill="FFFFFF"/>
        </w:rPr>
        <w:t xml:space="preserve"> Proiectul „Inspiră libertate” este un proiect dedicat prevenirii traficului de persoane și exploatării sexuale în România și este propus de Asociația „eLiberare”, partener al Agenției Naționale Împotriva Traficului de Persoane (ANITP), cu avizul Ministerului Educației.</w:t>
      </w:r>
    </w:p>
    <w:p w:rsidR="00C41EDD" w:rsidRPr="00C41EDD" w:rsidRDefault="00C41EDD" w:rsidP="00C41EDD">
      <w:pPr>
        <w:pStyle w:val="Other0"/>
        <w:shd w:val="clear" w:color="auto" w:fill="auto"/>
        <w:jc w:val="both"/>
        <w:rPr>
          <w:rFonts w:ascii="Times New Roman" w:hAnsi="Times New Roman" w:cs="Times New Roman"/>
          <w:b/>
          <w:bCs/>
          <w:color w:val="auto"/>
          <w:sz w:val="24"/>
          <w:szCs w:val="24"/>
          <w:u w:val="single"/>
        </w:rPr>
      </w:pPr>
      <w:r w:rsidRPr="00C41EDD">
        <w:rPr>
          <w:rFonts w:ascii="Times New Roman" w:hAnsi="Times New Roman" w:cs="Times New Roman"/>
          <w:b/>
          <w:bCs/>
          <w:color w:val="auto"/>
          <w:sz w:val="24"/>
          <w:szCs w:val="24"/>
          <w:u w:val="single"/>
        </w:rPr>
        <w:t>Februarie</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Internet Safer Day</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În continuarea programului „Eroii Internetului”, Asociația ADFABER (https://adfaber.org/) a propus realizarea unei serii de activități pentru a marca o zi specială – cea de 6 februarie 2024 – dedicată „Internet Safer Day”.</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Cu acest prilej, în perioada 5-9 februarie 2024, în cadrul liceului nostru s-au desfășurat mai multe ore de siguranță online, pentru a încuraja elevii să acorde mai multă atenție potențialelor pericole care apar atunci când utilizează internetul și să navigheze în siguranță pe internet, ținând cont de noile informații prezentate cu această ocazie. Au fost implicați elevi din clasele a IX-a A, a IX-a C, a IX-a D, a X-a A și a X-a B.</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Valentine’s Day. Cutiuța lui Cupidon</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 xml:space="preserve">Elevii din clasa a XI-a C au găsit momentul perfect pentru a celebra iubirea și prietenia prin confecționarea celui mai cunoscut simbol al </w:t>
      </w:r>
      <w:r w:rsidRPr="00C41EDD">
        <w:rPr>
          <w:rFonts w:ascii="Times New Roman" w:hAnsi="Times New Roman" w:cs="Times New Roman"/>
          <w:sz w:val="24"/>
          <w:szCs w:val="24"/>
          <w:shd w:val="clear" w:color="auto" w:fill="FFFFFF"/>
        </w:rPr>
        <w:lastRenderedPageBreak/>
        <w:t>iubirii și prieteniei: Inimioarele, Tot o componentă a acestui eveniment, a fost și tradiționala Cutiuță a lui Cupidon – prin intermediul unor bilețele și scrisorele, elevii școlii noastre au putut să-și trimită gânduri și urări de bine. Mesagerii lui Cupidon au fost elevii clasei a IX-a B, care au adunat, sortat și împărțit mulțimea de scrisorele. Ei au fost coordonați de dirig. prof. Alina Veronica Rusu, dirig.prof Delia Boca și de prof. consilier școlar Ana Florina Ghiroagă Paveliu.</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sz w:val="24"/>
          <w:szCs w:val="24"/>
        </w:rPr>
        <w:t>„</w:t>
      </w:r>
      <w:r w:rsidRPr="00C41EDD">
        <w:rPr>
          <w:rFonts w:ascii="Times New Roman" w:hAnsi="Times New Roman" w:cs="Times New Roman"/>
          <w:b/>
          <w:sz w:val="24"/>
          <w:szCs w:val="24"/>
        </w:rPr>
        <w:t>Părinți implicați, elevi motivați”</w:t>
      </w:r>
      <w:r w:rsidRPr="00C41EDD">
        <w:rPr>
          <w:rFonts w:ascii="Times New Roman" w:hAnsi="Times New Roman" w:cs="Times New Roman"/>
          <w:sz w:val="24"/>
          <w:szCs w:val="24"/>
          <w:shd w:val="clear" w:color="auto" w:fill="FFFFFF"/>
        </w:rPr>
        <w:t xml:space="preserve"> Ca parte a proiectului de prevenire a violenței și infracțiunilor în mediul școlar „Împreună prindem curaj”, în colaborare cu IPJ Sibiu – Biroul de Siguranță Școlară, reprezentat de Cms. șef Mihaela Paliștan și Insp. Cătălin Cioriciu și CJRAE Sibiu – reprezentat de prof. consilier școlar Ana Florina Ghiroagă Paveliu, în cadrul Liceului Tehnologic „Mediensis” s-a desfășurat activitatea „Părinți implicați, elevi motivați”.</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Activitatea a avut un caracter informativ-preventiv iar invitaților – părinți ai elevilor școlii noastre – le-au fost prezentate informații pe teme cum sunt prevenirea bullying-ului, prevenirea faptelor comise cu violență și prevenirea consumului de substanțe interzise.</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 xml:space="preserve">Sărbătorind Dragobetele - </w:t>
      </w:r>
      <w:r w:rsidRPr="00C41EDD">
        <w:rPr>
          <w:rFonts w:ascii="Times New Roman" w:hAnsi="Times New Roman" w:cs="Times New Roman"/>
          <w:sz w:val="24"/>
          <w:szCs w:val="24"/>
          <w:shd w:val="clear" w:color="auto" w:fill="FFFFFF"/>
        </w:rPr>
        <w:t>Vineri, 23 februarie, elevii de la Liceul Tehnologic „Mediensis” au sărbătorit Dragobetele la Casa Gazelor Naturale din Mediaș, fiind coordonați de doamna profesoară Marcela Mihai. Activitatea a început cu o prezentare PowerPoint despre semnificațiile sărbătorii, ritual, interdicții etc, susținută de elevele Mihaela Moldovan și Timeea Halasz. Apoi a urmat un program artistic ce a constat în interpretarea poeziei „La oglindă” de George Coșbuc, de către eleva Yvonne Lupu, dramatizarea tabloului l din „Luceafărul” de Mihai Eminescu, actori fiind Alexia Pădure, Ovidiu Bârcea, Horațiu Păculea și Adrian Kotrong. Încheierea evenimentului a fost marcată printr-un moment muzical folcloric în interpretarea elevei Andreea Bădărînză.</w:t>
      </w:r>
    </w:p>
    <w:p w:rsidR="00C41EDD" w:rsidRPr="00C41EDD" w:rsidRDefault="00C41EDD" w:rsidP="00C41EDD">
      <w:pPr>
        <w:pStyle w:val="Other0"/>
        <w:shd w:val="clear" w:color="auto" w:fill="auto"/>
        <w:jc w:val="both"/>
        <w:rPr>
          <w:rFonts w:ascii="Times New Roman" w:hAnsi="Times New Roman" w:cs="Times New Roman"/>
          <w:b/>
          <w:bCs/>
          <w:color w:val="auto"/>
          <w:sz w:val="24"/>
          <w:szCs w:val="24"/>
          <w:u w:val="single"/>
          <w:lang w:val="ro-RO" w:eastAsia="ro-RO" w:bidi="ro-RO"/>
        </w:rPr>
      </w:pPr>
      <w:r w:rsidRPr="00C41EDD">
        <w:rPr>
          <w:rFonts w:ascii="Times New Roman" w:hAnsi="Times New Roman" w:cs="Times New Roman"/>
          <w:b/>
          <w:bCs/>
          <w:color w:val="auto"/>
          <w:sz w:val="24"/>
          <w:szCs w:val="24"/>
          <w:u w:val="single"/>
          <w:lang w:val="ro-RO" w:eastAsia="ro-RO" w:bidi="ro-RO"/>
        </w:rPr>
        <w:t>Martie</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Concursul Județean „Tradiție, Sănătate, Frumusețe”</w:t>
      </w:r>
      <w:r w:rsidRPr="00C41EDD">
        <w:rPr>
          <w:rFonts w:ascii="Times New Roman" w:hAnsi="Times New Roman" w:cs="Times New Roman"/>
          <w:sz w:val="24"/>
          <w:szCs w:val="24"/>
          <w:shd w:val="clear" w:color="auto" w:fill="FFFFFF"/>
        </w:rPr>
        <w:t xml:space="preserve"> În perioada februarie – martie 2024, s-a desfășurat prima ediție a Concursului Județean „Tradiție, sănătate, frumusețe”. Proiectul își propune să dezvolte capacitatea elevilor de a percepe și înțelege corect frumosul din realitate, formarea conștiinței estetice, a gustului și simțului estetic, înțelegerea necesității și oferirea posibilității de a participa la crearea frumosului în viața lor. La această primă ediție a proiectului au participat 155 de elevi din 10 școli din județ împreună cu profesorii coordonatori.</w:t>
      </w:r>
      <w:r w:rsidRPr="00C41EDD">
        <w:rPr>
          <w:rFonts w:ascii="Times New Roman" w:hAnsi="Times New Roman" w:cs="Times New Roman"/>
          <w:sz w:val="24"/>
          <w:szCs w:val="24"/>
        </w:rPr>
        <w:t xml:space="preserve"> </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IEDM Creative Incubator</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Facultatea de Inginerie din cadrul Universității Lucian Blaga din Sibiu au organizat un atelier prin care s-a dorit sensibilizarea și educarea în domeniul afacerilor, stimularea creativității și inovației, promovarea spiritului antreprenorial, încurajarea colaborării și lucrului în echipă. D-na profesor Mihaela Laura Bratu, împreună cu doi studenți au fost la noi la școala unde au pus la încercare creativitatea și priceperea elevilor noștri în domeniul antreprenorial. Elevii au confecționat cu ajutorul pieselor Lego ideea lor de afacere și totodată li s-au prezentat oportunitățile vieții de student.</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b/>
          <w:sz w:val="24"/>
          <w:szCs w:val="24"/>
        </w:rPr>
      </w:pPr>
      <w:r w:rsidRPr="00C41EDD">
        <w:rPr>
          <w:rFonts w:ascii="Times New Roman" w:hAnsi="Times New Roman" w:cs="Times New Roman"/>
          <w:b/>
          <w:sz w:val="24"/>
          <w:szCs w:val="24"/>
        </w:rPr>
        <w:t>Balul Generațiilor</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Ziua Mondială a Teatrului sărbătorită pe scena de la Gong!</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În 25 martie 2024, elevi ai Liceului Tehnologic „Mediensis” Mediaș, din clasele a IX-a C și a XI-a D, însoțiți de către profesorii diriginți, au fost invitați de către Fundația Open Fields Cluj-Napoca în parteneriat cu Teatrul pentru Copii și Tineret„Gong” Sibiu, la vizionarea în premieră absolută a spectacolului „Examen”.</w:t>
      </w:r>
    </w:p>
    <w:p w:rsidR="00C41EDD" w:rsidRPr="00C41EDD" w:rsidRDefault="00C41EDD" w:rsidP="00C41EDD">
      <w:pPr>
        <w:shd w:val="clear" w:color="auto" w:fill="FFFFFF"/>
        <w:jc w:val="both"/>
        <w:outlineLvl w:val="3"/>
        <w:rPr>
          <w:rFonts w:ascii="Times New Roman" w:hAnsi="Times New Roman" w:cs="Times New Roman"/>
          <w:b/>
          <w:bCs/>
          <w:sz w:val="24"/>
          <w:szCs w:val="24"/>
          <w:u w:val="single"/>
        </w:rPr>
      </w:pPr>
      <w:r w:rsidRPr="00C41EDD">
        <w:rPr>
          <w:rFonts w:ascii="Times New Roman" w:hAnsi="Times New Roman" w:cs="Times New Roman"/>
          <w:b/>
          <w:bCs/>
          <w:sz w:val="24"/>
          <w:szCs w:val="24"/>
          <w:u w:val="single"/>
        </w:rPr>
        <w:t>Aprilie</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 xml:space="preserve">Ziua Mondială a Aviaţiei și Cosmonauticii  </w:t>
      </w:r>
      <w:r w:rsidRPr="00C41EDD">
        <w:rPr>
          <w:rFonts w:ascii="Times New Roman" w:hAnsi="Times New Roman" w:cs="Times New Roman"/>
          <w:sz w:val="24"/>
          <w:szCs w:val="24"/>
          <w:shd w:val="clear" w:color="auto" w:fill="FFFFFF"/>
        </w:rPr>
        <w:t>12 Aprilie a fost declarată Ziua Mondială a Aviației și Cosmonauticii iar elevii liceului nostru au sărbătorit această zi specială prin vizitarea muzeului „Hermann Oberth”. Au participat elevi din clasele a IX-a A, a X-a A și a X-a B. Aceștia au fost însoțiți de doamnele profesoare Delia Crișan și Angela Porime.</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Campania „Ia atitudine împotriva hărțuirii stradale</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 xml:space="preserve">Hărțuirea stradală este o problemă cu care se confruntă fetele și femeile din întreaga lume. În acest sens, L’Oréal Paris în parteneriat cu ONG-ul „Right To Be” au conceput un program de training care contribuie la </w:t>
      </w:r>
      <w:r w:rsidRPr="00C41EDD">
        <w:rPr>
          <w:rFonts w:ascii="Times New Roman" w:hAnsi="Times New Roman" w:cs="Times New Roman"/>
          <w:sz w:val="24"/>
          <w:szCs w:val="24"/>
          <w:shd w:val="clear" w:color="auto" w:fill="FFFFFF"/>
        </w:rPr>
        <w:lastRenderedPageBreak/>
        <w:t>prevenirea hărțuirii stradale și la construirea unor spații sigure, incluzive pentru toți și toate. În cadrul campaniei „Ia atitudine împotriva hărțuirii stradale!”, Centrul FILIA oferă traininguri de cum să reacționeze împotriva hărțuirii stradale (și fete și băieți).</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D-na Ștefania Stoian, reprezentantă a Centrului Filia, a prezentat elevilor claselor a X-a modurile simple și eficiente de intervenție în siguranță atunci când sunt martori la hărțuirea stradală.</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Concursul „Adriana Popa”</w:t>
      </w:r>
      <w:r w:rsidRPr="00C41EDD">
        <w:rPr>
          <w:rFonts w:ascii="Times New Roman" w:hAnsi="Times New Roman" w:cs="Times New Roman"/>
          <w:sz w:val="24"/>
          <w:szCs w:val="24"/>
          <w:shd w:val="clear" w:color="auto" w:fill="FFFFFF"/>
        </w:rPr>
        <w:t xml:space="preserve"> Liceul Tehnologic „Mediensis” a participat și la a VII-a ediție a Festivalului Regional „Adriana Popa”, organizată de Colegiul Tehnic „Cibinium” Sibiu, destinată elevilor din liceele tehnologice. În cadrul secțiunii „Estetica și îngrijirea corpului omenesc”, s-a organizat un concurs de coafat „Stil și eleganță” am participat cu o echipă formată din două eleve: Livia Moldovan – stilist și Mădălina Man – model, ambele în cls a XII-a B, coordonate de prof. Gyongyi Nagy. Echipei școlii noastre i s-a acordat Mențiunea I</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Târgul județean al firmelor de exercițiu</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Spiritul antreprenorial, creativitatea, inovația și talentul elevilor Ovidiu Bîrcea, Adriana Cercea, Timeea Halasz, Yvonne Lupu, Nicole Molnar și Ionuț Țifraș au fost răsplătite din plin la Târgul județean al firmelor de exercițiu, în data de 18 aprilie 2024, organizat la Sibiu. Echipa Liceului Tehnologic „Mediensis” a obținut locul I la secțiunea </w:t>
      </w:r>
      <w:r w:rsidRPr="00C41EDD">
        <w:rPr>
          <w:rFonts w:ascii="Times New Roman" w:hAnsi="Times New Roman" w:cs="Times New Roman"/>
          <w:i/>
          <w:iCs/>
          <w:sz w:val="24"/>
          <w:szCs w:val="24"/>
          <w:shd w:val="clear" w:color="auto" w:fill="FFFFFF"/>
        </w:rPr>
        <w:t>„Cea mai bună prezentare a firmei”</w:t>
      </w:r>
      <w:r w:rsidRPr="00C41EDD">
        <w:rPr>
          <w:rFonts w:ascii="Times New Roman" w:hAnsi="Times New Roman" w:cs="Times New Roman"/>
          <w:sz w:val="24"/>
          <w:szCs w:val="24"/>
          <w:shd w:val="clear" w:color="auto" w:fill="FFFFFF"/>
        </w:rPr>
        <w:t> și locul III la secțiunea </w:t>
      </w:r>
      <w:r w:rsidRPr="00C41EDD">
        <w:rPr>
          <w:rFonts w:ascii="Times New Roman" w:hAnsi="Times New Roman" w:cs="Times New Roman"/>
          <w:i/>
          <w:iCs/>
          <w:sz w:val="24"/>
          <w:szCs w:val="24"/>
          <w:shd w:val="clear" w:color="auto" w:fill="FFFFFF"/>
        </w:rPr>
        <w:t>„Cel mai bun slogan și siglă”.</w:t>
      </w:r>
      <w:r w:rsidRPr="00C41EDD">
        <w:rPr>
          <w:rFonts w:ascii="Times New Roman" w:hAnsi="Times New Roman" w:cs="Times New Roman"/>
          <w:sz w:val="24"/>
          <w:szCs w:val="24"/>
        </w:rPr>
        <w:t xml:space="preserve"> </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b/>
          <w:bCs/>
          <w:sz w:val="24"/>
          <w:szCs w:val="24"/>
        </w:rPr>
      </w:pPr>
      <w:r w:rsidRPr="00C41EDD">
        <w:rPr>
          <w:rFonts w:ascii="Times New Roman" w:hAnsi="Times New Roman" w:cs="Times New Roman"/>
          <w:b/>
          <w:bCs/>
          <w:sz w:val="24"/>
          <w:szCs w:val="24"/>
        </w:rPr>
        <w:t xml:space="preserve">Ziua Pământului – 22 aprilie 2024 - </w:t>
      </w:r>
      <w:r w:rsidRPr="00C41EDD">
        <w:rPr>
          <w:rFonts w:ascii="Times New Roman" w:hAnsi="Times New Roman" w:cs="Times New Roman"/>
          <w:sz w:val="24"/>
          <w:szCs w:val="24"/>
          <w:shd w:val="clear" w:color="auto" w:fill="FFFFFF"/>
        </w:rPr>
        <w:t>luni, 22 aprilie 2024, la Liceul Tehnologic „Mediensis” s-a desfășurat un eveniment dedicat importanței naturii pentru comunitate dar și cum poate contribui comunitatea la păstrarea unei naturi curate prin reducerea consumului de plastic. Elevii au realizat desene și prezentări pe această temă, a fost vizionat documentarul „HOME” iar apoi au dezbătut problematica legată de reducerea consumului de plastic mai ales prin participarea la programul național de reciclare.</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Coordonatorii acestei activități la care au participat elevii claselor a IX-a A și a IX-a B au fost prof. Ana Cristina Bocioancă și prof. Delia Crișan.</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sz w:val="24"/>
          <w:szCs w:val="24"/>
        </w:rPr>
        <w:t xml:space="preserve">Cartea, universul cunoașterii </w:t>
      </w:r>
      <w:r w:rsidRPr="00C41EDD">
        <w:rPr>
          <w:rFonts w:ascii="Times New Roman" w:hAnsi="Times New Roman" w:cs="Times New Roman"/>
          <w:sz w:val="24"/>
          <w:szCs w:val="24"/>
          <w:shd w:val="clear" w:color="auto" w:fill="FFFFFF"/>
        </w:rPr>
        <w:t>Ziua Mondială a Cărții și a Bibliotecii a fost sărbătorită pe data de 23 aprilie. Activitatea literară a fost susținută de elevii clasei a XI-a C, îndrumați de d-na profesoară Daliana Lăcătușu, în colaborare cu d-na bibliotecară Violeta Tibori. Elevii au prezentat numeroase informații și curiozități despre istoria cărții evidențiind rolul educativ al acesteia în evoluția umanității. A fost nelipsită lectura expresivă a unor secvențe interesante din cărțile lor preferate.</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Activitatea s-a încheiat cu câteva citate celebre despre carte, aparținând unor autori cunoscuți.</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b/>
          <w:sz w:val="24"/>
          <w:szCs w:val="24"/>
        </w:rPr>
      </w:pPr>
      <w:r w:rsidRPr="00C41EDD">
        <w:rPr>
          <w:rFonts w:ascii="Times New Roman" w:hAnsi="Times New Roman" w:cs="Times New Roman"/>
          <w:b/>
          <w:sz w:val="24"/>
          <w:szCs w:val="24"/>
        </w:rPr>
        <w:t xml:space="preserve">Dăruind, vei dobândi! – 24 aprilie 2024 </w:t>
      </w:r>
      <w:r w:rsidRPr="00C41EDD">
        <w:rPr>
          <w:rFonts w:ascii="Times New Roman" w:hAnsi="Times New Roman" w:cs="Times New Roman"/>
          <w:sz w:val="24"/>
          <w:szCs w:val="24"/>
          <w:shd w:val="clear" w:color="auto" w:fill="FFFFFF"/>
        </w:rPr>
        <w:t>Acțiunea de voluntariat începută cu ocazia sărbătorii Crăciunului a continuat. Este o nouă oportunitate de a aduce zâmbetul pe chipul celor din jur. Însuflețiți de bucuria și pacea pe care o aduce în suflet Paștele, sărbătoarea învierii Mântuitorului Hristos, elevii clasei a X-a B au organizat un scurt recital tematic la Unitatea de Asistență Medico-Socială Mediaș, însoțit de un mic ajutor material. În derularea proiectului, elevii au fost coordonați de prof. Melania Oancea.</w:t>
      </w:r>
    </w:p>
    <w:p w:rsidR="00C41EDD" w:rsidRPr="00C41EDD" w:rsidRDefault="00C41EDD" w:rsidP="00C41EDD">
      <w:pPr>
        <w:shd w:val="clear" w:color="auto" w:fill="FFFFFF"/>
        <w:jc w:val="both"/>
        <w:outlineLvl w:val="3"/>
        <w:rPr>
          <w:rFonts w:ascii="Times New Roman" w:hAnsi="Times New Roman" w:cs="Times New Roman"/>
          <w:b/>
          <w:bCs/>
          <w:sz w:val="24"/>
          <w:szCs w:val="24"/>
          <w:u w:val="single"/>
        </w:rPr>
      </w:pPr>
      <w:r w:rsidRPr="00C41EDD">
        <w:rPr>
          <w:rFonts w:ascii="Times New Roman" w:hAnsi="Times New Roman" w:cs="Times New Roman"/>
          <w:b/>
          <w:bCs/>
          <w:sz w:val="24"/>
          <w:szCs w:val="24"/>
          <w:u w:val="single"/>
        </w:rPr>
        <w:t>Mai</w:t>
      </w:r>
    </w:p>
    <w:p w:rsidR="00C41EDD" w:rsidRPr="00C41EDD" w:rsidRDefault="00C41EDD">
      <w:pPr>
        <w:numPr>
          <w:ilvl w:val="0"/>
          <w:numId w:val="33"/>
        </w:numPr>
        <w:shd w:val="clear" w:color="auto" w:fill="FFFFFF"/>
        <w:tabs>
          <w:tab w:val="clear" w:pos="0"/>
        </w:tabs>
        <w:spacing w:after="0" w:line="240" w:lineRule="auto"/>
        <w:jc w:val="both"/>
        <w:outlineLvl w:val="3"/>
        <w:rPr>
          <w:rFonts w:ascii="Times New Roman" w:hAnsi="Times New Roman" w:cs="Times New Roman"/>
          <w:sz w:val="24"/>
          <w:szCs w:val="24"/>
        </w:rPr>
      </w:pPr>
      <w:r w:rsidRPr="00C41EDD">
        <w:rPr>
          <w:rFonts w:ascii="Times New Roman" w:hAnsi="Times New Roman" w:cs="Times New Roman"/>
          <w:b/>
          <w:sz w:val="24"/>
          <w:szCs w:val="24"/>
        </w:rPr>
        <w:t>Sesiunea Națională de Comunicări Științifice – mai 2024</w:t>
      </w:r>
      <w:r w:rsidRPr="00C41EDD">
        <w:rPr>
          <w:rFonts w:ascii="Times New Roman" w:hAnsi="Times New Roman" w:cs="Times New Roman"/>
          <w:sz w:val="24"/>
          <w:szCs w:val="24"/>
        </w:rPr>
        <w:t xml:space="preserve">  </w:t>
      </w:r>
      <w:r w:rsidRPr="00C41EDD">
        <w:rPr>
          <w:rFonts w:ascii="Times New Roman" w:hAnsi="Times New Roman" w:cs="Times New Roman"/>
          <w:sz w:val="24"/>
          <w:szCs w:val="24"/>
          <w:shd w:val="clear" w:color="auto" w:fill="FFFFFF"/>
        </w:rPr>
        <w:t>Liceul Tehnologic „Mediensis” Mediaș, prin Catedra de Istorie și Științe Socio-Umane, în colaborare cu Direcția Cultură, Învățământ, Sănătate, Sport, Turism, Relații Publice și Relația cu ONG din cadrul Primăriei Municipiului Mediaș, a organizat Sesiunea Națională de Comunicări Științifice, sâmbătă, 11 mai 2024, începând cu ora 9, la sediul Liceul   Tehnologic „Mediensis” Mediaș. La sesiune au prezentat lucrări participanți din Mediaș, Sibiu, Turda, Sighișoara, Plaiu Câmpului (jud. Prahova) Constanța, Cluj-Napoca, București și Chișinău</w:t>
      </w:r>
    </w:p>
    <w:p w:rsidR="00C41EDD" w:rsidRPr="00C41EDD" w:rsidRDefault="00C41EDD">
      <w:pPr>
        <w:pStyle w:val="Heading4"/>
        <w:keepNext w:val="0"/>
        <w:keepLines w:val="0"/>
        <w:numPr>
          <w:ilvl w:val="3"/>
          <w:numId w:val="33"/>
        </w:numPr>
        <w:shd w:val="clear" w:color="auto" w:fill="FFFFFF"/>
        <w:suppressAutoHyphens/>
        <w:spacing w:before="0"/>
        <w:rPr>
          <w:rFonts w:ascii="Times New Roman" w:hAnsi="Times New Roman"/>
          <w:b w:val="0"/>
          <w:i w:val="0"/>
          <w:iCs w:val="0"/>
          <w:color w:val="auto"/>
          <w:szCs w:val="24"/>
          <w:shd w:val="clear" w:color="auto" w:fill="FFFFFF"/>
        </w:rPr>
      </w:pPr>
      <w:r w:rsidRPr="00C41EDD">
        <w:rPr>
          <w:rFonts w:ascii="Times New Roman" w:hAnsi="Times New Roman"/>
          <w:bCs w:val="0"/>
          <w:i w:val="0"/>
          <w:iCs w:val="0"/>
          <w:color w:val="auto"/>
          <w:szCs w:val="24"/>
        </w:rPr>
        <w:t>„Drogurile – de la fascinație la dependență”</w:t>
      </w:r>
      <w:r w:rsidRPr="00C41EDD">
        <w:rPr>
          <w:rFonts w:ascii="Times New Roman" w:hAnsi="Times New Roman"/>
          <w:b w:val="0"/>
          <w:bCs w:val="0"/>
          <w:i w:val="0"/>
          <w:iCs w:val="0"/>
          <w:color w:val="auto"/>
          <w:szCs w:val="24"/>
        </w:rPr>
        <w:t xml:space="preserve"> </w:t>
      </w:r>
      <w:r w:rsidRPr="00C41EDD">
        <w:rPr>
          <w:rFonts w:ascii="Times New Roman" w:hAnsi="Times New Roman"/>
          <w:b w:val="0"/>
          <w:i w:val="0"/>
          <w:iCs w:val="0"/>
          <w:color w:val="auto"/>
          <w:szCs w:val="24"/>
          <w:shd w:val="clear" w:color="auto" w:fill="FFFFFF"/>
        </w:rPr>
        <w:t>În data de 14 mai 2024, la Sala Traube a avut loc un eveniment de conștientizare a adolescenților privind riscurile la care se expun prin consumul de substanțe interzise.</w:t>
      </w:r>
      <w:r w:rsidRPr="00C41EDD">
        <w:rPr>
          <w:rFonts w:ascii="Times New Roman" w:hAnsi="Times New Roman"/>
          <w:b w:val="0"/>
          <w:i w:val="0"/>
          <w:iCs w:val="0"/>
          <w:color w:val="auto"/>
          <w:szCs w:val="24"/>
        </w:rPr>
        <w:t xml:space="preserve"> </w:t>
      </w:r>
      <w:r w:rsidRPr="00C41EDD">
        <w:rPr>
          <w:rFonts w:ascii="Times New Roman" w:hAnsi="Times New Roman"/>
          <w:b w:val="0"/>
          <w:i w:val="0"/>
          <w:iCs w:val="0"/>
          <w:color w:val="auto"/>
          <w:szCs w:val="24"/>
          <w:shd w:val="clear" w:color="auto" w:fill="FFFFFF"/>
        </w:rPr>
        <w:t>Organizatorii evenimentului „Drogurile – de la fascinație la dependență” au fost Clubul Rotary Phoenix București și Clubul Rotary Mediaș.</w:t>
      </w:r>
      <w:r w:rsidRPr="00C41EDD">
        <w:rPr>
          <w:rFonts w:ascii="Times New Roman" w:hAnsi="Times New Roman"/>
          <w:i w:val="0"/>
          <w:iCs w:val="0"/>
          <w:color w:val="auto"/>
          <w:szCs w:val="24"/>
          <w:shd w:val="clear" w:color="auto" w:fill="FFFFFF"/>
        </w:rPr>
        <w:t xml:space="preserve"> </w:t>
      </w:r>
      <w:r w:rsidRPr="00C41EDD">
        <w:rPr>
          <w:rFonts w:ascii="Times New Roman" w:hAnsi="Times New Roman"/>
          <w:b w:val="0"/>
          <w:i w:val="0"/>
          <w:iCs w:val="0"/>
          <w:color w:val="auto"/>
          <w:szCs w:val="24"/>
          <w:shd w:val="clear" w:color="auto" w:fill="FFFFFF"/>
        </w:rPr>
        <w:t xml:space="preserve">La această </w:t>
      </w:r>
      <w:r w:rsidRPr="00C41EDD">
        <w:rPr>
          <w:rFonts w:ascii="Times New Roman" w:hAnsi="Times New Roman"/>
          <w:b w:val="0"/>
          <w:i w:val="0"/>
          <w:iCs w:val="0"/>
          <w:color w:val="auto"/>
          <w:szCs w:val="24"/>
          <w:shd w:val="clear" w:color="auto" w:fill="FFFFFF"/>
        </w:rPr>
        <w:lastRenderedPageBreak/>
        <w:t>activitate au participat alături de alți liceeni din oraș și un grup de elevi din clasele a IX-a și a X-a de la liceul nostru. Elevii au fost însoțiți de prof. Dorin Duță, prof. Radu Diaconu, prof. Anca Konya, prof. Marcela Mihai, prof. Melania Oancea, prof. Flaviu Bălăceanu, prof. Delia Crișan și prof. Gyongyi Nagy.</w:t>
      </w:r>
    </w:p>
    <w:p w:rsidR="00C41EDD" w:rsidRPr="00C41EDD" w:rsidRDefault="00C41EDD">
      <w:pPr>
        <w:pStyle w:val="Heading4"/>
        <w:keepNext w:val="0"/>
        <w:keepLines w:val="0"/>
        <w:numPr>
          <w:ilvl w:val="3"/>
          <w:numId w:val="33"/>
        </w:numPr>
        <w:suppressAutoHyphens/>
        <w:spacing w:before="0"/>
        <w:rPr>
          <w:rFonts w:ascii="Times New Roman" w:hAnsi="Times New Roman"/>
          <w:b w:val="0"/>
          <w:i w:val="0"/>
          <w:iCs w:val="0"/>
          <w:color w:val="auto"/>
          <w:szCs w:val="24"/>
        </w:rPr>
      </w:pPr>
      <w:r w:rsidRPr="00C41EDD">
        <w:rPr>
          <w:rFonts w:ascii="Times New Roman" w:hAnsi="Times New Roman"/>
          <w:i w:val="0"/>
          <w:iCs w:val="0"/>
          <w:color w:val="auto"/>
          <w:szCs w:val="24"/>
        </w:rPr>
        <w:t xml:space="preserve">Cum ne creem şi ne protejăm identitatea în mediul online </w:t>
      </w:r>
      <w:r w:rsidRPr="00C41EDD">
        <w:rPr>
          <w:rFonts w:ascii="Times New Roman" w:hAnsi="Times New Roman"/>
          <w:b w:val="0"/>
          <w:i w:val="0"/>
          <w:iCs w:val="0"/>
          <w:color w:val="auto"/>
          <w:szCs w:val="24"/>
          <w:shd w:val="clear" w:color="auto" w:fill="FFFFFF"/>
        </w:rPr>
        <w:t>O nouă inițiativă educațională „Identitatea în mediul online” a fost lansată de Organizația „Salvați Copiii” în</w:t>
      </w:r>
      <w:r w:rsidRPr="00C41EDD">
        <w:rPr>
          <w:rFonts w:ascii="Times New Roman" w:hAnsi="Times New Roman"/>
          <w:b w:val="0"/>
          <w:color w:val="auto"/>
          <w:szCs w:val="24"/>
          <w:shd w:val="clear" w:color="auto" w:fill="FFFFFF"/>
        </w:rPr>
        <w:t xml:space="preserve"> </w:t>
      </w:r>
      <w:r w:rsidRPr="00C41EDD">
        <w:rPr>
          <w:rFonts w:ascii="Times New Roman" w:hAnsi="Times New Roman"/>
          <w:b w:val="0"/>
          <w:i w:val="0"/>
          <w:iCs w:val="0"/>
          <w:color w:val="auto"/>
          <w:szCs w:val="24"/>
          <w:shd w:val="clear" w:color="auto" w:fill="FFFFFF"/>
        </w:rPr>
        <w:t>cadrul programului Ora de Net. În perioada 27-29 mai 2024, elevii din clasele a IX-a A, a IX-a D, a X-a A și a X-a B au discutat și reflectat asupra acestui subiect.</w:t>
      </w:r>
    </w:p>
    <w:p w:rsidR="00C41EDD" w:rsidRPr="00C41EDD" w:rsidRDefault="00C41EDD">
      <w:pPr>
        <w:pStyle w:val="Heading4"/>
        <w:keepNext w:val="0"/>
        <w:keepLines w:val="0"/>
        <w:numPr>
          <w:ilvl w:val="3"/>
          <w:numId w:val="33"/>
        </w:numPr>
        <w:suppressAutoHyphens/>
        <w:spacing w:before="0"/>
        <w:rPr>
          <w:rFonts w:ascii="Times New Roman" w:hAnsi="Times New Roman"/>
          <w:b w:val="0"/>
          <w:i w:val="0"/>
          <w:iCs w:val="0"/>
          <w:color w:val="auto"/>
          <w:szCs w:val="24"/>
          <w:lang w:eastAsia="ro-RO"/>
        </w:rPr>
      </w:pPr>
      <w:r w:rsidRPr="00C41EDD">
        <w:rPr>
          <w:rFonts w:ascii="Times New Roman" w:hAnsi="Times New Roman"/>
          <w:i w:val="0"/>
          <w:iCs w:val="0"/>
          <w:color w:val="auto"/>
          <w:szCs w:val="24"/>
        </w:rPr>
        <w:t>Săptămâna Sănătăţii Emoţionale</w:t>
      </w:r>
      <w:r w:rsidRPr="00C41EDD">
        <w:rPr>
          <w:rFonts w:ascii="Times New Roman" w:hAnsi="Times New Roman"/>
          <w:b w:val="0"/>
          <w:i w:val="0"/>
          <w:iCs w:val="0"/>
          <w:color w:val="auto"/>
          <w:szCs w:val="24"/>
        </w:rPr>
        <w:t xml:space="preserve">  </w:t>
      </w:r>
      <w:r w:rsidRPr="00C41EDD">
        <w:rPr>
          <w:rFonts w:ascii="Times New Roman" w:hAnsi="Times New Roman"/>
          <w:b w:val="0"/>
          <w:i w:val="0"/>
          <w:iCs w:val="0"/>
          <w:color w:val="auto"/>
          <w:szCs w:val="24"/>
          <w:shd w:val="clear" w:color="auto" w:fill="FFFFFF"/>
        </w:rPr>
        <w:t>Săptămâna Sănătății Emoționale este evenimentul național care aduce în prim plan sănătatea socio-emoțională în scoli, rolul și impactul acesteia în educație pentru dezvoltarea armonioasă a elevilor.</w:t>
      </w:r>
      <w:r w:rsidRPr="00C41EDD">
        <w:rPr>
          <w:rFonts w:ascii="Times New Roman" w:hAnsi="Times New Roman"/>
          <w:b w:val="0"/>
          <w:i w:val="0"/>
          <w:iCs w:val="0"/>
          <w:color w:val="auto"/>
          <w:szCs w:val="24"/>
          <w:lang w:eastAsia="ro-RO"/>
        </w:rPr>
        <w:t xml:space="preserve"> Săptămâna Sănătății Emoționale vine cu un calendar care prevede o tematică zilnică: Luni – Ziua apartenenței, Marți – Ziua fără judecată, Miercuri – Ziua grijii și a bunătății, Joi – Ziua socializării, Vineri – Ziua recunoștinței.</w:t>
      </w:r>
      <w:r w:rsidRPr="00C41EDD">
        <w:rPr>
          <w:rFonts w:ascii="Times New Roman" w:hAnsi="Times New Roman"/>
          <w:b w:val="0"/>
          <w:i w:val="0"/>
          <w:iCs w:val="0"/>
          <w:color w:val="auto"/>
          <w:szCs w:val="24"/>
          <w:lang w:eastAsia="ro-RO"/>
        </w:rPr>
        <w:br/>
        <w:t>Astfel la noi în școală s-au desfășurat activități care vin în întâmpinarea acestor nevoi ale elevilor noștri. Împreună cu d-na consilier școlar Florina Ghiroagă, d+na prof. Corina Tănasă, d-na prof. diriginte Angela Porime și clasa a X-a B, dl. prof. diriginte Dorin Duţă împreună cu clasa a IX-a D și d-na prof. Alina Rusu împreună cu clasa a X-a C au evidențiat fiecare zi prin activități specifice.</w:t>
      </w:r>
    </w:p>
    <w:p w:rsidR="00C41EDD" w:rsidRPr="00C41EDD" w:rsidRDefault="00C41EDD">
      <w:pPr>
        <w:pStyle w:val="Heading4"/>
        <w:keepNext w:val="0"/>
        <w:keepLines w:val="0"/>
        <w:numPr>
          <w:ilvl w:val="3"/>
          <w:numId w:val="33"/>
        </w:numPr>
        <w:suppressAutoHyphens/>
        <w:spacing w:before="0"/>
        <w:rPr>
          <w:rFonts w:ascii="Times New Roman" w:hAnsi="Times New Roman"/>
          <w:color w:val="auto"/>
          <w:szCs w:val="24"/>
        </w:rPr>
      </w:pPr>
      <w:r w:rsidRPr="00C41EDD">
        <w:rPr>
          <w:rFonts w:ascii="Times New Roman" w:hAnsi="Times New Roman"/>
          <w:i w:val="0"/>
          <w:iCs w:val="0"/>
          <w:color w:val="auto"/>
          <w:szCs w:val="24"/>
        </w:rPr>
        <w:t xml:space="preserve">Activităţi sportive în cadrul proiectului ,, Împreună pentru Mediensis” </w:t>
      </w:r>
      <w:r w:rsidRPr="00C41EDD">
        <w:rPr>
          <w:rFonts w:ascii="Times New Roman" w:hAnsi="Times New Roman"/>
          <w:b w:val="0"/>
          <w:bCs w:val="0"/>
          <w:i w:val="0"/>
          <w:iCs w:val="0"/>
          <w:color w:val="auto"/>
          <w:szCs w:val="24"/>
        </w:rPr>
        <w:t xml:space="preserve">- </w:t>
      </w:r>
      <w:r w:rsidRPr="00C41EDD">
        <w:rPr>
          <w:rFonts w:ascii="Times New Roman" w:hAnsi="Times New Roman"/>
          <w:b w:val="0"/>
          <w:i w:val="0"/>
          <w:iCs w:val="0"/>
          <w:color w:val="auto"/>
          <w:szCs w:val="24"/>
          <w:shd w:val="clear" w:color="auto" w:fill="FFFFFF"/>
        </w:rPr>
        <w:t>Vineri, 31 mai 2024, pe terenul de sport al liceului s-a desfășurat o competiție de fotbal – parte a proiectului „Împreună pentru Mediensis”.</w:t>
      </w:r>
      <w:r w:rsidRPr="00C41EDD">
        <w:rPr>
          <w:rFonts w:ascii="Times New Roman" w:hAnsi="Times New Roman"/>
          <w:b w:val="0"/>
          <w:color w:val="auto"/>
          <w:szCs w:val="24"/>
        </w:rPr>
        <w:tab/>
      </w:r>
    </w:p>
    <w:p w:rsidR="00C41EDD" w:rsidRPr="00C41EDD" w:rsidRDefault="00C41EDD">
      <w:pPr>
        <w:numPr>
          <w:ilvl w:val="0"/>
          <w:numId w:val="33"/>
        </w:numPr>
        <w:suppressAutoHyphens/>
        <w:spacing w:after="0" w:line="240" w:lineRule="auto"/>
        <w:jc w:val="both"/>
        <w:rPr>
          <w:rFonts w:ascii="Times New Roman" w:hAnsi="Times New Roman" w:cs="Times New Roman"/>
          <w:b/>
          <w:kern w:val="36"/>
          <w:sz w:val="24"/>
          <w:szCs w:val="24"/>
        </w:rPr>
      </w:pPr>
      <w:r w:rsidRPr="00C41EDD">
        <w:rPr>
          <w:rFonts w:ascii="Times New Roman" w:hAnsi="Times New Roman" w:cs="Times New Roman"/>
          <w:b/>
          <w:kern w:val="36"/>
          <w:sz w:val="24"/>
          <w:szCs w:val="24"/>
        </w:rPr>
        <w:t>Educaţie pentru sănătate</w:t>
      </w:r>
    </w:p>
    <w:p w:rsidR="00C41EDD" w:rsidRPr="00C41EDD" w:rsidRDefault="00C41EDD" w:rsidP="00C41EDD">
      <w:pPr>
        <w:autoSpaceDE w:val="0"/>
        <w:autoSpaceDN w:val="0"/>
        <w:adjustRightInd w:val="0"/>
        <w:ind w:right="-1"/>
        <w:jc w:val="both"/>
        <w:rPr>
          <w:rFonts w:ascii="Times New Roman" w:eastAsia="Calibri" w:hAnsi="Times New Roman" w:cs="Times New Roman"/>
          <w:sz w:val="24"/>
          <w:szCs w:val="24"/>
        </w:rPr>
      </w:pPr>
      <w:r w:rsidRPr="00C41EDD">
        <w:rPr>
          <w:rFonts w:ascii="Times New Roman" w:hAnsi="Times New Roman" w:cs="Times New Roman"/>
          <w:sz w:val="24"/>
          <w:szCs w:val="24"/>
          <w:shd w:val="clear" w:color="auto" w:fill="FFFFFF"/>
        </w:rPr>
        <w:t>Educația pentru sănătate trebuie înțeleasă ca un instrument pentru asigurarea unui echilibru armonios de viață, și nu ca o sumă de interdicții sau sfaturi cu caracter restrictiv, coercitiv</w:t>
      </w:r>
      <w:r w:rsidRPr="00C41EDD">
        <w:rPr>
          <w:rFonts w:ascii="Times New Roman" w:hAnsi="Times New Roman" w:cs="Times New Roman"/>
          <w:sz w:val="24"/>
          <w:szCs w:val="24"/>
        </w:rPr>
        <w:tab/>
        <w:t xml:space="preserve">. </w:t>
      </w:r>
      <w:r w:rsidRPr="00C41EDD">
        <w:rPr>
          <w:rFonts w:ascii="Times New Roman" w:eastAsia="Calibri" w:hAnsi="Times New Roman" w:cs="Times New Roman"/>
          <w:sz w:val="24"/>
          <w:szCs w:val="24"/>
        </w:rPr>
        <w:t xml:space="preserve">Şcoala noastră este preocupată de a transmite informaţii elevilor referitoare la educaţia pentru sănătate, astfel în parteneriat cu </w:t>
      </w:r>
      <w:r w:rsidRPr="00C41EDD">
        <w:rPr>
          <w:rFonts w:ascii="Times New Roman" w:eastAsia="Calibri" w:hAnsi="Times New Roman" w:cs="Times New Roman"/>
          <w:b/>
          <w:sz w:val="24"/>
          <w:szCs w:val="24"/>
        </w:rPr>
        <w:t xml:space="preserve">Asociația </w:t>
      </w:r>
      <w:r w:rsidRPr="00C41EDD">
        <w:rPr>
          <w:rFonts w:ascii="Times New Roman" w:eastAsia="Calibri" w:hAnsi="Times New Roman" w:cs="Times New Roman"/>
          <w:b/>
          <w:i/>
          <w:iCs/>
          <w:sz w:val="24"/>
          <w:szCs w:val="24"/>
        </w:rPr>
        <w:t>S'artR</w:t>
      </w:r>
      <w:r w:rsidRPr="00C41EDD">
        <w:rPr>
          <w:rFonts w:ascii="Times New Roman" w:eastAsia="Calibri" w:hAnsi="Times New Roman" w:cs="Times New Roman"/>
          <w:b/>
          <w:i/>
          <w:sz w:val="24"/>
          <w:szCs w:val="24"/>
        </w:rPr>
        <w:t xml:space="preserve"> – </w:t>
      </w:r>
      <w:r w:rsidRPr="00C41EDD">
        <w:rPr>
          <w:rFonts w:ascii="Times New Roman" w:eastAsia="Calibri" w:hAnsi="Times New Roman" w:cs="Times New Roman"/>
          <w:b/>
          <w:i/>
          <w:iCs/>
          <w:sz w:val="24"/>
          <w:szCs w:val="24"/>
        </w:rPr>
        <w:t xml:space="preserve">vient de l'âme </w:t>
      </w:r>
      <w:r w:rsidRPr="00C41EDD">
        <w:rPr>
          <w:rFonts w:ascii="Times New Roman" w:eastAsia="Calibri" w:hAnsi="Times New Roman" w:cs="Times New Roman"/>
          <w:sz w:val="24"/>
          <w:szCs w:val="24"/>
        </w:rPr>
        <w:t xml:space="preserve">reprezentată legal prin președinte, </w:t>
      </w:r>
      <w:r w:rsidRPr="00C41EDD">
        <w:rPr>
          <w:rFonts w:ascii="Times New Roman" w:eastAsia="Calibri" w:hAnsi="Times New Roman" w:cs="Times New Roman"/>
          <w:caps/>
          <w:sz w:val="24"/>
          <w:szCs w:val="24"/>
        </w:rPr>
        <w:t xml:space="preserve">WENZEL-GAZDAG </w:t>
      </w:r>
      <w:r w:rsidRPr="00C41EDD">
        <w:rPr>
          <w:rFonts w:ascii="Times New Roman" w:eastAsia="Calibri" w:hAnsi="Times New Roman" w:cs="Times New Roman"/>
          <w:sz w:val="24"/>
          <w:szCs w:val="24"/>
        </w:rPr>
        <w:t>Erzsébet-Kinga şi Ina Lupu,  le-a prezentat în trei sesiuni, elevilor de clasa a IX a , modalitati de a-si păstra mintea şi trupul sănătoase.</w:t>
      </w:r>
      <w:r w:rsidRPr="00C41EDD">
        <w:rPr>
          <w:rFonts w:ascii="Times New Roman" w:hAnsi="Times New Roman" w:cs="Times New Roman"/>
          <w:sz w:val="24"/>
          <w:szCs w:val="24"/>
        </w:rPr>
        <w:tab/>
      </w:r>
      <w:r w:rsidRPr="00C41EDD">
        <w:rPr>
          <w:rFonts w:ascii="Times New Roman" w:hAnsi="Times New Roman" w:cs="Times New Roman"/>
          <w:sz w:val="24"/>
          <w:szCs w:val="24"/>
        </w:rPr>
        <w:tab/>
      </w:r>
      <w:r w:rsidRPr="00C41EDD">
        <w:rPr>
          <w:rFonts w:ascii="Times New Roman" w:hAnsi="Times New Roman" w:cs="Times New Roman"/>
          <w:sz w:val="24"/>
          <w:szCs w:val="24"/>
        </w:rPr>
        <w:tab/>
      </w:r>
    </w:p>
    <w:p w:rsidR="00C41EDD" w:rsidRPr="00C41EDD" w:rsidRDefault="00C41EDD" w:rsidP="00C41EDD">
      <w:pPr>
        <w:shd w:val="clear" w:color="auto" w:fill="FFFFFF"/>
        <w:jc w:val="both"/>
        <w:outlineLvl w:val="3"/>
        <w:rPr>
          <w:rFonts w:ascii="Times New Roman" w:hAnsi="Times New Roman" w:cs="Times New Roman"/>
          <w:b/>
          <w:bCs/>
          <w:sz w:val="24"/>
          <w:szCs w:val="24"/>
          <w:u w:val="single"/>
        </w:rPr>
      </w:pPr>
      <w:r w:rsidRPr="00C41EDD">
        <w:rPr>
          <w:rFonts w:ascii="Times New Roman" w:hAnsi="Times New Roman" w:cs="Times New Roman"/>
          <w:b/>
          <w:bCs/>
          <w:sz w:val="24"/>
          <w:szCs w:val="24"/>
          <w:u w:val="single"/>
        </w:rPr>
        <w:t>Iunie</w:t>
      </w:r>
    </w:p>
    <w:p w:rsidR="00C41EDD" w:rsidRPr="00C41EDD" w:rsidRDefault="00C41EDD" w:rsidP="00C41EDD">
      <w:pPr>
        <w:pStyle w:val="z-TopofForm"/>
        <w:jc w:val="both"/>
        <w:rPr>
          <w:rFonts w:ascii="Times New Roman" w:hAnsi="Times New Roman" w:cs="Times New Roman"/>
          <w:sz w:val="24"/>
          <w:szCs w:val="24"/>
        </w:rPr>
      </w:pPr>
      <w:r w:rsidRPr="00C41EDD">
        <w:rPr>
          <w:rFonts w:ascii="Times New Roman" w:hAnsi="Times New Roman" w:cs="Times New Roman"/>
          <w:sz w:val="24"/>
          <w:szCs w:val="24"/>
        </w:rPr>
        <w:t>Top of Form</w:t>
      </w:r>
    </w:p>
    <w:p w:rsidR="00C41EDD" w:rsidRPr="00C41EDD" w:rsidRDefault="00C41EDD">
      <w:pPr>
        <w:pStyle w:val="Heading4"/>
        <w:keepNext w:val="0"/>
        <w:keepLines w:val="0"/>
        <w:numPr>
          <w:ilvl w:val="0"/>
          <w:numId w:val="36"/>
        </w:numPr>
        <w:suppressAutoHyphens/>
        <w:spacing w:before="0"/>
        <w:rPr>
          <w:rFonts w:ascii="Times New Roman" w:hAnsi="Times New Roman"/>
          <w:color w:val="auto"/>
          <w:szCs w:val="24"/>
        </w:rPr>
      </w:pPr>
      <w:r w:rsidRPr="00C41EDD">
        <w:rPr>
          <w:rFonts w:ascii="Times New Roman" w:hAnsi="Times New Roman"/>
          <w:color w:val="auto"/>
          <w:szCs w:val="24"/>
        </w:rPr>
        <w:t>Festivitatea de absolvire</w:t>
      </w:r>
    </w:p>
    <w:p w:rsidR="00CD0B54" w:rsidRPr="00C41EDD" w:rsidRDefault="00C41EDD">
      <w:pPr>
        <w:numPr>
          <w:ilvl w:val="0"/>
          <w:numId w:val="33"/>
        </w:numPr>
        <w:suppressAutoHyphens/>
        <w:spacing w:after="0" w:line="240" w:lineRule="auto"/>
        <w:jc w:val="both"/>
        <w:rPr>
          <w:rFonts w:ascii="Times New Roman" w:hAnsi="Times New Roman" w:cs="Times New Roman"/>
          <w:kern w:val="36"/>
          <w:sz w:val="24"/>
          <w:szCs w:val="24"/>
        </w:rPr>
      </w:pPr>
      <w:r w:rsidRPr="00C41EDD">
        <w:rPr>
          <w:rFonts w:ascii="Times New Roman" w:hAnsi="Times New Roman" w:cs="Times New Roman"/>
          <w:b/>
          <w:kern w:val="36"/>
          <w:sz w:val="24"/>
          <w:szCs w:val="24"/>
        </w:rPr>
        <w:t>Ziua Eroilor</w:t>
      </w:r>
      <w:r w:rsidRPr="00C41EDD">
        <w:rPr>
          <w:rFonts w:ascii="Times New Roman" w:hAnsi="Times New Roman" w:cs="Times New Roman"/>
          <w:kern w:val="36"/>
          <w:sz w:val="24"/>
          <w:szCs w:val="24"/>
        </w:rPr>
        <w:t xml:space="preserve"> </w:t>
      </w:r>
      <w:r w:rsidRPr="00C41EDD">
        <w:rPr>
          <w:rFonts w:ascii="Times New Roman" w:hAnsi="Times New Roman" w:cs="Times New Roman"/>
          <w:sz w:val="24"/>
          <w:szCs w:val="24"/>
          <w:shd w:val="clear" w:color="auto" w:fill="FFFFFF"/>
        </w:rPr>
        <w:t xml:space="preserve"> La 13 iunie 2024, odată cu sărbătoarea creştină a Înălţării Domnului, la 40 de zile de la Sfintele Paşti, este sărbătorită, în întreaga ţară, Ziua Eroilor, aducând în prin plan memoria celor căzuţi de-a lungul veacurilor pe câmpurile de luptă, pentru credinţă, libertate, dreptate şi pentru apărarea ţării şi întregirea neamului.</w:t>
      </w:r>
      <w:r w:rsidRPr="00C41EDD">
        <w:rPr>
          <w:rFonts w:ascii="Times New Roman" w:hAnsi="Times New Roman" w:cs="Times New Roman"/>
          <w:sz w:val="24"/>
          <w:szCs w:val="24"/>
        </w:rPr>
        <w:t xml:space="preserve"> Joi, eroii neamului au fost comemorați și în municipiului de pe Târnava Mare, în prezența unui număr mare de persoane.</w:t>
      </w:r>
      <w:r w:rsidRPr="00C41EDD">
        <w:rPr>
          <w:rFonts w:ascii="Times New Roman" w:hAnsi="Times New Roman" w:cs="Times New Roman"/>
          <w:sz w:val="24"/>
          <w:szCs w:val="24"/>
          <w:shd w:val="clear" w:color="auto" w:fill="FFFFFF"/>
        </w:rPr>
        <w:t xml:space="preserve"> Evenimentul a fost organizat de Primăria Mediaș în colaborare cu Unitatea Militară 01810 și cultele religioase din oraș. În timpul evenimentului, cerul orașului a fost brăzdat de avioane F16 de la Baza Aeriană 71 Câmpia Turzii. După ceremonialul religios, s-au depus coroane de flori din partea instituţiilor, partidelor politice, societăţilor comerciale şi unităților de învăţământ din municipiul Mediaş. Şcoala noatră a fost reprezentată de elevii clasei a IX a D, a X a D si XI a A, însoţiti de dna prof. Rusu Alina.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IV. RAPORTARI</w:t>
      </w: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 xml:space="preserve">Activitățile desfășurate au fost popularizate pe site-ul scolii. Au fost raportate situația absențelor, a violenței în școală și orice alte informări au fost solicitate. Documentele primite pe </w:t>
      </w:r>
      <w:r w:rsidRPr="00C41EDD">
        <w:rPr>
          <w:rFonts w:ascii="Times New Roman" w:hAnsi="Times New Roman" w:cs="Times New Roman"/>
          <w:sz w:val="24"/>
          <w:szCs w:val="24"/>
        </w:rPr>
        <w:lastRenderedPageBreak/>
        <w:t xml:space="preserve">e-mail legate de concursuri sau alte programe/proiecte au fost trimise pe grupul profesorilor: </w:t>
      </w:r>
      <w:hyperlink r:id="rId14" w:history="1">
        <w:r w:rsidRPr="00C41EDD">
          <w:rPr>
            <w:rStyle w:val="Hyperlink"/>
            <w:rFonts w:ascii="Times New Roman" w:hAnsi="Times New Roman" w:cs="Times New Roman"/>
            <w:sz w:val="24"/>
            <w:szCs w:val="24"/>
          </w:rPr>
          <w:t>technical_college_mediensis@yahoogroups.com</w:t>
        </w:r>
      </w:hyperlink>
      <w:r w:rsidRPr="00C41EDD">
        <w:rPr>
          <w:rFonts w:ascii="Times New Roman" w:hAnsi="Times New Roman" w:cs="Times New Roman"/>
          <w:sz w:val="24"/>
          <w:szCs w:val="24"/>
        </w:rPr>
        <w:t xml:space="preserve"> </w:t>
      </w: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V. ANALIZA SWOT</w:t>
      </w: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PUNCTE TARI</w:t>
      </w:r>
    </w:p>
    <w:p w:rsidR="00C41EDD" w:rsidRPr="00C41EDD" w:rsidRDefault="00C41EDD">
      <w:pPr>
        <w:numPr>
          <w:ilvl w:val="0"/>
          <w:numId w:val="37"/>
        </w:numPr>
        <w:tabs>
          <w:tab w:val="clear" w:pos="0"/>
          <w:tab w:val="num" w:pos="720"/>
        </w:tabs>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bCs/>
          <w:sz w:val="24"/>
          <w:szCs w:val="24"/>
        </w:rPr>
        <w:t>Ofertă educaţională adaptată la cererea de pe piaţa muncii și a operatorilor economici</w:t>
      </w:r>
    </w:p>
    <w:p w:rsidR="00C41EDD" w:rsidRPr="00C41EDD" w:rsidRDefault="00C41EDD">
      <w:pPr>
        <w:numPr>
          <w:ilvl w:val="0"/>
          <w:numId w:val="37"/>
        </w:numPr>
        <w:tabs>
          <w:tab w:val="clear" w:pos="0"/>
          <w:tab w:val="num" w:pos="720"/>
        </w:tabs>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sz w:val="24"/>
          <w:szCs w:val="24"/>
        </w:rPr>
        <w:t>Existenţa unei viziuni ordonatoare, unitare asupra activităţiilor educative şcolare şi extraşcolare, comunicată de către inspectorul şcolar educativ la începutul acestui an şcolar, în cadrul consfătuirii judeţene a coordonatorilor educativi în ședințe online;</w:t>
      </w:r>
    </w:p>
    <w:p w:rsidR="00C41EDD" w:rsidRPr="00C41EDD" w:rsidRDefault="00C41EDD">
      <w:pPr>
        <w:numPr>
          <w:ilvl w:val="0"/>
          <w:numId w:val="37"/>
        </w:numPr>
        <w:tabs>
          <w:tab w:val="clear" w:pos="0"/>
          <w:tab w:val="num" w:pos="720"/>
        </w:tabs>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sz w:val="24"/>
          <w:szCs w:val="24"/>
        </w:rPr>
        <w:t>Realizarea la timp a documentelor specifice activităţii de planificare a activităţii educative. Programul activităţilor educative extraşcolare şi extracurriculare, graficul desfăşurării acestor activităţi;</w:t>
      </w:r>
      <w:r w:rsidRPr="00C41EDD">
        <w:rPr>
          <w:rFonts w:ascii="Times New Roman" w:hAnsi="Times New Roman" w:cs="Times New Roman"/>
          <w:bCs/>
          <w:sz w:val="24"/>
          <w:szCs w:val="24"/>
        </w:rPr>
        <w:t xml:space="preserve"> </w:t>
      </w:r>
    </w:p>
    <w:p w:rsidR="00C41EDD" w:rsidRPr="00C41EDD" w:rsidRDefault="00C41EDD">
      <w:pPr>
        <w:numPr>
          <w:ilvl w:val="0"/>
          <w:numId w:val="37"/>
        </w:numPr>
        <w:tabs>
          <w:tab w:val="clear" w:pos="0"/>
          <w:tab w:val="num" w:pos="720"/>
        </w:tabs>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bCs/>
          <w:sz w:val="24"/>
          <w:szCs w:val="24"/>
        </w:rPr>
        <w:t>Perfecţionarea constantă a întregului personal;</w:t>
      </w:r>
    </w:p>
    <w:p w:rsidR="00C41EDD" w:rsidRPr="00C41EDD" w:rsidRDefault="00C41EDD" w:rsidP="00C41EDD">
      <w:pPr>
        <w:spacing w:after="0"/>
        <w:ind w:left="720"/>
        <w:jc w:val="both"/>
        <w:rPr>
          <w:rFonts w:ascii="Times New Roman" w:hAnsi="Times New Roman" w:cs="Times New Roman"/>
          <w:sz w:val="24"/>
          <w:szCs w:val="24"/>
        </w:rPr>
      </w:pPr>
      <w:r w:rsidRPr="00C41EDD">
        <w:rPr>
          <w:rFonts w:ascii="Times New Roman" w:hAnsi="Times New Roman" w:cs="Times New Roman"/>
          <w:sz w:val="24"/>
          <w:szCs w:val="24"/>
        </w:rPr>
        <w:t>Personal didactic calificat, cu competenţe necesare evaluării şi valorificării valenţelor educative ;</w:t>
      </w:r>
    </w:p>
    <w:p w:rsidR="00C41EDD" w:rsidRPr="00C41EDD" w:rsidRDefault="00C41EDD">
      <w:pPr>
        <w:numPr>
          <w:ilvl w:val="0"/>
          <w:numId w:val="37"/>
        </w:numPr>
        <w:tabs>
          <w:tab w:val="clear" w:pos="0"/>
          <w:tab w:val="num" w:pos="720"/>
        </w:tabs>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sz w:val="24"/>
          <w:szCs w:val="24"/>
        </w:rPr>
        <w:t>Diversitatea programului de activităţi educative la nivelul unităţii de învăţământ.</w:t>
      </w:r>
    </w:p>
    <w:p w:rsidR="00C41EDD" w:rsidRPr="00C41EDD" w:rsidRDefault="00C41EDD" w:rsidP="00C41EDD">
      <w:pPr>
        <w:jc w:val="both"/>
        <w:rPr>
          <w:rFonts w:ascii="Times New Roman" w:hAnsi="Times New Roman" w:cs="Times New Roman"/>
          <w:sz w:val="24"/>
          <w:szCs w:val="24"/>
        </w:rPr>
      </w:pP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 xml:space="preserve">PUNCTE SLABE </w:t>
      </w:r>
    </w:p>
    <w:p w:rsidR="00C41EDD" w:rsidRPr="00C41EDD" w:rsidRDefault="00C41EDD" w:rsidP="00C41EDD">
      <w:pPr>
        <w:ind w:left="720"/>
        <w:jc w:val="both"/>
        <w:rPr>
          <w:rFonts w:ascii="Times New Roman" w:hAnsi="Times New Roman" w:cs="Times New Roman"/>
          <w:sz w:val="24"/>
          <w:szCs w:val="24"/>
        </w:rPr>
      </w:pPr>
      <w:r w:rsidRPr="00C41EDD">
        <w:rPr>
          <w:rFonts w:ascii="Times New Roman" w:hAnsi="Times New Roman" w:cs="Times New Roman"/>
          <w:sz w:val="24"/>
          <w:szCs w:val="24"/>
        </w:rPr>
        <w:t>Slaba implicare a părinţiilor în activităţile şcolii, dezinteresul multora dintre ei faţă de soarta, anturajul şi preocupările copiilor lor;</w:t>
      </w:r>
    </w:p>
    <w:p w:rsidR="00C41EDD" w:rsidRPr="00C41EDD" w:rsidRDefault="00C41EDD">
      <w:pPr>
        <w:numPr>
          <w:ilvl w:val="0"/>
          <w:numId w:val="37"/>
        </w:numPr>
        <w:tabs>
          <w:tab w:val="clear" w:pos="0"/>
          <w:tab w:val="num" w:pos="720"/>
        </w:tabs>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sz w:val="24"/>
          <w:szCs w:val="24"/>
        </w:rPr>
        <w:t>Existenţa absenteismul şcolar în condiţiile în care actuala legislaţie nu oferă cele mai eficiente pârghii pentru prevenirea şi combaterea acestui fenomen;</w:t>
      </w:r>
    </w:p>
    <w:p w:rsidR="00C41EDD" w:rsidRPr="00C41EDD" w:rsidRDefault="00C41EDD">
      <w:pPr>
        <w:numPr>
          <w:ilvl w:val="0"/>
          <w:numId w:val="37"/>
        </w:numPr>
        <w:tabs>
          <w:tab w:val="clear" w:pos="0"/>
          <w:tab w:val="num" w:pos="720"/>
        </w:tabs>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bCs/>
          <w:sz w:val="24"/>
          <w:szCs w:val="24"/>
        </w:rPr>
        <w:t>Implicarea mai mult a unor cadre didactice și mai puțin a altora în desfășurarea activităților din cadrul școlii;</w:t>
      </w:r>
    </w:p>
    <w:p w:rsidR="00C41EDD" w:rsidRPr="00C41EDD" w:rsidRDefault="00C41EDD">
      <w:pPr>
        <w:numPr>
          <w:ilvl w:val="0"/>
          <w:numId w:val="37"/>
        </w:numPr>
        <w:tabs>
          <w:tab w:val="clear" w:pos="0"/>
          <w:tab w:val="num" w:pos="720"/>
        </w:tabs>
        <w:suppressAutoHyphens/>
        <w:spacing w:after="0" w:line="240" w:lineRule="auto"/>
        <w:jc w:val="both"/>
        <w:rPr>
          <w:rFonts w:ascii="Times New Roman" w:hAnsi="Times New Roman" w:cs="Times New Roman"/>
          <w:sz w:val="24"/>
          <w:szCs w:val="24"/>
        </w:rPr>
      </w:pPr>
      <w:r w:rsidRPr="00C41EDD">
        <w:rPr>
          <w:rFonts w:ascii="Times New Roman" w:hAnsi="Times New Roman" w:cs="Times New Roman"/>
          <w:bCs/>
          <w:sz w:val="24"/>
          <w:szCs w:val="24"/>
        </w:rPr>
        <w:t>Implicarea mai mult a elevilor din Mediaș în activități, deoarece elevii navetiști depind de mijloacele de transport pentru a ajunge acasă;</w:t>
      </w:r>
    </w:p>
    <w:p w:rsidR="00C41EDD" w:rsidRDefault="00C41EDD" w:rsidP="00C41EDD">
      <w:pPr>
        <w:jc w:val="both"/>
        <w:rPr>
          <w:rFonts w:ascii="Times New Roman" w:hAnsi="Times New Roman" w:cs="Times New Roman"/>
          <w:sz w:val="24"/>
          <w:szCs w:val="24"/>
        </w:rPr>
      </w:pP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OPORTUNITĂŢI:</w:t>
      </w:r>
    </w:p>
    <w:p w:rsidR="00C41EDD" w:rsidRPr="00C41EDD" w:rsidRDefault="00C41EDD">
      <w:pPr>
        <w:numPr>
          <w:ilvl w:val="0"/>
          <w:numId w:val="38"/>
        </w:numPr>
        <w:suppressAutoHyphens/>
        <w:spacing w:after="0" w:line="240" w:lineRule="auto"/>
        <w:ind w:left="780"/>
        <w:jc w:val="both"/>
        <w:rPr>
          <w:rFonts w:ascii="Times New Roman" w:hAnsi="Times New Roman" w:cs="Times New Roman"/>
          <w:sz w:val="24"/>
          <w:szCs w:val="24"/>
        </w:rPr>
      </w:pPr>
      <w:r w:rsidRPr="00C41EDD">
        <w:rPr>
          <w:rFonts w:ascii="Times New Roman" w:hAnsi="Times New Roman" w:cs="Times New Roman"/>
          <w:sz w:val="24"/>
          <w:szCs w:val="24"/>
        </w:rPr>
        <w:t>Organizarea unor activităţi extraşcolare care pot duce la realizarea unor legături interumane strânse;</w:t>
      </w:r>
    </w:p>
    <w:p w:rsidR="00C41EDD" w:rsidRPr="00C41EDD" w:rsidRDefault="00C41EDD">
      <w:pPr>
        <w:numPr>
          <w:ilvl w:val="0"/>
          <w:numId w:val="38"/>
        </w:numPr>
        <w:suppressAutoHyphens/>
        <w:spacing w:after="0" w:line="240" w:lineRule="auto"/>
        <w:ind w:left="780"/>
        <w:jc w:val="both"/>
        <w:rPr>
          <w:rFonts w:ascii="Times New Roman" w:hAnsi="Times New Roman" w:cs="Times New Roman"/>
          <w:sz w:val="24"/>
          <w:szCs w:val="24"/>
        </w:rPr>
      </w:pPr>
      <w:r w:rsidRPr="00C41EDD">
        <w:rPr>
          <w:rFonts w:ascii="Times New Roman" w:hAnsi="Times New Roman" w:cs="Times New Roman"/>
          <w:sz w:val="24"/>
          <w:szCs w:val="24"/>
        </w:rPr>
        <w:t>Diversificarea activităților care să trezească interesul elevilor,</w:t>
      </w:r>
    </w:p>
    <w:p w:rsidR="00C41EDD" w:rsidRPr="00C41EDD" w:rsidRDefault="00C41EDD">
      <w:pPr>
        <w:numPr>
          <w:ilvl w:val="0"/>
          <w:numId w:val="38"/>
        </w:numPr>
        <w:suppressAutoHyphens/>
        <w:spacing w:after="0" w:line="240" w:lineRule="auto"/>
        <w:ind w:left="780"/>
        <w:jc w:val="both"/>
        <w:rPr>
          <w:rFonts w:ascii="Times New Roman" w:hAnsi="Times New Roman" w:cs="Times New Roman"/>
          <w:sz w:val="24"/>
          <w:szCs w:val="24"/>
        </w:rPr>
      </w:pPr>
      <w:r w:rsidRPr="00C41EDD">
        <w:rPr>
          <w:rFonts w:ascii="Times New Roman" w:hAnsi="Times New Roman" w:cs="Times New Roman"/>
          <w:sz w:val="24"/>
          <w:szCs w:val="24"/>
        </w:rPr>
        <w:t>Oferta de specializări conform cu interesele elevilor în vederea continuării studiilor</w:t>
      </w:r>
    </w:p>
    <w:p w:rsidR="00C41EDD" w:rsidRPr="00C41EDD" w:rsidRDefault="00C41EDD" w:rsidP="00C41EDD">
      <w:pPr>
        <w:ind w:left="780"/>
        <w:jc w:val="both"/>
        <w:rPr>
          <w:rFonts w:ascii="Times New Roman" w:hAnsi="Times New Roman" w:cs="Times New Roman"/>
          <w:sz w:val="24"/>
          <w:szCs w:val="24"/>
        </w:rPr>
      </w:pPr>
    </w:p>
    <w:p w:rsidR="00C41EDD" w:rsidRPr="00C41EDD" w:rsidRDefault="00C41EDD" w:rsidP="00C41EDD">
      <w:pPr>
        <w:jc w:val="both"/>
        <w:rPr>
          <w:rFonts w:ascii="Times New Roman" w:hAnsi="Times New Roman" w:cs="Times New Roman"/>
          <w:sz w:val="24"/>
          <w:szCs w:val="24"/>
        </w:rPr>
      </w:pPr>
      <w:r w:rsidRPr="00C41EDD">
        <w:rPr>
          <w:rFonts w:ascii="Times New Roman" w:hAnsi="Times New Roman" w:cs="Times New Roman"/>
          <w:sz w:val="24"/>
          <w:szCs w:val="24"/>
        </w:rPr>
        <w:t>AMENINŢĂRI:</w:t>
      </w:r>
    </w:p>
    <w:p w:rsidR="00C41EDD" w:rsidRPr="00C41EDD" w:rsidRDefault="00C41EDD">
      <w:pPr>
        <w:numPr>
          <w:ilvl w:val="0"/>
          <w:numId w:val="38"/>
        </w:numPr>
        <w:suppressAutoHyphens/>
        <w:spacing w:after="0" w:line="240" w:lineRule="auto"/>
        <w:ind w:left="780"/>
        <w:jc w:val="both"/>
        <w:rPr>
          <w:rFonts w:ascii="Times New Roman" w:hAnsi="Times New Roman" w:cs="Times New Roman"/>
          <w:sz w:val="24"/>
          <w:szCs w:val="24"/>
        </w:rPr>
      </w:pPr>
      <w:r w:rsidRPr="00C41EDD">
        <w:rPr>
          <w:rFonts w:ascii="Times New Roman" w:hAnsi="Times New Roman" w:cs="Times New Roman"/>
          <w:sz w:val="24"/>
          <w:szCs w:val="24"/>
        </w:rPr>
        <w:t xml:space="preserve"> Existenţa unui număr foarte mare de tentaţii datorate mediului urban;</w:t>
      </w:r>
    </w:p>
    <w:p w:rsidR="00C41EDD" w:rsidRPr="00C41EDD" w:rsidRDefault="00C41EDD">
      <w:pPr>
        <w:numPr>
          <w:ilvl w:val="0"/>
          <w:numId w:val="38"/>
        </w:numPr>
        <w:suppressAutoHyphens/>
        <w:spacing w:after="0" w:line="240" w:lineRule="auto"/>
        <w:ind w:left="780"/>
        <w:jc w:val="both"/>
        <w:rPr>
          <w:rFonts w:ascii="Times New Roman" w:hAnsi="Times New Roman" w:cs="Times New Roman"/>
          <w:sz w:val="24"/>
          <w:szCs w:val="24"/>
        </w:rPr>
      </w:pPr>
      <w:r w:rsidRPr="00C41EDD">
        <w:rPr>
          <w:rFonts w:ascii="Times New Roman" w:hAnsi="Times New Roman" w:cs="Times New Roman"/>
          <w:sz w:val="24"/>
          <w:szCs w:val="24"/>
        </w:rPr>
        <w:t xml:space="preserve"> Influenţa „grupului” de elevi,</w:t>
      </w:r>
    </w:p>
    <w:p w:rsidR="00C41EDD" w:rsidRPr="00C41EDD" w:rsidRDefault="00C41EDD">
      <w:pPr>
        <w:pStyle w:val="textmic"/>
        <w:numPr>
          <w:ilvl w:val="0"/>
          <w:numId w:val="38"/>
        </w:numPr>
        <w:tabs>
          <w:tab w:val="left" w:pos="142"/>
        </w:tabs>
        <w:ind w:left="780"/>
        <w:rPr>
          <w:rFonts w:ascii="Times New Roman" w:hAnsi="Times New Roman"/>
          <w:szCs w:val="24"/>
        </w:rPr>
      </w:pPr>
      <w:r w:rsidRPr="00C41EDD">
        <w:rPr>
          <w:rFonts w:ascii="Times New Roman" w:hAnsi="Times New Roman"/>
          <w:szCs w:val="24"/>
        </w:rPr>
        <w:t xml:space="preserve"> Atractivitatea redusă a învăţământului profesional.</w:t>
      </w:r>
    </w:p>
    <w:p w:rsidR="00C41EDD" w:rsidRPr="00C41EDD" w:rsidRDefault="00C41EDD" w:rsidP="00C41EDD">
      <w:pPr>
        <w:jc w:val="both"/>
        <w:rPr>
          <w:rFonts w:ascii="Times New Roman" w:hAnsi="Times New Roman" w:cs="Times New Roman"/>
          <w:sz w:val="24"/>
          <w:szCs w:val="24"/>
        </w:rPr>
      </w:pPr>
    </w:p>
    <w:p w:rsidR="004A2BBA" w:rsidRPr="00F0662C" w:rsidRDefault="004A2BBA" w:rsidP="00DB1963">
      <w:pPr>
        <w:spacing w:after="0" w:line="240" w:lineRule="auto"/>
        <w:jc w:val="both"/>
        <w:rPr>
          <w:rFonts w:ascii="Times New Roman" w:eastAsia="Times New Roman" w:hAnsi="Times New Roman" w:cs="Times New Roman"/>
          <w:color w:val="000000" w:themeColor="text1"/>
          <w:sz w:val="24"/>
          <w:szCs w:val="24"/>
        </w:rPr>
      </w:pPr>
    </w:p>
    <w:p w:rsidR="002A75F8" w:rsidRPr="004C0968" w:rsidRDefault="006759A8">
      <w:pPr>
        <w:pStyle w:val="ListParagraph"/>
        <w:numPr>
          <w:ilvl w:val="2"/>
          <w:numId w:val="30"/>
        </w:numPr>
        <w:spacing w:after="0" w:line="240" w:lineRule="auto"/>
        <w:rPr>
          <w:rFonts w:ascii="Times New Roman" w:hAnsi="Times New Roman" w:cs="Times New Roman"/>
          <w:b/>
          <w:sz w:val="28"/>
          <w:szCs w:val="28"/>
        </w:rPr>
      </w:pPr>
      <w:r w:rsidRPr="004C0968">
        <w:rPr>
          <w:rFonts w:ascii="Times New Roman" w:hAnsi="Times New Roman" w:cs="Times New Roman"/>
          <w:b/>
          <w:sz w:val="28"/>
          <w:szCs w:val="28"/>
        </w:rPr>
        <w:t>Proiecte ș</w:t>
      </w:r>
      <w:r w:rsidR="00E76B4E" w:rsidRPr="004C0968">
        <w:rPr>
          <w:rFonts w:ascii="Times New Roman" w:hAnsi="Times New Roman" w:cs="Times New Roman"/>
          <w:b/>
          <w:sz w:val="28"/>
          <w:szCs w:val="28"/>
        </w:rPr>
        <w:t>i programe</w:t>
      </w:r>
    </w:p>
    <w:p w:rsidR="00156B9C" w:rsidRDefault="00156B9C" w:rsidP="00966536">
      <w:pPr>
        <w:spacing w:after="0" w:line="240" w:lineRule="auto"/>
        <w:ind w:firstLine="720"/>
        <w:rPr>
          <w:rFonts w:ascii="Times New Roman" w:hAnsi="Times New Roman" w:cs="Times New Roman"/>
          <w:b/>
          <w:sz w:val="24"/>
          <w:szCs w:val="24"/>
        </w:rPr>
      </w:pPr>
    </w:p>
    <w:p w:rsidR="00E56FBF" w:rsidRPr="00B32A51" w:rsidRDefault="00E56FBF">
      <w:pPr>
        <w:pStyle w:val="ListParagraph"/>
        <w:numPr>
          <w:ilvl w:val="0"/>
          <w:numId w:val="27"/>
        </w:numPr>
        <w:jc w:val="both"/>
        <w:rPr>
          <w:rFonts w:ascii="Times New Roman" w:hAnsi="Times New Roman" w:cs="Times New Roman"/>
          <w:sz w:val="24"/>
          <w:szCs w:val="24"/>
        </w:rPr>
      </w:pPr>
      <w:r w:rsidRPr="00B32A51">
        <w:rPr>
          <w:rFonts w:ascii="Times New Roman" w:hAnsi="Times New Roman" w:cs="Times New Roman"/>
          <w:sz w:val="24"/>
          <w:szCs w:val="24"/>
          <w:lang w:val="es-ES"/>
        </w:rPr>
        <w:lastRenderedPageBreak/>
        <w:t>Ia startul în antreprenoriat-proiect județean</w:t>
      </w:r>
    </w:p>
    <w:p w:rsidR="00CD0B54" w:rsidRPr="00B32A51" w:rsidRDefault="00CD0B54">
      <w:pPr>
        <w:pStyle w:val="ListParagraph"/>
        <w:numPr>
          <w:ilvl w:val="0"/>
          <w:numId w:val="27"/>
        </w:numPr>
        <w:jc w:val="both"/>
        <w:rPr>
          <w:rFonts w:ascii="Times New Roman" w:hAnsi="Times New Roman" w:cs="Times New Roman"/>
          <w:sz w:val="24"/>
          <w:szCs w:val="24"/>
        </w:rPr>
      </w:pPr>
      <w:r w:rsidRPr="00B32A51">
        <w:rPr>
          <w:rFonts w:ascii="Times New Roman" w:hAnsi="Times New Roman" w:cs="Times New Roman"/>
          <w:sz w:val="24"/>
          <w:szCs w:val="24"/>
        </w:rPr>
        <w:t>Săptămâna Mondială a Investitorului la „Mediensis”</w:t>
      </w:r>
      <w:r w:rsidRPr="00B32A51">
        <w:rPr>
          <w:rFonts w:ascii="Times New Roman" w:hAnsi="Times New Roman" w:cs="Times New Roman"/>
          <w:sz w:val="24"/>
          <w:szCs w:val="24"/>
          <w:shd w:val="clear" w:color="auto" w:fill="FFFFFF"/>
        </w:rPr>
        <w:t xml:space="preserve"> </w:t>
      </w:r>
    </w:p>
    <w:p w:rsidR="008408EB" w:rsidRPr="00B32A51" w:rsidRDefault="008408EB">
      <w:pPr>
        <w:pStyle w:val="ListParagraph"/>
        <w:numPr>
          <w:ilvl w:val="0"/>
          <w:numId w:val="27"/>
        </w:numPr>
        <w:jc w:val="both"/>
        <w:rPr>
          <w:rFonts w:ascii="Times New Roman" w:hAnsi="Times New Roman" w:cs="Times New Roman"/>
          <w:sz w:val="24"/>
          <w:szCs w:val="24"/>
        </w:rPr>
      </w:pPr>
      <w:r w:rsidRPr="00B32A51">
        <w:rPr>
          <w:rFonts w:ascii="Times New Roman" w:hAnsi="Times New Roman" w:cs="Times New Roman"/>
          <w:sz w:val="24"/>
          <w:szCs w:val="24"/>
          <w:shd w:val="clear" w:color="auto" w:fill="FFFFFF"/>
        </w:rPr>
        <w:t>Săptămâna Mondială a Spațiului Cosmic. Ediția din 202</w:t>
      </w:r>
      <w:r w:rsidR="00C41EDD">
        <w:rPr>
          <w:rFonts w:ascii="Times New Roman" w:hAnsi="Times New Roman" w:cs="Times New Roman"/>
          <w:sz w:val="24"/>
          <w:szCs w:val="24"/>
          <w:shd w:val="clear" w:color="auto" w:fill="FFFFFF"/>
        </w:rPr>
        <w:t>3</w:t>
      </w:r>
      <w:r w:rsidR="00B32A51">
        <w:rPr>
          <w:rFonts w:ascii="Times New Roman" w:hAnsi="Times New Roman" w:cs="Times New Roman"/>
          <w:sz w:val="24"/>
          <w:szCs w:val="24"/>
          <w:shd w:val="clear" w:color="auto" w:fill="FFFFFF"/>
        </w:rPr>
        <w:t>-</w:t>
      </w:r>
      <w:r w:rsidRPr="00B32A51">
        <w:rPr>
          <w:rFonts w:ascii="Times New Roman" w:hAnsi="Times New Roman" w:cs="Times New Roman"/>
          <w:sz w:val="24"/>
          <w:szCs w:val="24"/>
          <w:shd w:val="clear" w:color="auto" w:fill="FFFFFF"/>
        </w:rPr>
        <w:t>a World Space Week</w:t>
      </w:r>
    </w:p>
    <w:p w:rsidR="00156B9C" w:rsidRPr="00B32A51" w:rsidRDefault="008408EB">
      <w:pPr>
        <w:pStyle w:val="ListParagraph"/>
        <w:numPr>
          <w:ilvl w:val="0"/>
          <w:numId w:val="27"/>
        </w:numPr>
        <w:jc w:val="both"/>
        <w:rPr>
          <w:rFonts w:ascii="Times New Roman" w:hAnsi="Times New Roman" w:cs="Times New Roman"/>
          <w:sz w:val="24"/>
          <w:szCs w:val="24"/>
        </w:rPr>
      </w:pPr>
      <w:r w:rsidRPr="00B32A51">
        <w:rPr>
          <w:rFonts w:ascii="Times New Roman" w:hAnsi="Times New Roman" w:cs="Times New Roman"/>
          <w:sz w:val="24"/>
          <w:szCs w:val="24"/>
          <w:shd w:val="clear" w:color="auto" w:fill="FFFFFF"/>
        </w:rPr>
        <w:t>„Închisoarea nu este doar între gratii“ - prevenire a traficului de persoane/minori - reprezentanți al Agenției Naționale Împotriva Traficului de Persoane, centrul regional Alba-Iulia</w:t>
      </w:r>
    </w:p>
    <w:p w:rsidR="008408EB" w:rsidRPr="00B32A51" w:rsidRDefault="008408EB">
      <w:pPr>
        <w:pStyle w:val="ListParagraph"/>
        <w:numPr>
          <w:ilvl w:val="0"/>
          <w:numId w:val="27"/>
        </w:numPr>
        <w:jc w:val="both"/>
        <w:rPr>
          <w:rFonts w:ascii="Times New Roman" w:hAnsi="Times New Roman" w:cs="Times New Roman"/>
          <w:sz w:val="24"/>
          <w:szCs w:val="24"/>
        </w:rPr>
      </w:pPr>
      <w:r w:rsidRPr="00B32A51">
        <w:rPr>
          <w:rFonts w:ascii="Times New Roman" w:hAnsi="Times New Roman" w:cs="Times New Roman"/>
          <w:sz w:val="24"/>
          <w:szCs w:val="24"/>
          <w:lang w:bidi="ro-RO"/>
        </w:rPr>
        <w:t xml:space="preserve">Prevenirea traficului de persoane (Asociația eLiberare) </w:t>
      </w:r>
    </w:p>
    <w:p w:rsidR="008408EB" w:rsidRPr="00B32A51" w:rsidRDefault="008408EB">
      <w:pPr>
        <w:pStyle w:val="ListParagraph"/>
        <w:numPr>
          <w:ilvl w:val="0"/>
          <w:numId w:val="27"/>
        </w:numPr>
        <w:jc w:val="both"/>
        <w:rPr>
          <w:rFonts w:ascii="Times New Roman" w:hAnsi="Times New Roman" w:cs="Times New Roman"/>
          <w:sz w:val="24"/>
          <w:szCs w:val="24"/>
        </w:rPr>
      </w:pPr>
      <w:r w:rsidRPr="00B32A51">
        <w:rPr>
          <w:rFonts w:ascii="Times New Roman" w:hAnsi="Times New Roman" w:cs="Times New Roman"/>
          <w:sz w:val="24"/>
          <w:szCs w:val="24"/>
        </w:rPr>
        <w:t xml:space="preserve">„Competențe antreprenoriale </w:t>
      </w:r>
      <w:r w:rsidRPr="00B32A51">
        <w:rPr>
          <w:rFonts w:ascii="Times New Roman" w:hAnsi="Times New Roman" w:cs="Times New Roman"/>
          <w:sz w:val="24"/>
          <w:szCs w:val="24"/>
          <w:shd w:val="clear" w:color="auto" w:fill="FFFFFF"/>
        </w:rPr>
        <w:t>în cadrul programului Acces – Acțiuni pentru Comunitate de Combatere a Excluziunii Sociale – în colaborare cu Direcția de Asistență Socială Mediaș</w:t>
      </w:r>
    </w:p>
    <w:p w:rsidR="008408EB" w:rsidRPr="00B32A51" w:rsidRDefault="008408EB">
      <w:pPr>
        <w:pStyle w:val="ListParagraph"/>
        <w:numPr>
          <w:ilvl w:val="0"/>
          <w:numId w:val="27"/>
        </w:numPr>
        <w:jc w:val="both"/>
        <w:rPr>
          <w:rFonts w:ascii="Times New Roman" w:hAnsi="Times New Roman" w:cs="Times New Roman"/>
          <w:sz w:val="24"/>
          <w:szCs w:val="24"/>
        </w:rPr>
      </w:pPr>
      <w:r w:rsidRPr="00B32A51">
        <w:rPr>
          <w:rFonts w:ascii="Times New Roman" w:hAnsi="Times New Roman" w:cs="Times New Roman"/>
          <w:sz w:val="24"/>
          <w:szCs w:val="24"/>
        </w:rPr>
        <w:t>“Fii avocat în școala ta”</w:t>
      </w:r>
      <w:r w:rsidRPr="00B32A51">
        <w:rPr>
          <w:rFonts w:ascii="Times New Roman" w:hAnsi="Times New Roman" w:cs="Times New Roman"/>
          <w:sz w:val="24"/>
          <w:szCs w:val="24"/>
          <w:shd w:val="clear" w:color="auto" w:fill="FFFFFF"/>
        </w:rPr>
        <w:t xml:space="preserve"> - campania de responsabilitate</w:t>
      </w:r>
      <w:r w:rsidRPr="00B32A51">
        <w:rPr>
          <w:rFonts w:ascii="Times New Roman" w:hAnsi="Times New Roman" w:cs="Times New Roman"/>
          <w:color w:val="333333"/>
          <w:sz w:val="24"/>
          <w:szCs w:val="24"/>
          <w:shd w:val="clear" w:color="auto" w:fill="FFFFFF"/>
        </w:rPr>
        <w:t xml:space="preserve"> socială propusă de Uniunea </w:t>
      </w:r>
      <w:r w:rsidRPr="00B32A51">
        <w:rPr>
          <w:rFonts w:ascii="Times New Roman" w:hAnsi="Times New Roman" w:cs="Times New Roman"/>
          <w:sz w:val="24"/>
          <w:szCs w:val="24"/>
          <w:shd w:val="clear" w:color="auto" w:fill="FFFFFF"/>
        </w:rPr>
        <w:t>Națională a Barourilor din România</w:t>
      </w:r>
    </w:p>
    <w:p w:rsidR="00BD68CA" w:rsidRPr="00B32A51" w:rsidRDefault="00BD68CA">
      <w:pPr>
        <w:pStyle w:val="ListParagraph"/>
        <w:numPr>
          <w:ilvl w:val="0"/>
          <w:numId w:val="27"/>
        </w:numPr>
        <w:jc w:val="both"/>
        <w:rPr>
          <w:rFonts w:ascii="Times New Roman" w:hAnsi="Times New Roman" w:cs="Times New Roman"/>
          <w:sz w:val="24"/>
          <w:szCs w:val="24"/>
        </w:rPr>
      </w:pPr>
      <w:r w:rsidRPr="00B32A51">
        <w:rPr>
          <w:rFonts w:ascii="Times New Roman" w:hAnsi="Times New Roman" w:cs="Times New Roman"/>
          <w:sz w:val="24"/>
          <w:szCs w:val="24"/>
        </w:rPr>
        <w:t xml:space="preserve">Girls Go Circular - </w:t>
      </w:r>
      <w:r w:rsidRPr="00B32A51">
        <w:rPr>
          <w:rFonts w:ascii="Times New Roman" w:hAnsi="Times New Roman" w:cs="Times New Roman"/>
          <w:sz w:val="24"/>
          <w:szCs w:val="24"/>
          <w:shd w:val="clear" w:color="auto" w:fill="FFFFFF"/>
        </w:rPr>
        <w:t>proiect educațional finanțat de Uniunea Europeană, adresat tinerilor cu vârsta cuprinsă între 14 și 18 ani și este derulat de JuniorAchievement</w:t>
      </w:r>
    </w:p>
    <w:p w:rsidR="00BD68CA" w:rsidRPr="00B32A51" w:rsidRDefault="00BD68CA">
      <w:pPr>
        <w:pStyle w:val="ListParagraph"/>
        <w:numPr>
          <w:ilvl w:val="0"/>
          <w:numId w:val="27"/>
        </w:numPr>
        <w:jc w:val="both"/>
        <w:rPr>
          <w:rFonts w:ascii="Times New Roman" w:hAnsi="Times New Roman" w:cs="Times New Roman"/>
          <w:sz w:val="24"/>
          <w:szCs w:val="24"/>
        </w:rPr>
      </w:pPr>
      <w:r w:rsidRPr="00B32A51">
        <w:rPr>
          <w:rFonts w:ascii="Times New Roman" w:hAnsi="Times New Roman" w:cs="Times New Roman"/>
          <w:sz w:val="24"/>
          <w:szCs w:val="24"/>
        </w:rPr>
        <w:t>Proiectul național „Campania de 19 Zile de prevenire a abuzurilor și violențelor asupra copiilor și tinerilor”</w:t>
      </w:r>
    </w:p>
    <w:p w:rsidR="00BD68CA" w:rsidRPr="00B32A51" w:rsidRDefault="00B32A51">
      <w:pPr>
        <w:pStyle w:val="ListParagraph"/>
        <w:numPr>
          <w:ilvl w:val="0"/>
          <w:numId w:val="27"/>
        </w:numPr>
        <w:spacing w:after="0"/>
        <w:ind w:left="714" w:hanging="357"/>
        <w:jc w:val="both"/>
        <w:rPr>
          <w:rFonts w:ascii="Times New Roman" w:hAnsi="Times New Roman" w:cs="Times New Roman"/>
          <w:sz w:val="24"/>
          <w:szCs w:val="24"/>
        </w:rPr>
      </w:pPr>
      <w:r>
        <w:rPr>
          <w:rFonts w:ascii="Times New Roman" w:hAnsi="Times New Roman" w:cs="Times New Roman"/>
          <w:sz w:val="24"/>
          <w:szCs w:val="24"/>
          <w:shd w:val="clear" w:color="auto" w:fill="FFFFFF"/>
        </w:rPr>
        <w:t>P</w:t>
      </w:r>
      <w:r w:rsidR="00BD68CA" w:rsidRPr="00B32A51">
        <w:rPr>
          <w:rFonts w:ascii="Times New Roman" w:hAnsi="Times New Roman" w:cs="Times New Roman"/>
          <w:sz w:val="24"/>
          <w:szCs w:val="24"/>
          <w:shd w:val="clear" w:color="auto" w:fill="FFFFFF"/>
        </w:rPr>
        <w:t>roiectul „Zilele Prevenirii Dezastrelor”</w:t>
      </w:r>
    </w:p>
    <w:p w:rsidR="00BD68CA" w:rsidRPr="00B32A51" w:rsidRDefault="00BD68CA">
      <w:pPr>
        <w:numPr>
          <w:ilvl w:val="0"/>
          <w:numId w:val="27"/>
        </w:numPr>
        <w:shd w:val="clear" w:color="auto" w:fill="FFFFFF"/>
        <w:spacing w:after="0" w:line="240" w:lineRule="auto"/>
        <w:jc w:val="both"/>
        <w:outlineLvl w:val="3"/>
        <w:rPr>
          <w:rFonts w:ascii="Times New Roman" w:hAnsi="Times New Roman" w:cs="Times New Roman"/>
          <w:sz w:val="24"/>
          <w:szCs w:val="24"/>
        </w:rPr>
      </w:pPr>
      <w:r w:rsidRPr="00B32A51">
        <w:rPr>
          <w:rFonts w:ascii="Times New Roman" w:hAnsi="Times New Roman" w:cs="Times New Roman"/>
          <w:sz w:val="24"/>
          <w:szCs w:val="24"/>
        </w:rPr>
        <w:t xml:space="preserve">„Be Cool – Gândește înainte” </w:t>
      </w:r>
      <w:r w:rsidRPr="00B32A51">
        <w:rPr>
          <w:rFonts w:ascii="Times New Roman" w:hAnsi="Times New Roman" w:cs="Times New Roman"/>
          <w:sz w:val="24"/>
          <w:szCs w:val="24"/>
          <w:shd w:val="clear" w:color="auto" w:fill="FFFFFF"/>
        </w:rPr>
        <w:t>- proiect dedicat elevilor din clasele a XI-a și a XII-a și are ca scop responsabilizarea în trafic a tinerilor liceeni</w:t>
      </w:r>
    </w:p>
    <w:p w:rsidR="00BD68CA" w:rsidRPr="00B32A51" w:rsidRDefault="00BD68CA">
      <w:pPr>
        <w:pStyle w:val="ListParagraph"/>
        <w:numPr>
          <w:ilvl w:val="0"/>
          <w:numId w:val="27"/>
        </w:numPr>
        <w:spacing w:after="0"/>
        <w:jc w:val="both"/>
        <w:rPr>
          <w:rFonts w:ascii="Times New Roman" w:hAnsi="Times New Roman" w:cs="Times New Roman"/>
          <w:sz w:val="24"/>
          <w:szCs w:val="24"/>
        </w:rPr>
      </w:pPr>
      <w:r w:rsidRPr="00B32A51">
        <w:rPr>
          <w:rFonts w:ascii="Times New Roman" w:hAnsi="Times New Roman" w:cs="Times New Roman"/>
          <w:sz w:val="24"/>
          <w:szCs w:val="24"/>
        </w:rPr>
        <w:t xml:space="preserve">Săptămâna educației globale ,,It’ s </w:t>
      </w:r>
      <w:r w:rsidRPr="00B32A51">
        <w:rPr>
          <w:rFonts w:ascii="Times New Roman" w:hAnsi="Times New Roman" w:cs="Times New Roman"/>
          <w:sz w:val="24"/>
          <w:szCs w:val="24"/>
          <w:lang w:bidi="en-US"/>
        </w:rPr>
        <w:t>our world”</w:t>
      </w:r>
    </w:p>
    <w:p w:rsidR="00BD68CA" w:rsidRPr="00B32A51" w:rsidRDefault="00BD68CA">
      <w:pPr>
        <w:pStyle w:val="ListParagraph"/>
        <w:numPr>
          <w:ilvl w:val="0"/>
          <w:numId w:val="27"/>
        </w:numPr>
        <w:spacing w:after="0"/>
        <w:jc w:val="both"/>
        <w:rPr>
          <w:rFonts w:ascii="Times New Roman" w:hAnsi="Times New Roman" w:cs="Times New Roman"/>
          <w:sz w:val="24"/>
          <w:szCs w:val="24"/>
        </w:rPr>
      </w:pPr>
      <w:r w:rsidRPr="00B32A51">
        <w:rPr>
          <w:rFonts w:ascii="Times New Roman" w:hAnsi="Times New Roman" w:cs="Times New Roman"/>
          <w:sz w:val="24"/>
          <w:szCs w:val="24"/>
        </w:rPr>
        <w:t>Program de voluntariat -Ora de net</w:t>
      </w:r>
    </w:p>
    <w:p w:rsidR="00BD68CA" w:rsidRPr="00B32A51" w:rsidRDefault="00BD68CA">
      <w:pPr>
        <w:pStyle w:val="ListParagraph"/>
        <w:numPr>
          <w:ilvl w:val="0"/>
          <w:numId w:val="27"/>
        </w:numPr>
        <w:spacing w:after="0"/>
        <w:jc w:val="both"/>
        <w:rPr>
          <w:rFonts w:ascii="Times New Roman" w:hAnsi="Times New Roman" w:cs="Times New Roman"/>
          <w:sz w:val="24"/>
          <w:szCs w:val="24"/>
        </w:rPr>
      </w:pPr>
      <w:r w:rsidRPr="00B32A51">
        <w:rPr>
          <w:rFonts w:ascii="Times New Roman" w:hAnsi="Times New Roman" w:cs="Times New Roman"/>
          <w:sz w:val="24"/>
          <w:szCs w:val="24"/>
        </w:rPr>
        <w:t xml:space="preserve">“Hour of Code” – </w:t>
      </w:r>
      <w:r w:rsidRPr="00B32A51">
        <w:rPr>
          <w:rFonts w:ascii="Times New Roman" w:hAnsi="Times New Roman" w:cs="Times New Roman"/>
          <w:sz w:val="24"/>
          <w:szCs w:val="24"/>
          <w:shd w:val="clear" w:color="auto" w:fill="FFFFFF"/>
        </w:rPr>
        <w:t>Ora de programare</w:t>
      </w:r>
    </w:p>
    <w:p w:rsidR="00BD68CA" w:rsidRPr="00B32A51" w:rsidRDefault="00B32A51">
      <w:pPr>
        <w:pStyle w:val="ListParagraph"/>
        <w:numPr>
          <w:ilvl w:val="0"/>
          <w:numId w:val="27"/>
        </w:numPr>
        <w:spacing w:after="0"/>
        <w:jc w:val="both"/>
        <w:rPr>
          <w:rFonts w:ascii="Times New Roman" w:hAnsi="Times New Roman" w:cs="Times New Roman"/>
          <w:sz w:val="24"/>
          <w:szCs w:val="24"/>
        </w:rPr>
      </w:pPr>
      <w:r w:rsidRPr="00B32A51">
        <w:rPr>
          <w:rFonts w:ascii="Times New Roman" w:hAnsi="Times New Roman" w:cs="Times New Roman"/>
          <w:sz w:val="24"/>
          <w:szCs w:val="24"/>
          <w:lang w:val="es-ES"/>
        </w:rPr>
        <w:t>Proiect umanitar</w:t>
      </w:r>
      <w:r w:rsidRPr="00B32A51">
        <w:rPr>
          <w:rFonts w:ascii="Times New Roman" w:hAnsi="Times New Roman" w:cs="Times New Roman"/>
          <w:sz w:val="24"/>
          <w:szCs w:val="24"/>
        </w:rPr>
        <w:t xml:space="preserve"> „Dăruind, vei dobândi!”</w:t>
      </w:r>
    </w:p>
    <w:p w:rsidR="00156B9C" w:rsidRPr="00B32A51" w:rsidRDefault="00B32A51">
      <w:pPr>
        <w:pStyle w:val="ListParagraph"/>
        <w:numPr>
          <w:ilvl w:val="0"/>
          <w:numId w:val="27"/>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„Ziua lecturii”</w:t>
      </w:r>
    </w:p>
    <w:p w:rsidR="00B32A51" w:rsidRPr="00B32A51" w:rsidRDefault="00B32A51">
      <w:pPr>
        <w:numPr>
          <w:ilvl w:val="0"/>
          <w:numId w:val="27"/>
        </w:numPr>
        <w:shd w:val="clear" w:color="auto" w:fill="FFFFFF"/>
        <w:spacing w:after="0" w:line="240" w:lineRule="auto"/>
        <w:ind w:left="714" w:hanging="357"/>
        <w:jc w:val="both"/>
        <w:outlineLvl w:val="3"/>
        <w:rPr>
          <w:rFonts w:ascii="Times New Roman" w:hAnsi="Times New Roman" w:cs="Times New Roman"/>
          <w:sz w:val="24"/>
          <w:szCs w:val="24"/>
        </w:rPr>
      </w:pPr>
      <w:r w:rsidRPr="00B32A51">
        <w:rPr>
          <w:rFonts w:ascii="Times New Roman" w:hAnsi="Times New Roman" w:cs="Times New Roman"/>
          <w:sz w:val="24"/>
          <w:szCs w:val="24"/>
          <w:shd w:val="clear" w:color="auto" w:fill="FFFFFF"/>
        </w:rPr>
        <w:t>„Luna siguranței pe Internet – Nu lăsa povara cyberbullying-ului să te strivească!”, coordonate la nivel național de Organizația Salvați Copiii.</w:t>
      </w:r>
    </w:p>
    <w:p w:rsidR="00B32A51" w:rsidRPr="00B32A51" w:rsidRDefault="00B32A51">
      <w:pPr>
        <w:pStyle w:val="ListParagraph"/>
        <w:numPr>
          <w:ilvl w:val="0"/>
          <w:numId w:val="27"/>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„Sănătate pentru toți”</w:t>
      </w:r>
    </w:p>
    <w:p w:rsidR="00B32A51" w:rsidRPr="00B32A51" w:rsidRDefault="00B32A51">
      <w:pPr>
        <w:pStyle w:val="ListParagraph"/>
        <w:numPr>
          <w:ilvl w:val="0"/>
          <w:numId w:val="27"/>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shd w:val="clear" w:color="auto" w:fill="FFFFFF"/>
        </w:rPr>
        <w:t>„Your Extraordinary Success without Drugs – Da vieții, fără droguri”</w:t>
      </w:r>
    </w:p>
    <w:p w:rsidR="00B32A51" w:rsidRPr="00B32A51" w:rsidRDefault="00B32A51">
      <w:pPr>
        <w:pStyle w:val="ListParagraph"/>
        <w:numPr>
          <w:ilvl w:val="0"/>
          <w:numId w:val="27"/>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„Ziua Educației Financiare”</w:t>
      </w:r>
    </w:p>
    <w:p w:rsidR="00B32A51" w:rsidRPr="00B32A51" w:rsidRDefault="00B32A51">
      <w:pPr>
        <w:pStyle w:val="ListParagraph"/>
        <w:numPr>
          <w:ilvl w:val="0"/>
          <w:numId w:val="27"/>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Ziua Pământului – Earth Day 202</w:t>
      </w:r>
      <w:r w:rsidR="00C41EDD">
        <w:rPr>
          <w:rFonts w:ascii="Times New Roman" w:hAnsi="Times New Roman" w:cs="Times New Roman"/>
          <w:sz w:val="24"/>
          <w:szCs w:val="24"/>
        </w:rPr>
        <w:t>4</w:t>
      </w:r>
    </w:p>
    <w:p w:rsidR="00B32A51" w:rsidRPr="00B32A51" w:rsidRDefault="00B32A51">
      <w:pPr>
        <w:pStyle w:val="ListParagraph"/>
        <w:numPr>
          <w:ilvl w:val="0"/>
          <w:numId w:val="27"/>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shd w:val="clear" w:color="auto" w:fill="FFFFFF"/>
        </w:rPr>
        <w:t>Proiectului „Prin educație spre locuri de muncă decente”</w:t>
      </w:r>
    </w:p>
    <w:p w:rsidR="00B32A51" w:rsidRPr="00B32A51" w:rsidRDefault="00B32A51">
      <w:pPr>
        <w:pStyle w:val="ListParagraph"/>
        <w:numPr>
          <w:ilvl w:val="0"/>
          <w:numId w:val="27"/>
        </w:numPr>
        <w:spacing w:after="0"/>
        <w:ind w:left="714" w:hanging="357"/>
        <w:rPr>
          <w:rFonts w:ascii="Times New Roman" w:hAnsi="Times New Roman" w:cs="Times New Roman"/>
          <w:sz w:val="24"/>
          <w:szCs w:val="24"/>
        </w:rPr>
      </w:pPr>
      <w:r w:rsidRPr="00B32A51">
        <w:rPr>
          <w:rFonts w:ascii="Times New Roman" w:hAnsi="Times New Roman" w:cs="Times New Roman"/>
          <w:sz w:val="24"/>
          <w:szCs w:val="24"/>
        </w:rPr>
        <w:t xml:space="preserve">Proiect Erasmus KA122-VET la Colegiul Tehnic „Mediensis” Mediaș </w:t>
      </w:r>
      <w:r w:rsidRPr="00B32A51">
        <w:rPr>
          <w:rFonts w:ascii="Times New Roman" w:hAnsi="Times New Roman" w:cs="Times New Roman"/>
          <w:sz w:val="24"/>
          <w:szCs w:val="24"/>
          <w:shd w:val="clear" w:color="auto" w:fill="FFFFFF"/>
        </w:rPr>
        <w:t>Proiectul Erasmus KA122-VET – „Oportunități pentru o viitoare carieră de succes pentru elevii VET prin stagii de practică la operatori economici din Europa”</w:t>
      </w:r>
    </w:p>
    <w:p w:rsidR="00CD0B54" w:rsidRPr="00B32A51" w:rsidRDefault="00CD0B54">
      <w:pPr>
        <w:pStyle w:val="ListParagraph"/>
        <w:numPr>
          <w:ilvl w:val="0"/>
          <w:numId w:val="27"/>
        </w:numPr>
        <w:spacing w:after="0" w:line="240" w:lineRule="auto"/>
        <w:ind w:left="714" w:hanging="357"/>
        <w:rPr>
          <w:rFonts w:ascii="Times New Roman" w:eastAsia="Times New Roman" w:hAnsi="Times New Roman" w:cs="Times New Roman"/>
          <w:sz w:val="24"/>
          <w:szCs w:val="24"/>
          <w:lang w:val="pt-BR"/>
        </w:rPr>
      </w:pPr>
      <w:r w:rsidRPr="00B32A51">
        <w:rPr>
          <w:rFonts w:ascii="Times New Roman" w:hAnsi="Times New Roman" w:cs="Times New Roman"/>
          <w:sz w:val="24"/>
          <w:szCs w:val="24"/>
        </w:rPr>
        <w:t xml:space="preserve">Ziua europeană a limbilor modeme. Proiectul </w:t>
      </w:r>
      <w:r w:rsidRPr="00B32A51">
        <w:rPr>
          <w:rFonts w:ascii="Times New Roman" w:hAnsi="Times New Roman" w:cs="Times New Roman"/>
          <w:sz w:val="24"/>
          <w:szCs w:val="24"/>
          <w:lang w:bidi="en-US"/>
        </w:rPr>
        <w:t>World's Largest Lesson</w:t>
      </w:r>
    </w:p>
    <w:p w:rsidR="00CD0B54" w:rsidRPr="00B32A51" w:rsidRDefault="00CD0B54">
      <w:pPr>
        <w:pStyle w:val="ListParagraph"/>
        <w:numPr>
          <w:ilvl w:val="0"/>
          <w:numId w:val="27"/>
        </w:numPr>
        <w:spacing w:after="0" w:line="240" w:lineRule="auto"/>
        <w:rPr>
          <w:rFonts w:ascii="Times New Roman" w:eastAsia="Times New Roman" w:hAnsi="Times New Roman" w:cs="Times New Roman"/>
          <w:sz w:val="24"/>
          <w:szCs w:val="24"/>
          <w:lang w:val="pt-BR"/>
        </w:rPr>
      </w:pPr>
      <w:r w:rsidRPr="00B32A51">
        <w:rPr>
          <w:rFonts w:ascii="Times New Roman" w:hAnsi="Times New Roman" w:cs="Times New Roman"/>
          <w:sz w:val="24"/>
          <w:szCs w:val="24"/>
        </w:rPr>
        <w:t>”Let’s do it, Romania!”</w:t>
      </w:r>
      <w:r w:rsidRPr="00B32A51">
        <w:rPr>
          <w:rFonts w:ascii="Times New Roman" w:hAnsi="Times New Roman" w:cs="Times New Roman"/>
          <w:sz w:val="24"/>
          <w:szCs w:val="24"/>
          <w:shd w:val="clear" w:color="auto" w:fill="FFFFFF"/>
        </w:rPr>
        <w:t xml:space="preserve"> </w:t>
      </w:r>
    </w:p>
    <w:p w:rsidR="00156B9C" w:rsidRPr="00B32A51" w:rsidRDefault="00156B9C">
      <w:pPr>
        <w:pStyle w:val="ListParagraph"/>
        <w:numPr>
          <w:ilvl w:val="0"/>
          <w:numId w:val="27"/>
        </w:numPr>
        <w:spacing w:after="0" w:line="240" w:lineRule="auto"/>
        <w:rPr>
          <w:rFonts w:ascii="Times New Roman" w:eastAsia="Times New Roman" w:hAnsi="Times New Roman" w:cs="Times New Roman"/>
          <w:sz w:val="24"/>
          <w:szCs w:val="24"/>
          <w:lang w:val="pt-BR"/>
        </w:rPr>
      </w:pPr>
      <w:r w:rsidRPr="00B32A51">
        <w:rPr>
          <w:rFonts w:ascii="Times New Roman" w:hAnsi="Times New Roman" w:cs="Times New Roman"/>
          <w:sz w:val="24"/>
          <w:szCs w:val="24"/>
        </w:rPr>
        <w:t>Participare proiect</w:t>
      </w:r>
      <w:r w:rsidR="00B32A51">
        <w:rPr>
          <w:rFonts w:ascii="Times New Roman" w:hAnsi="Times New Roman" w:cs="Times New Roman"/>
          <w:sz w:val="24"/>
          <w:szCs w:val="24"/>
        </w:rPr>
        <w:t>e</w:t>
      </w:r>
      <w:r w:rsidRPr="00B32A51">
        <w:rPr>
          <w:rFonts w:ascii="Times New Roman" w:hAnsi="Times New Roman" w:cs="Times New Roman"/>
          <w:sz w:val="24"/>
          <w:szCs w:val="24"/>
        </w:rPr>
        <w:t xml:space="preserve"> e-Twining</w:t>
      </w:r>
    </w:p>
    <w:p w:rsidR="00156B9C" w:rsidRPr="00B32A51" w:rsidRDefault="00156B9C">
      <w:pPr>
        <w:pStyle w:val="ListParagraph"/>
        <w:numPr>
          <w:ilvl w:val="0"/>
          <w:numId w:val="27"/>
        </w:numPr>
        <w:spacing w:after="0" w:line="240" w:lineRule="auto"/>
        <w:rPr>
          <w:rFonts w:ascii="Times New Roman" w:eastAsia="Times New Roman" w:hAnsi="Times New Roman" w:cs="Times New Roman"/>
          <w:sz w:val="24"/>
          <w:szCs w:val="24"/>
          <w:lang w:val="pt-BR"/>
        </w:rPr>
      </w:pPr>
      <w:r w:rsidRPr="00B32A51">
        <w:rPr>
          <w:rFonts w:ascii="Times New Roman" w:hAnsi="Times New Roman" w:cs="Times New Roman"/>
          <w:sz w:val="24"/>
          <w:szCs w:val="24"/>
        </w:rPr>
        <w:t>Sesiunea de comunicări știintifice</w:t>
      </w:r>
    </w:p>
    <w:p w:rsidR="003D71B3" w:rsidRPr="00B32A51" w:rsidRDefault="003D71B3">
      <w:pPr>
        <w:pStyle w:val="ListParagraph1"/>
        <w:numPr>
          <w:ilvl w:val="0"/>
          <w:numId w:val="27"/>
        </w:numPr>
        <w:spacing w:after="0" w:line="240" w:lineRule="auto"/>
        <w:jc w:val="both"/>
        <w:rPr>
          <w:rFonts w:ascii="Times New Roman" w:hAnsi="Times New Roman" w:cs="Times New Roman"/>
          <w:sz w:val="24"/>
          <w:szCs w:val="24"/>
        </w:rPr>
      </w:pPr>
      <w:r w:rsidRPr="00B32A51">
        <w:rPr>
          <w:rFonts w:ascii="Times New Roman" w:hAnsi="Times New Roman" w:cs="Times New Roman"/>
          <w:sz w:val="24"/>
          <w:szCs w:val="24"/>
        </w:rPr>
        <w:t>Shoe box-voluntariat</w:t>
      </w:r>
    </w:p>
    <w:p w:rsidR="002A75F8" w:rsidRDefault="002A75F8" w:rsidP="00D24F7E">
      <w:pPr>
        <w:pStyle w:val="ListParagraph1"/>
        <w:spacing w:after="0" w:line="240" w:lineRule="auto"/>
        <w:ind w:left="0"/>
        <w:jc w:val="both"/>
        <w:rPr>
          <w:rFonts w:ascii="Times New Roman" w:hAnsi="Times New Roman" w:cs="Times New Roman"/>
          <w:sz w:val="24"/>
          <w:szCs w:val="24"/>
        </w:rPr>
      </w:pPr>
    </w:p>
    <w:p w:rsidR="00AD6FA8" w:rsidRPr="00D24F7E" w:rsidRDefault="00AD6FA8" w:rsidP="00D24F7E">
      <w:pPr>
        <w:pStyle w:val="ListParagraph1"/>
        <w:spacing w:after="0" w:line="240" w:lineRule="auto"/>
        <w:ind w:left="0"/>
        <w:jc w:val="both"/>
        <w:rPr>
          <w:rFonts w:ascii="Times New Roman" w:hAnsi="Times New Roman" w:cs="Times New Roman"/>
          <w:sz w:val="24"/>
          <w:szCs w:val="24"/>
        </w:rPr>
      </w:pPr>
    </w:p>
    <w:p w:rsidR="002A75F8" w:rsidRPr="004C0968" w:rsidRDefault="006759A8">
      <w:pPr>
        <w:pStyle w:val="ListParagraph"/>
        <w:numPr>
          <w:ilvl w:val="2"/>
          <w:numId w:val="30"/>
        </w:numPr>
        <w:spacing w:after="0" w:line="240" w:lineRule="auto"/>
        <w:rPr>
          <w:rFonts w:ascii="Times New Roman" w:hAnsi="Times New Roman" w:cs="Times New Roman"/>
          <w:b/>
          <w:sz w:val="28"/>
          <w:szCs w:val="28"/>
        </w:rPr>
      </w:pPr>
      <w:r w:rsidRPr="004C0968">
        <w:rPr>
          <w:rFonts w:ascii="Times New Roman" w:hAnsi="Times New Roman" w:cs="Times New Roman"/>
          <w:b/>
          <w:sz w:val="28"/>
          <w:szCs w:val="28"/>
        </w:rPr>
        <w:t>Activitatea știintific</w:t>
      </w:r>
      <w:r w:rsidR="00FC44D6">
        <w:rPr>
          <w:rFonts w:ascii="Times New Roman" w:hAnsi="Times New Roman" w:cs="Times New Roman"/>
          <w:b/>
          <w:sz w:val="28"/>
          <w:szCs w:val="28"/>
        </w:rPr>
        <w:t>ă</w:t>
      </w:r>
      <w:r w:rsidRPr="004C0968">
        <w:rPr>
          <w:rFonts w:ascii="Times New Roman" w:hAnsi="Times New Roman" w:cs="Times New Roman"/>
          <w:b/>
          <w:sz w:val="28"/>
          <w:szCs w:val="28"/>
        </w:rPr>
        <w:t xml:space="preserve"> și de cercetare, publicaț</w:t>
      </w:r>
      <w:r w:rsidR="00E76B4E" w:rsidRPr="004C0968">
        <w:rPr>
          <w:rFonts w:ascii="Times New Roman" w:hAnsi="Times New Roman" w:cs="Times New Roman"/>
          <w:b/>
          <w:sz w:val="28"/>
          <w:szCs w:val="28"/>
        </w:rPr>
        <w:t xml:space="preserve">ii </w:t>
      </w:r>
    </w:p>
    <w:p w:rsidR="0098080B" w:rsidRPr="0098080B" w:rsidRDefault="0098080B" w:rsidP="0098080B">
      <w:pPr>
        <w:pStyle w:val="ListParagraph"/>
        <w:spacing w:after="0" w:line="240" w:lineRule="auto"/>
        <w:ind w:left="1440"/>
        <w:rPr>
          <w:rFonts w:ascii="Times New Roman" w:hAnsi="Times New Roman" w:cs="Times New Roman"/>
          <w:b/>
          <w:sz w:val="28"/>
          <w:szCs w:val="28"/>
        </w:rPr>
      </w:pPr>
    </w:p>
    <w:p w:rsidR="002A75F8" w:rsidRPr="00D24F7E" w:rsidRDefault="00103819">
      <w:pPr>
        <w:pStyle w:val="ListParagraph1"/>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Sesiunea Anuală</w:t>
      </w:r>
      <w:r w:rsidR="00E76B4E" w:rsidRPr="00D24F7E">
        <w:rPr>
          <w:rFonts w:ascii="Times New Roman" w:hAnsi="Times New Roman" w:cs="Times New Roman"/>
          <w:sz w:val="24"/>
          <w:szCs w:val="24"/>
        </w:rPr>
        <w:t xml:space="preserve"> de Comunicari Stiintifice dedicate Zilei Nationale (noiembrie 20</w:t>
      </w:r>
      <w:r w:rsidR="008C3915">
        <w:rPr>
          <w:rFonts w:ascii="Times New Roman" w:hAnsi="Times New Roman" w:cs="Times New Roman"/>
          <w:sz w:val="24"/>
          <w:szCs w:val="24"/>
        </w:rPr>
        <w:t>2</w:t>
      </w:r>
      <w:r w:rsidR="00C41EDD">
        <w:rPr>
          <w:rFonts w:ascii="Times New Roman" w:hAnsi="Times New Roman" w:cs="Times New Roman"/>
          <w:sz w:val="24"/>
          <w:szCs w:val="24"/>
        </w:rPr>
        <w:t>3</w:t>
      </w:r>
      <w:r w:rsidR="00E76B4E" w:rsidRPr="00D24F7E">
        <w:rPr>
          <w:rFonts w:ascii="Times New Roman" w:hAnsi="Times New Roman" w:cs="Times New Roman"/>
          <w:sz w:val="24"/>
          <w:szCs w:val="24"/>
        </w:rPr>
        <w:t>)</w:t>
      </w:r>
    </w:p>
    <w:p w:rsidR="002A75F8" w:rsidRDefault="00103819">
      <w:pPr>
        <w:pStyle w:val="ListParagraph1"/>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Revista ș</w:t>
      </w:r>
      <w:r w:rsidR="00E76B4E" w:rsidRPr="00D24F7E">
        <w:rPr>
          <w:rFonts w:ascii="Times New Roman" w:hAnsi="Times New Roman" w:cs="Times New Roman"/>
          <w:sz w:val="24"/>
          <w:szCs w:val="24"/>
        </w:rPr>
        <w:t xml:space="preserve">colii ‘’Mediensis’’, nr </w:t>
      </w:r>
      <w:r w:rsidR="0098080B">
        <w:rPr>
          <w:rFonts w:ascii="Times New Roman" w:hAnsi="Times New Roman" w:cs="Times New Roman"/>
          <w:sz w:val="24"/>
          <w:szCs w:val="24"/>
        </w:rPr>
        <w:t>1</w:t>
      </w:r>
      <w:r w:rsidR="008C3915">
        <w:rPr>
          <w:rFonts w:ascii="Times New Roman" w:hAnsi="Times New Roman" w:cs="Times New Roman"/>
          <w:sz w:val="24"/>
          <w:szCs w:val="24"/>
        </w:rPr>
        <w:t xml:space="preserve">3, Anuar Collegium Mediense </w:t>
      </w:r>
      <w:r w:rsidR="004C0968">
        <w:rPr>
          <w:rFonts w:ascii="Times New Roman" w:hAnsi="Times New Roman" w:cs="Times New Roman"/>
          <w:sz w:val="24"/>
          <w:szCs w:val="24"/>
        </w:rPr>
        <w:t>V</w:t>
      </w:r>
      <w:r w:rsidR="008C3915">
        <w:rPr>
          <w:rFonts w:ascii="Times New Roman" w:hAnsi="Times New Roman" w:cs="Times New Roman"/>
          <w:sz w:val="24"/>
          <w:szCs w:val="24"/>
        </w:rPr>
        <w:t>I</w:t>
      </w:r>
      <w:r w:rsidR="0031010A">
        <w:rPr>
          <w:rFonts w:ascii="Times New Roman" w:hAnsi="Times New Roman" w:cs="Times New Roman"/>
          <w:sz w:val="24"/>
          <w:szCs w:val="24"/>
        </w:rPr>
        <w:t>I</w:t>
      </w:r>
      <w:r w:rsidR="00E76B4E" w:rsidRPr="00D24F7E">
        <w:rPr>
          <w:rFonts w:ascii="Times New Roman" w:hAnsi="Times New Roman" w:cs="Times New Roman"/>
          <w:sz w:val="24"/>
          <w:szCs w:val="24"/>
        </w:rPr>
        <w:t xml:space="preserve">, Comunicari </w:t>
      </w:r>
      <w:r w:rsidR="004C0968">
        <w:rPr>
          <w:rFonts w:ascii="Times New Roman" w:hAnsi="Times New Roman" w:cs="Times New Roman"/>
          <w:sz w:val="24"/>
          <w:szCs w:val="24"/>
        </w:rPr>
        <w:t>ș</w:t>
      </w:r>
      <w:r w:rsidR="00E76B4E" w:rsidRPr="00D24F7E">
        <w:rPr>
          <w:rFonts w:ascii="Times New Roman" w:hAnsi="Times New Roman" w:cs="Times New Roman"/>
          <w:sz w:val="24"/>
          <w:szCs w:val="24"/>
        </w:rPr>
        <w:t>tiin</w:t>
      </w:r>
      <w:r w:rsidR="004C0968">
        <w:rPr>
          <w:rFonts w:ascii="Times New Roman" w:hAnsi="Times New Roman" w:cs="Times New Roman"/>
          <w:sz w:val="24"/>
          <w:szCs w:val="24"/>
        </w:rPr>
        <w:t>ț</w:t>
      </w:r>
      <w:r w:rsidR="008C3915">
        <w:rPr>
          <w:rFonts w:ascii="Times New Roman" w:hAnsi="Times New Roman" w:cs="Times New Roman"/>
          <w:sz w:val="24"/>
          <w:szCs w:val="24"/>
        </w:rPr>
        <w:t>ifice XV</w:t>
      </w:r>
      <w:r w:rsidR="00E76B4E" w:rsidRPr="00D24F7E">
        <w:rPr>
          <w:rFonts w:ascii="Times New Roman" w:hAnsi="Times New Roman" w:cs="Times New Roman"/>
          <w:sz w:val="24"/>
          <w:szCs w:val="24"/>
        </w:rPr>
        <w:t xml:space="preserve"> 20</w:t>
      </w:r>
      <w:r w:rsidR="008C3915">
        <w:rPr>
          <w:rFonts w:ascii="Times New Roman" w:hAnsi="Times New Roman" w:cs="Times New Roman"/>
          <w:sz w:val="24"/>
          <w:szCs w:val="24"/>
        </w:rPr>
        <w:t>2</w:t>
      </w:r>
      <w:r w:rsidR="00C41EDD">
        <w:rPr>
          <w:rFonts w:ascii="Times New Roman" w:hAnsi="Times New Roman" w:cs="Times New Roman"/>
          <w:sz w:val="24"/>
          <w:szCs w:val="24"/>
        </w:rPr>
        <w:t>4</w:t>
      </w:r>
    </w:p>
    <w:p w:rsidR="00103819" w:rsidRDefault="00103819">
      <w:pPr>
        <w:pStyle w:val="ListParagraph1"/>
        <w:numPr>
          <w:ilvl w:val="0"/>
          <w:numId w:val="4"/>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Ia startul în antreprenoriat, nr </w:t>
      </w:r>
      <w:r w:rsidR="00C41EDD">
        <w:rPr>
          <w:rFonts w:ascii="Times New Roman" w:hAnsi="Times New Roman" w:cs="Times New Roman"/>
          <w:sz w:val="24"/>
          <w:szCs w:val="24"/>
        </w:rPr>
        <w:t>7</w:t>
      </w:r>
      <w:r>
        <w:rPr>
          <w:rFonts w:ascii="Times New Roman" w:hAnsi="Times New Roman" w:cs="Times New Roman"/>
          <w:sz w:val="24"/>
          <w:szCs w:val="24"/>
        </w:rPr>
        <w:t>, revista proiectului educațional cu același nume, cuprins în C.A.E.J.Sibiu</w:t>
      </w:r>
    </w:p>
    <w:p w:rsidR="0031010A" w:rsidRDefault="0031010A" w:rsidP="0031010A">
      <w:pPr>
        <w:pStyle w:val="ListParagraph1"/>
        <w:spacing w:after="0" w:line="240" w:lineRule="auto"/>
        <w:ind w:left="0"/>
        <w:jc w:val="both"/>
        <w:rPr>
          <w:rFonts w:ascii="Times New Roman" w:hAnsi="Times New Roman" w:cs="Times New Roman"/>
          <w:sz w:val="24"/>
          <w:szCs w:val="24"/>
        </w:rPr>
      </w:pPr>
    </w:p>
    <w:p w:rsidR="009E4A05" w:rsidRDefault="009E4A05" w:rsidP="009E4A05">
      <w:pPr>
        <w:pStyle w:val="ListParagraph1"/>
        <w:spacing w:after="0" w:line="240" w:lineRule="auto"/>
        <w:jc w:val="both"/>
        <w:rPr>
          <w:rFonts w:ascii="Times New Roman" w:hAnsi="Times New Roman" w:cs="Times New Roman"/>
          <w:sz w:val="24"/>
          <w:szCs w:val="24"/>
        </w:rPr>
      </w:pPr>
    </w:p>
    <w:p w:rsidR="009E4A05" w:rsidRPr="009E4A05" w:rsidRDefault="009E4A05">
      <w:pPr>
        <w:pStyle w:val="ListParagraph1"/>
        <w:numPr>
          <w:ilvl w:val="2"/>
          <w:numId w:val="30"/>
        </w:numPr>
        <w:tabs>
          <w:tab w:val="left" w:pos="360"/>
        </w:tabs>
        <w:spacing w:after="0" w:line="240" w:lineRule="auto"/>
        <w:jc w:val="both"/>
        <w:rPr>
          <w:rFonts w:ascii="Times New Roman" w:hAnsi="Times New Roman" w:cs="Times New Roman"/>
          <w:b/>
          <w:sz w:val="28"/>
          <w:szCs w:val="28"/>
        </w:rPr>
      </w:pPr>
      <w:r w:rsidRPr="009E4A05">
        <w:rPr>
          <w:rFonts w:ascii="Times New Roman" w:hAnsi="Times New Roman" w:cs="Times New Roman"/>
          <w:b/>
          <w:sz w:val="28"/>
          <w:szCs w:val="28"/>
        </w:rPr>
        <w:t>Formarea continuă a cadrelor didactice</w:t>
      </w:r>
    </w:p>
    <w:p w:rsidR="002E52F8" w:rsidRDefault="002E52F8" w:rsidP="009E4A05">
      <w:pPr>
        <w:spacing w:after="0" w:line="240" w:lineRule="auto"/>
        <w:rPr>
          <w:rFonts w:ascii="Times New Roman" w:hAnsi="Times New Roman" w:cs="Times New Roman"/>
          <w:sz w:val="24"/>
          <w:szCs w:val="24"/>
        </w:rPr>
      </w:pPr>
    </w:p>
    <w:p w:rsidR="00C41EDD" w:rsidRPr="00C41EDD" w:rsidRDefault="00C41EDD" w:rsidP="00C41EDD">
      <w:pPr>
        <w:widowControl w:val="0"/>
        <w:autoSpaceDE w:val="0"/>
        <w:autoSpaceDN w:val="0"/>
        <w:spacing w:before="52"/>
        <w:ind w:left="116"/>
        <w:outlineLvl w:val="0"/>
        <w:rPr>
          <w:rFonts w:ascii="Times New Roman" w:eastAsia="Calibri" w:hAnsi="Times New Roman" w:cs="Times New Roman"/>
          <w:b/>
          <w:bCs/>
          <w:sz w:val="24"/>
          <w:szCs w:val="24"/>
        </w:rPr>
      </w:pPr>
      <w:r w:rsidRPr="00C41EDD">
        <w:rPr>
          <w:rFonts w:ascii="Times New Roman" w:eastAsia="Calibri" w:hAnsi="Times New Roman" w:cs="Times New Roman"/>
          <w:b/>
          <w:bCs/>
          <w:sz w:val="24"/>
          <w:szCs w:val="24"/>
        </w:rPr>
        <w:t>Grade</w:t>
      </w:r>
      <w:r w:rsidRPr="00C41EDD">
        <w:rPr>
          <w:rFonts w:ascii="Times New Roman" w:eastAsia="Calibri" w:hAnsi="Times New Roman" w:cs="Times New Roman"/>
          <w:b/>
          <w:bCs/>
          <w:spacing w:val="-3"/>
          <w:sz w:val="24"/>
          <w:szCs w:val="24"/>
        </w:rPr>
        <w:t xml:space="preserve"> </w:t>
      </w:r>
      <w:r w:rsidRPr="00C41EDD">
        <w:rPr>
          <w:rFonts w:ascii="Times New Roman" w:eastAsia="Calibri" w:hAnsi="Times New Roman" w:cs="Times New Roman"/>
          <w:b/>
          <w:bCs/>
          <w:sz w:val="24"/>
          <w:szCs w:val="24"/>
        </w:rPr>
        <w:t>didactice</w:t>
      </w:r>
    </w:p>
    <w:p w:rsidR="00C41EDD" w:rsidRPr="00C41EDD" w:rsidRDefault="00C41EDD">
      <w:pPr>
        <w:widowControl w:val="0"/>
        <w:numPr>
          <w:ilvl w:val="0"/>
          <w:numId w:val="39"/>
        </w:numPr>
        <w:tabs>
          <w:tab w:val="left" w:pos="835"/>
          <w:tab w:val="left" w:pos="836"/>
        </w:tabs>
        <w:autoSpaceDE w:val="0"/>
        <w:autoSpaceDN w:val="0"/>
        <w:spacing w:before="1" w:after="0" w:line="240" w:lineRule="auto"/>
        <w:rPr>
          <w:rFonts w:ascii="Times New Roman" w:eastAsia="Calibri" w:hAnsi="Times New Roman" w:cs="Times New Roman"/>
          <w:sz w:val="24"/>
          <w:szCs w:val="24"/>
        </w:rPr>
      </w:pPr>
      <w:r w:rsidRPr="00C41EDD">
        <w:rPr>
          <w:rFonts w:ascii="Times New Roman" w:eastAsia="Calibri" w:hAnsi="Times New Roman" w:cs="Times New Roman"/>
          <w:sz w:val="24"/>
          <w:szCs w:val="24"/>
        </w:rPr>
        <w:t>Diaconu Radu –</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IC2 pentru gradul</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didactic</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I</w:t>
      </w:r>
    </w:p>
    <w:p w:rsidR="00C41EDD" w:rsidRPr="00C41EDD" w:rsidRDefault="00C41EDD">
      <w:pPr>
        <w:widowControl w:val="0"/>
        <w:numPr>
          <w:ilvl w:val="0"/>
          <w:numId w:val="39"/>
        </w:numPr>
        <w:tabs>
          <w:tab w:val="left" w:pos="835"/>
          <w:tab w:val="left" w:pos="836"/>
        </w:tabs>
        <w:autoSpaceDE w:val="0"/>
        <w:autoSpaceDN w:val="0"/>
        <w:spacing w:after="0" w:line="240" w:lineRule="auto"/>
        <w:ind w:hanging="361"/>
        <w:rPr>
          <w:rFonts w:ascii="Times New Roman" w:eastAsia="Calibri" w:hAnsi="Times New Roman" w:cs="Times New Roman"/>
          <w:sz w:val="24"/>
          <w:szCs w:val="24"/>
        </w:rPr>
      </w:pPr>
      <w:r w:rsidRPr="00C41EDD">
        <w:rPr>
          <w:rFonts w:ascii="Times New Roman" w:eastAsia="Calibri" w:hAnsi="Times New Roman" w:cs="Times New Roman"/>
          <w:sz w:val="24"/>
          <w:szCs w:val="24"/>
        </w:rPr>
        <w:t>Anca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Konya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IC1</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pentru</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gradul</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didactic</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I</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(sesiunea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2025-2027)</w:t>
      </w:r>
    </w:p>
    <w:p w:rsidR="00C41EDD" w:rsidRPr="00C41EDD" w:rsidRDefault="00C41EDD">
      <w:pPr>
        <w:widowControl w:val="0"/>
        <w:numPr>
          <w:ilvl w:val="0"/>
          <w:numId w:val="39"/>
        </w:numPr>
        <w:tabs>
          <w:tab w:val="left" w:pos="835"/>
          <w:tab w:val="left" w:pos="836"/>
        </w:tabs>
        <w:autoSpaceDE w:val="0"/>
        <w:autoSpaceDN w:val="0"/>
        <w:spacing w:after="0" w:line="240" w:lineRule="auto"/>
        <w:rPr>
          <w:rFonts w:ascii="Times New Roman" w:eastAsia="Calibri" w:hAnsi="Times New Roman" w:cs="Times New Roman"/>
          <w:sz w:val="24"/>
          <w:szCs w:val="24"/>
        </w:rPr>
      </w:pP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Boca – IC2</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pentru</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gradul</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didactic</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definitiv</w:t>
      </w:r>
    </w:p>
    <w:p w:rsidR="00C41EDD" w:rsidRPr="00C41EDD" w:rsidRDefault="00C41EDD">
      <w:pPr>
        <w:widowControl w:val="0"/>
        <w:numPr>
          <w:ilvl w:val="0"/>
          <w:numId w:val="39"/>
        </w:numPr>
        <w:tabs>
          <w:tab w:val="left" w:pos="835"/>
          <w:tab w:val="left" w:pos="836"/>
        </w:tabs>
        <w:autoSpaceDE w:val="0"/>
        <w:autoSpaceDN w:val="0"/>
        <w:spacing w:after="0" w:line="240" w:lineRule="auto"/>
        <w:ind w:hanging="361"/>
        <w:rPr>
          <w:rFonts w:ascii="Times New Roman" w:eastAsia="Calibri" w:hAnsi="Times New Roman" w:cs="Times New Roman"/>
          <w:sz w:val="24"/>
          <w:szCs w:val="24"/>
        </w:rPr>
      </w:pPr>
      <w:r w:rsidRPr="00C41EDD">
        <w:rPr>
          <w:rFonts w:ascii="Times New Roman" w:eastAsia="Calibri" w:hAnsi="Times New Roman" w:cs="Times New Roman"/>
          <w:sz w:val="24"/>
          <w:szCs w:val="24"/>
        </w:rPr>
        <w:t>Diana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Maxim</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 înscriere</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finalizată</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grad</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I</w:t>
      </w:r>
    </w:p>
    <w:p w:rsidR="00C41EDD" w:rsidRPr="00C41EDD" w:rsidRDefault="00C41EDD">
      <w:pPr>
        <w:widowControl w:val="0"/>
        <w:numPr>
          <w:ilvl w:val="0"/>
          <w:numId w:val="39"/>
        </w:numPr>
        <w:tabs>
          <w:tab w:val="left" w:pos="835"/>
          <w:tab w:val="left" w:pos="836"/>
        </w:tabs>
        <w:autoSpaceDE w:val="0"/>
        <w:autoSpaceDN w:val="0"/>
        <w:spacing w:after="0" w:line="240" w:lineRule="auto"/>
        <w:ind w:hanging="361"/>
        <w:rPr>
          <w:rFonts w:ascii="Times New Roman" w:eastAsia="Calibri" w:hAnsi="Times New Roman" w:cs="Times New Roman"/>
          <w:sz w:val="24"/>
          <w:szCs w:val="24"/>
        </w:rPr>
      </w:pPr>
      <w:r w:rsidRPr="00C41EDD">
        <w:rPr>
          <w:rFonts w:ascii="Times New Roman" w:eastAsia="Calibri" w:hAnsi="Times New Roman" w:cs="Times New Roman"/>
          <w:sz w:val="24"/>
          <w:szCs w:val="24"/>
        </w:rPr>
        <w:t>Alina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Veronica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Rusu</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înscriere</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finalizată</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grad</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I</w:t>
      </w:r>
    </w:p>
    <w:p w:rsidR="00C41EDD" w:rsidRPr="00C41EDD" w:rsidRDefault="00C41EDD" w:rsidP="00C41EDD">
      <w:pPr>
        <w:widowControl w:val="0"/>
        <w:autoSpaceDE w:val="0"/>
        <w:autoSpaceDN w:val="0"/>
        <w:rPr>
          <w:rFonts w:ascii="Times New Roman" w:eastAsia="Calibri" w:hAnsi="Times New Roman" w:cs="Times New Roman"/>
          <w:sz w:val="24"/>
          <w:szCs w:val="24"/>
        </w:rPr>
      </w:pPr>
    </w:p>
    <w:p w:rsidR="00C41EDD" w:rsidRPr="00C41EDD" w:rsidRDefault="00C41EDD" w:rsidP="00C41EDD">
      <w:pPr>
        <w:widowControl w:val="0"/>
        <w:autoSpaceDE w:val="0"/>
        <w:autoSpaceDN w:val="0"/>
        <w:spacing w:before="243"/>
        <w:ind w:left="115"/>
        <w:outlineLvl w:val="0"/>
        <w:rPr>
          <w:rFonts w:ascii="Times New Roman" w:eastAsia="Calibri" w:hAnsi="Times New Roman" w:cs="Times New Roman"/>
          <w:b/>
          <w:bCs/>
          <w:sz w:val="24"/>
          <w:szCs w:val="24"/>
        </w:rPr>
      </w:pPr>
      <w:r w:rsidRPr="00C41EDD">
        <w:rPr>
          <w:rFonts w:ascii="Times New Roman" w:eastAsia="Calibri" w:hAnsi="Times New Roman" w:cs="Times New Roman"/>
          <w:b/>
          <w:bCs/>
          <w:sz w:val="24"/>
          <w:szCs w:val="24"/>
        </w:rPr>
        <w:t>Cursuri</w:t>
      </w:r>
      <w:r w:rsidRPr="00C41EDD">
        <w:rPr>
          <w:rFonts w:ascii="Times New Roman" w:eastAsia="Calibri" w:hAnsi="Times New Roman" w:cs="Times New Roman"/>
          <w:b/>
          <w:bCs/>
          <w:spacing w:val="-4"/>
          <w:sz w:val="24"/>
          <w:szCs w:val="24"/>
        </w:rPr>
        <w:t xml:space="preserve"> </w:t>
      </w:r>
      <w:r w:rsidRPr="00C41EDD">
        <w:rPr>
          <w:rFonts w:ascii="Times New Roman" w:eastAsia="Calibri" w:hAnsi="Times New Roman" w:cs="Times New Roman"/>
          <w:b/>
          <w:bCs/>
          <w:sz w:val="24"/>
          <w:szCs w:val="24"/>
        </w:rPr>
        <w:t>2023-2024</w:t>
      </w:r>
    </w:p>
    <w:p w:rsidR="00C41EDD" w:rsidRPr="00C41EDD" w:rsidRDefault="00C41EDD">
      <w:pPr>
        <w:widowControl w:val="0"/>
        <w:numPr>
          <w:ilvl w:val="0"/>
          <w:numId w:val="39"/>
        </w:numPr>
        <w:tabs>
          <w:tab w:val="left" w:pos="836"/>
        </w:tabs>
        <w:autoSpaceDE w:val="0"/>
        <w:autoSpaceDN w:val="0"/>
        <w:spacing w:before="1" w:after="0" w:line="240" w:lineRule="auto"/>
        <w:ind w:left="835" w:right="108"/>
        <w:jc w:val="both"/>
        <w:rPr>
          <w:rFonts w:ascii="Times New Roman" w:eastAsia="Calibri" w:hAnsi="Times New Roman" w:cs="Times New Roman"/>
          <w:sz w:val="24"/>
          <w:szCs w:val="24"/>
        </w:rPr>
      </w:pPr>
      <w:r w:rsidRPr="00C41EDD">
        <w:rPr>
          <w:rFonts w:ascii="Times New Roman" w:eastAsia="Calibri" w:hAnsi="Times New Roman" w:cs="Times New Roman"/>
          <w:i/>
          <w:sz w:val="24"/>
          <w:szCs w:val="24"/>
        </w:rPr>
        <w:t>„Starea de Bine a Profesorului – o călătorie conștientă</w:t>
      </w:r>
      <w:r w:rsidRPr="00C41EDD">
        <w:rPr>
          <w:rFonts w:ascii="Times New Roman" w:eastAsia="Calibri" w:hAnsi="Times New Roman" w:cs="Times New Roman"/>
          <w:sz w:val="24"/>
          <w:szCs w:val="24"/>
        </w:rPr>
        <w:t>” – curs online, Transylvania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College, noiembrie 2023 - ianuarie 2024. Au participat: prof. Delia Boca, prof. Ana-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Cristina Bocioancă, prof. Delia Cacovean, prof. Delia Crișan, prof. Diana Maxim, prof.</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Marcela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Mihai,</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prof. Alina Veronica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Rusu</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și</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Crina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Sincu</w:t>
      </w:r>
    </w:p>
    <w:p w:rsidR="00C41EDD" w:rsidRPr="00C41EDD" w:rsidRDefault="00C41EDD">
      <w:pPr>
        <w:widowControl w:val="0"/>
        <w:numPr>
          <w:ilvl w:val="0"/>
          <w:numId w:val="39"/>
        </w:numPr>
        <w:tabs>
          <w:tab w:val="left" w:pos="836"/>
        </w:tabs>
        <w:autoSpaceDE w:val="0"/>
        <w:autoSpaceDN w:val="0"/>
        <w:spacing w:after="0" w:line="292" w:lineRule="exact"/>
        <w:ind w:left="835" w:hanging="361"/>
        <w:jc w:val="both"/>
        <w:rPr>
          <w:rFonts w:ascii="Times New Roman" w:eastAsia="Calibri" w:hAnsi="Times New Roman" w:cs="Times New Roman"/>
          <w:i/>
          <w:sz w:val="24"/>
          <w:szCs w:val="24"/>
        </w:rPr>
      </w:pPr>
      <w:r w:rsidRPr="00C41EDD">
        <w:rPr>
          <w:rFonts w:ascii="Times New Roman" w:eastAsia="Calibri" w:hAnsi="Times New Roman" w:cs="Times New Roman"/>
          <w:i/>
          <w:sz w:val="24"/>
          <w:szCs w:val="24"/>
        </w:rPr>
        <w:t>„Curs</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pregătire</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în</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acordarea</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primului</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ajutor</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de</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bază</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și</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defibrilare</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externă</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automată”</w:t>
      </w:r>
    </w:p>
    <w:p w:rsidR="00C41EDD" w:rsidRPr="00C41EDD" w:rsidRDefault="00C41EDD">
      <w:pPr>
        <w:widowControl w:val="0"/>
        <w:numPr>
          <w:ilvl w:val="1"/>
          <w:numId w:val="39"/>
        </w:numPr>
        <w:tabs>
          <w:tab w:val="left" w:pos="1048"/>
        </w:tabs>
        <w:autoSpaceDE w:val="0"/>
        <w:autoSpaceDN w:val="0"/>
        <w:spacing w:after="0" w:line="240" w:lineRule="auto"/>
        <w:ind w:right="108" w:firstLine="0"/>
        <w:jc w:val="both"/>
        <w:rPr>
          <w:rFonts w:ascii="Times New Roman" w:eastAsia="Calibri" w:hAnsi="Times New Roman" w:cs="Times New Roman"/>
          <w:sz w:val="24"/>
          <w:szCs w:val="24"/>
        </w:rPr>
      </w:pPr>
      <w:r w:rsidRPr="00C41EDD">
        <w:rPr>
          <w:rFonts w:ascii="Times New Roman" w:eastAsia="Calibri" w:hAnsi="Times New Roman" w:cs="Times New Roman"/>
          <w:sz w:val="24"/>
          <w:szCs w:val="24"/>
        </w:rPr>
        <w:t>curs 12 ore, Societatea Națională de cruce roșie din România – aprilie 2024. Au</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participat: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Diana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Maxim, prof.</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Alina Veronica Rusu</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și</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Anca Konya</w:t>
      </w:r>
    </w:p>
    <w:p w:rsidR="00C41EDD" w:rsidRPr="00C41EDD" w:rsidRDefault="00C41EDD">
      <w:pPr>
        <w:widowControl w:val="0"/>
        <w:numPr>
          <w:ilvl w:val="0"/>
          <w:numId w:val="39"/>
        </w:numPr>
        <w:tabs>
          <w:tab w:val="left" w:pos="836"/>
        </w:tabs>
        <w:autoSpaceDE w:val="0"/>
        <w:autoSpaceDN w:val="0"/>
        <w:spacing w:after="0" w:line="240" w:lineRule="auto"/>
        <w:ind w:left="835" w:right="106" w:hanging="361"/>
        <w:jc w:val="both"/>
        <w:rPr>
          <w:rFonts w:ascii="Times New Roman" w:eastAsia="Calibri" w:hAnsi="Times New Roman" w:cs="Times New Roman"/>
          <w:sz w:val="24"/>
          <w:szCs w:val="24"/>
        </w:rPr>
      </w:pPr>
      <w:r w:rsidRPr="00C41EDD">
        <w:rPr>
          <w:rFonts w:ascii="Times New Roman" w:eastAsia="Calibri" w:hAnsi="Times New Roman" w:cs="Times New Roman"/>
          <w:i/>
          <w:sz w:val="24"/>
          <w:szCs w:val="24"/>
        </w:rPr>
        <w:t xml:space="preserve">„Învățarea centrată pe competențe – de la proiectare la evaluare” </w:t>
      </w:r>
      <w:r w:rsidRPr="00C41EDD">
        <w:rPr>
          <w:rFonts w:ascii="Times New Roman" w:eastAsia="Calibri" w:hAnsi="Times New Roman" w:cs="Times New Roman"/>
          <w:sz w:val="24"/>
          <w:szCs w:val="24"/>
        </w:rPr>
        <w:t>– curs online, 25</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credite/100 ore – Asociația Centrul de Evaluare și Analize Educaționale – prof. Ana-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Cristina Bocioancă</w:t>
      </w:r>
    </w:p>
    <w:p w:rsidR="00C41EDD" w:rsidRPr="00C41EDD" w:rsidRDefault="00C41EDD">
      <w:pPr>
        <w:widowControl w:val="0"/>
        <w:numPr>
          <w:ilvl w:val="0"/>
          <w:numId w:val="39"/>
        </w:numPr>
        <w:tabs>
          <w:tab w:val="left" w:pos="836"/>
        </w:tabs>
        <w:autoSpaceDE w:val="0"/>
        <w:autoSpaceDN w:val="0"/>
        <w:spacing w:after="0" w:line="240" w:lineRule="auto"/>
        <w:ind w:right="108"/>
        <w:jc w:val="both"/>
        <w:rPr>
          <w:rFonts w:ascii="Times New Roman" w:eastAsia="Calibri" w:hAnsi="Times New Roman" w:cs="Times New Roman"/>
          <w:sz w:val="24"/>
          <w:szCs w:val="24"/>
        </w:rPr>
      </w:pPr>
      <w:r w:rsidRPr="00C41EDD">
        <w:rPr>
          <w:rFonts w:ascii="Times New Roman" w:eastAsia="Calibri" w:hAnsi="Times New Roman" w:cs="Times New Roman"/>
          <w:i/>
          <w:sz w:val="24"/>
          <w:szCs w:val="24"/>
        </w:rPr>
        <w:t>„Fii</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prof</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de</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10.</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Creează</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și</w:t>
      </w:r>
      <w:r w:rsidRPr="00C41EDD">
        <w:rPr>
          <w:rFonts w:ascii="Times New Roman" w:eastAsia="Calibri" w:hAnsi="Times New Roman" w:cs="Times New Roman"/>
          <w:i/>
          <w:spacing w:val="-5"/>
          <w:sz w:val="24"/>
          <w:szCs w:val="24"/>
        </w:rPr>
        <w:t xml:space="preserve"> </w:t>
      </w:r>
      <w:r w:rsidRPr="00C41EDD">
        <w:rPr>
          <w:rFonts w:ascii="Times New Roman" w:eastAsia="Calibri" w:hAnsi="Times New Roman" w:cs="Times New Roman"/>
          <w:i/>
          <w:sz w:val="24"/>
          <w:szCs w:val="24"/>
        </w:rPr>
        <w:t>susține</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un</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mediu</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interactiv</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la</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clasă”</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curs</w:t>
      </w:r>
      <w:r w:rsidRPr="00C41EDD">
        <w:rPr>
          <w:rFonts w:ascii="Times New Roman" w:eastAsia="Calibri" w:hAnsi="Times New Roman" w:cs="Times New Roman"/>
          <w:spacing w:val="-8"/>
          <w:sz w:val="24"/>
          <w:szCs w:val="24"/>
        </w:rPr>
        <w:t xml:space="preserve"> </w:t>
      </w:r>
      <w:r w:rsidRPr="00C41EDD">
        <w:rPr>
          <w:rFonts w:ascii="Times New Roman" w:eastAsia="Calibri" w:hAnsi="Times New Roman" w:cs="Times New Roman"/>
          <w:sz w:val="24"/>
          <w:szCs w:val="24"/>
        </w:rPr>
        <w:t>online,</w:t>
      </w:r>
      <w:r w:rsidRPr="00C41EDD">
        <w:rPr>
          <w:rFonts w:ascii="Times New Roman" w:eastAsia="Calibri" w:hAnsi="Times New Roman" w:cs="Times New Roman"/>
          <w:spacing w:val="-10"/>
          <w:sz w:val="24"/>
          <w:szCs w:val="24"/>
        </w:rPr>
        <w:t xml:space="preserve"> </w:t>
      </w:r>
      <w:r w:rsidRPr="00C41EDD">
        <w:rPr>
          <w:rFonts w:ascii="Times New Roman" w:eastAsia="Calibri" w:hAnsi="Times New Roman" w:cs="Times New Roman"/>
          <w:sz w:val="24"/>
          <w:szCs w:val="24"/>
        </w:rPr>
        <w:t>Centrul</w:t>
      </w:r>
      <w:r w:rsidRPr="00C41EDD">
        <w:rPr>
          <w:rFonts w:ascii="Times New Roman" w:eastAsia="Calibri" w:hAnsi="Times New Roman" w:cs="Times New Roman"/>
          <w:spacing w:val="-10"/>
          <w:sz w:val="24"/>
          <w:szCs w:val="24"/>
        </w:rPr>
        <w:t xml:space="preserve"> </w:t>
      </w:r>
      <w:r w:rsidRPr="00C41EDD">
        <w:rPr>
          <w:rFonts w:ascii="Times New Roman" w:eastAsia="Calibri" w:hAnsi="Times New Roman" w:cs="Times New Roman"/>
          <w:sz w:val="24"/>
          <w:szCs w:val="24"/>
        </w:rPr>
        <w:t>de</w:t>
      </w:r>
      <w:r w:rsidRPr="00C41EDD">
        <w:rPr>
          <w:rFonts w:ascii="Times New Roman" w:eastAsia="Calibri" w:hAnsi="Times New Roman" w:cs="Times New Roman"/>
          <w:spacing w:val="-52"/>
          <w:sz w:val="24"/>
          <w:szCs w:val="24"/>
        </w:rPr>
        <w:t xml:space="preserve"> </w:t>
      </w:r>
      <w:r w:rsidRPr="00C41EDD">
        <w:rPr>
          <w:rFonts w:ascii="Times New Roman" w:eastAsia="Calibri" w:hAnsi="Times New Roman" w:cs="Times New Roman"/>
          <w:sz w:val="24"/>
          <w:szCs w:val="24"/>
        </w:rPr>
        <w:t>Educație</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Digitală</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EDUMAGIC</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SOLUTIONS, 12</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ore</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Ana-Cristina Bocioancă</w:t>
      </w:r>
    </w:p>
    <w:p w:rsidR="00C41EDD" w:rsidRPr="00C41EDD" w:rsidRDefault="00C41EDD">
      <w:pPr>
        <w:widowControl w:val="0"/>
        <w:numPr>
          <w:ilvl w:val="0"/>
          <w:numId w:val="39"/>
        </w:numPr>
        <w:tabs>
          <w:tab w:val="left" w:pos="835"/>
          <w:tab w:val="left" w:pos="836"/>
        </w:tabs>
        <w:autoSpaceDE w:val="0"/>
        <w:autoSpaceDN w:val="0"/>
        <w:spacing w:after="0" w:line="293" w:lineRule="exact"/>
        <w:ind w:left="835" w:hanging="361"/>
        <w:rPr>
          <w:rFonts w:ascii="Times New Roman" w:eastAsia="Calibri" w:hAnsi="Times New Roman" w:cs="Times New Roman"/>
          <w:sz w:val="24"/>
          <w:szCs w:val="24"/>
        </w:rPr>
      </w:pPr>
      <w:r w:rsidRPr="00C41EDD">
        <w:rPr>
          <w:rFonts w:ascii="Times New Roman" w:eastAsia="Calibri" w:hAnsi="Times New Roman" w:cs="Times New Roman"/>
          <w:i/>
          <w:sz w:val="24"/>
          <w:szCs w:val="24"/>
        </w:rPr>
        <w:t>„3D</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 xml:space="preserve">Printing”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curs</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online</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30-40</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ore</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ECDL</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România –</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Crișan</w:t>
      </w:r>
    </w:p>
    <w:p w:rsidR="00C41EDD" w:rsidRPr="00C41EDD" w:rsidRDefault="00C41EDD">
      <w:pPr>
        <w:widowControl w:val="0"/>
        <w:numPr>
          <w:ilvl w:val="0"/>
          <w:numId w:val="39"/>
        </w:numPr>
        <w:tabs>
          <w:tab w:val="left" w:pos="835"/>
          <w:tab w:val="left" w:pos="836"/>
        </w:tabs>
        <w:autoSpaceDE w:val="0"/>
        <w:autoSpaceDN w:val="0"/>
        <w:spacing w:after="0" w:line="242" w:lineRule="auto"/>
        <w:ind w:right="108"/>
        <w:rPr>
          <w:rFonts w:ascii="Times New Roman" w:eastAsia="Calibri" w:hAnsi="Times New Roman" w:cs="Times New Roman"/>
          <w:sz w:val="24"/>
          <w:szCs w:val="24"/>
        </w:rPr>
      </w:pPr>
      <w:r w:rsidRPr="00C41EDD">
        <w:rPr>
          <w:rFonts w:ascii="Times New Roman" w:eastAsia="Calibri" w:hAnsi="Times New Roman" w:cs="Times New Roman"/>
          <w:i/>
          <w:sz w:val="24"/>
          <w:szCs w:val="24"/>
        </w:rPr>
        <w:t>„Genially:</w:t>
      </w:r>
      <w:r w:rsidRPr="00C41EDD">
        <w:rPr>
          <w:rFonts w:ascii="Times New Roman" w:eastAsia="Calibri" w:hAnsi="Times New Roman" w:cs="Times New Roman"/>
          <w:i/>
          <w:spacing w:val="32"/>
          <w:sz w:val="24"/>
          <w:szCs w:val="24"/>
        </w:rPr>
        <w:t xml:space="preserve"> </w:t>
      </w:r>
      <w:r w:rsidRPr="00C41EDD">
        <w:rPr>
          <w:rFonts w:ascii="Times New Roman" w:eastAsia="Calibri" w:hAnsi="Times New Roman" w:cs="Times New Roman"/>
          <w:i/>
          <w:sz w:val="24"/>
          <w:szCs w:val="24"/>
        </w:rPr>
        <w:t>Experiențe</w:t>
      </w:r>
      <w:r w:rsidRPr="00C41EDD">
        <w:rPr>
          <w:rFonts w:ascii="Times New Roman" w:eastAsia="Calibri" w:hAnsi="Times New Roman" w:cs="Times New Roman"/>
          <w:i/>
          <w:spacing w:val="33"/>
          <w:sz w:val="24"/>
          <w:szCs w:val="24"/>
        </w:rPr>
        <w:t xml:space="preserve"> </w:t>
      </w:r>
      <w:r w:rsidRPr="00C41EDD">
        <w:rPr>
          <w:rFonts w:ascii="Times New Roman" w:eastAsia="Calibri" w:hAnsi="Times New Roman" w:cs="Times New Roman"/>
          <w:i/>
          <w:sz w:val="24"/>
          <w:szCs w:val="24"/>
        </w:rPr>
        <w:t>de</w:t>
      </w:r>
      <w:r w:rsidRPr="00C41EDD">
        <w:rPr>
          <w:rFonts w:ascii="Times New Roman" w:eastAsia="Calibri" w:hAnsi="Times New Roman" w:cs="Times New Roman"/>
          <w:i/>
          <w:spacing w:val="31"/>
          <w:sz w:val="24"/>
          <w:szCs w:val="24"/>
        </w:rPr>
        <w:t xml:space="preserve"> </w:t>
      </w:r>
      <w:r w:rsidRPr="00C41EDD">
        <w:rPr>
          <w:rFonts w:ascii="Times New Roman" w:eastAsia="Calibri" w:hAnsi="Times New Roman" w:cs="Times New Roman"/>
          <w:i/>
          <w:sz w:val="24"/>
          <w:szCs w:val="24"/>
        </w:rPr>
        <w:t>învățare</w:t>
      </w:r>
      <w:r w:rsidRPr="00C41EDD">
        <w:rPr>
          <w:rFonts w:ascii="Times New Roman" w:eastAsia="Calibri" w:hAnsi="Times New Roman" w:cs="Times New Roman"/>
          <w:i/>
          <w:spacing w:val="33"/>
          <w:sz w:val="24"/>
          <w:szCs w:val="24"/>
        </w:rPr>
        <w:t xml:space="preserve"> </w:t>
      </w:r>
      <w:r w:rsidRPr="00C41EDD">
        <w:rPr>
          <w:rFonts w:ascii="Times New Roman" w:eastAsia="Calibri" w:hAnsi="Times New Roman" w:cs="Times New Roman"/>
          <w:i/>
          <w:sz w:val="24"/>
          <w:szCs w:val="24"/>
        </w:rPr>
        <w:t>cu</w:t>
      </w:r>
      <w:r w:rsidRPr="00C41EDD">
        <w:rPr>
          <w:rFonts w:ascii="Times New Roman" w:eastAsia="Calibri" w:hAnsi="Times New Roman" w:cs="Times New Roman"/>
          <w:i/>
          <w:spacing w:val="31"/>
          <w:sz w:val="24"/>
          <w:szCs w:val="24"/>
        </w:rPr>
        <w:t xml:space="preserve"> </w:t>
      </w:r>
      <w:r w:rsidRPr="00C41EDD">
        <w:rPr>
          <w:rFonts w:ascii="Times New Roman" w:eastAsia="Calibri" w:hAnsi="Times New Roman" w:cs="Times New Roman"/>
          <w:i/>
          <w:sz w:val="24"/>
          <w:szCs w:val="24"/>
        </w:rPr>
        <w:t>resurse</w:t>
      </w:r>
      <w:r w:rsidRPr="00C41EDD">
        <w:rPr>
          <w:rFonts w:ascii="Times New Roman" w:eastAsia="Calibri" w:hAnsi="Times New Roman" w:cs="Times New Roman"/>
          <w:i/>
          <w:spacing w:val="31"/>
          <w:sz w:val="24"/>
          <w:szCs w:val="24"/>
        </w:rPr>
        <w:t xml:space="preserve"> </w:t>
      </w:r>
      <w:r w:rsidRPr="00C41EDD">
        <w:rPr>
          <w:rFonts w:ascii="Times New Roman" w:eastAsia="Calibri" w:hAnsi="Times New Roman" w:cs="Times New Roman"/>
          <w:i/>
          <w:sz w:val="24"/>
          <w:szCs w:val="24"/>
        </w:rPr>
        <w:t>digitale</w:t>
      </w:r>
      <w:r w:rsidRPr="00C41EDD">
        <w:rPr>
          <w:rFonts w:ascii="Times New Roman" w:eastAsia="Calibri" w:hAnsi="Times New Roman" w:cs="Times New Roman"/>
          <w:i/>
          <w:spacing w:val="33"/>
          <w:sz w:val="24"/>
          <w:szCs w:val="24"/>
        </w:rPr>
        <w:t xml:space="preserve"> </w:t>
      </w:r>
      <w:r w:rsidRPr="00C41EDD">
        <w:rPr>
          <w:rFonts w:ascii="Times New Roman" w:eastAsia="Calibri" w:hAnsi="Times New Roman" w:cs="Times New Roman"/>
          <w:i/>
          <w:sz w:val="24"/>
          <w:szCs w:val="24"/>
        </w:rPr>
        <w:t>interactive”</w:t>
      </w:r>
      <w:r w:rsidRPr="00C41EDD">
        <w:rPr>
          <w:rFonts w:ascii="Times New Roman" w:eastAsia="Calibri" w:hAnsi="Times New Roman" w:cs="Times New Roman"/>
          <w:i/>
          <w:spacing w:val="3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30"/>
          <w:sz w:val="24"/>
          <w:szCs w:val="24"/>
        </w:rPr>
        <w:t xml:space="preserve"> </w:t>
      </w:r>
      <w:r w:rsidRPr="00C41EDD">
        <w:rPr>
          <w:rFonts w:ascii="Times New Roman" w:eastAsia="Calibri" w:hAnsi="Times New Roman" w:cs="Times New Roman"/>
          <w:sz w:val="24"/>
          <w:szCs w:val="24"/>
        </w:rPr>
        <w:t>curs</w:t>
      </w:r>
      <w:r w:rsidRPr="00C41EDD">
        <w:rPr>
          <w:rFonts w:ascii="Times New Roman" w:eastAsia="Calibri" w:hAnsi="Times New Roman" w:cs="Times New Roman"/>
          <w:spacing w:val="27"/>
          <w:sz w:val="24"/>
          <w:szCs w:val="24"/>
        </w:rPr>
        <w:t xml:space="preserve"> </w:t>
      </w:r>
      <w:r w:rsidRPr="00C41EDD">
        <w:rPr>
          <w:rFonts w:ascii="Times New Roman" w:eastAsia="Calibri" w:hAnsi="Times New Roman" w:cs="Times New Roman"/>
          <w:sz w:val="24"/>
          <w:szCs w:val="24"/>
        </w:rPr>
        <w:t>online</w:t>
      </w:r>
      <w:r w:rsidRPr="00C41EDD">
        <w:rPr>
          <w:rFonts w:ascii="Times New Roman" w:eastAsia="Calibri" w:hAnsi="Times New Roman" w:cs="Times New Roman"/>
          <w:spacing w:val="33"/>
          <w:sz w:val="24"/>
          <w:szCs w:val="24"/>
        </w:rPr>
        <w:t xml:space="preserve"> </w:t>
      </w:r>
      <w:r w:rsidRPr="00C41EDD">
        <w:rPr>
          <w:rFonts w:ascii="Times New Roman" w:eastAsia="Calibri" w:hAnsi="Times New Roman" w:cs="Times New Roman"/>
          <w:sz w:val="24"/>
          <w:szCs w:val="24"/>
        </w:rPr>
        <w:t>cu</w:t>
      </w:r>
      <w:r w:rsidRPr="00C41EDD">
        <w:rPr>
          <w:rFonts w:ascii="Times New Roman" w:eastAsia="Calibri" w:hAnsi="Times New Roman" w:cs="Times New Roman"/>
          <w:spacing w:val="31"/>
          <w:sz w:val="24"/>
          <w:szCs w:val="24"/>
        </w:rPr>
        <w:t xml:space="preserve"> </w:t>
      </w:r>
      <w:r w:rsidRPr="00C41EDD">
        <w:rPr>
          <w:rFonts w:ascii="Times New Roman" w:eastAsia="Calibri" w:hAnsi="Times New Roman" w:cs="Times New Roman"/>
          <w:sz w:val="24"/>
          <w:szCs w:val="24"/>
        </w:rPr>
        <w:t>8</w:t>
      </w:r>
      <w:r w:rsidRPr="00C41EDD">
        <w:rPr>
          <w:rFonts w:ascii="Times New Roman" w:eastAsia="Calibri" w:hAnsi="Times New Roman" w:cs="Times New Roman"/>
          <w:spacing w:val="-52"/>
          <w:sz w:val="24"/>
          <w:szCs w:val="24"/>
        </w:rPr>
        <w:t xml:space="preserve"> </w:t>
      </w:r>
      <w:r w:rsidRPr="00C41EDD">
        <w:rPr>
          <w:rFonts w:ascii="Times New Roman" w:eastAsia="Calibri" w:hAnsi="Times New Roman" w:cs="Times New Roman"/>
          <w:sz w:val="24"/>
          <w:szCs w:val="24"/>
        </w:rPr>
        <w:t>CPT/24</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ore</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iTeach</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 Delia Crișan, prof.</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Delia Cacovean</w:t>
      </w:r>
    </w:p>
    <w:p w:rsidR="00C41EDD" w:rsidRPr="00C41EDD" w:rsidRDefault="00C41EDD">
      <w:pPr>
        <w:widowControl w:val="0"/>
        <w:numPr>
          <w:ilvl w:val="0"/>
          <w:numId w:val="39"/>
        </w:numPr>
        <w:tabs>
          <w:tab w:val="left" w:pos="835"/>
          <w:tab w:val="left" w:pos="836"/>
        </w:tabs>
        <w:autoSpaceDE w:val="0"/>
        <w:autoSpaceDN w:val="0"/>
        <w:spacing w:after="0" w:line="240" w:lineRule="auto"/>
        <w:ind w:left="835" w:right="107"/>
        <w:rPr>
          <w:rFonts w:ascii="Times New Roman" w:eastAsia="Calibri" w:hAnsi="Times New Roman" w:cs="Times New Roman"/>
          <w:sz w:val="24"/>
          <w:szCs w:val="24"/>
        </w:rPr>
      </w:pPr>
      <w:r w:rsidRPr="00C41EDD">
        <w:rPr>
          <w:rFonts w:ascii="Times New Roman" w:eastAsia="Calibri" w:hAnsi="Times New Roman" w:cs="Times New Roman"/>
          <w:i/>
          <w:sz w:val="24"/>
          <w:szCs w:val="24"/>
        </w:rPr>
        <w:t>„Securitate</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cibernetică</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Acces</w:t>
      </w:r>
      <w:r w:rsidRPr="00C41EDD">
        <w:rPr>
          <w:rFonts w:ascii="Times New Roman" w:eastAsia="Calibri" w:hAnsi="Times New Roman" w:cs="Times New Roman"/>
          <w:spacing w:val="8"/>
          <w:sz w:val="24"/>
          <w:szCs w:val="24"/>
        </w:rPr>
        <w:t xml:space="preserve"> </w:t>
      </w:r>
      <w:r w:rsidRPr="00C41EDD">
        <w:rPr>
          <w:rFonts w:ascii="Times New Roman" w:eastAsia="Calibri" w:hAnsi="Times New Roman" w:cs="Times New Roman"/>
          <w:sz w:val="24"/>
          <w:szCs w:val="24"/>
        </w:rPr>
        <w:t>general”</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curs</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online</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Ascendia</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Crișan,</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Corina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Tănasă</w:t>
      </w:r>
    </w:p>
    <w:p w:rsidR="00C41EDD" w:rsidRPr="00C41EDD" w:rsidRDefault="00C41EDD">
      <w:pPr>
        <w:widowControl w:val="0"/>
        <w:numPr>
          <w:ilvl w:val="0"/>
          <w:numId w:val="39"/>
        </w:numPr>
        <w:tabs>
          <w:tab w:val="left" w:pos="835"/>
          <w:tab w:val="left" w:pos="836"/>
        </w:tabs>
        <w:autoSpaceDE w:val="0"/>
        <w:autoSpaceDN w:val="0"/>
        <w:spacing w:after="0" w:line="293" w:lineRule="exact"/>
        <w:ind w:left="835" w:hanging="361"/>
        <w:rPr>
          <w:rFonts w:ascii="Times New Roman" w:eastAsia="Calibri" w:hAnsi="Times New Roman" w:cs="Times New Roman"/>
          <w:sz w:val="24"/>
          <w:szCs w:val="24"/>
        </w:rPr>
      </w:pPr>
      <w:r w:rsidRPr="00C41EDD">
        <w:rPr>
          <w:rFonts w:ascii="Times New Roman" w:eastAsia="Calibri" w:hAnsi="Times New Roman" w:cs="Times New Roman"/>
          <w:i/>
          <w:sz w:val="24"/>
          <w:szCs w:val="24"/>
        </w:rPr>
        <w:t>„Securitatea</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digitală</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a</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copiilor</w:t>
      </w:r>
      <w:r w:rsidRPr="00C41EDD">
        <w:rPr>
          <w:rFonts w:ascii="Times New Roman" w:eastAsia="Calibri" w:hAnsi="Times New Roman" w:cs="Times New Roman"/>
          <w:sz w:val="24"/>
          <w:szCs w:val="24"/>
        </w:rPr>
        <w:t>” –</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curs</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online</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Ascendia</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Corina</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Tănasă</w:t>
      </w:r>
    </w:p>
    <w:p w:rsidR="00C41EDD" w:rsidRPr="00C41EDD" w:rsidRDefault="00C41EDD">
      <w:pPr>
        <w:widowControl w:val="0"/>
        <w:numPr>
          <w:ilvl w:val="0"/>
          <w:numId w:val="39"/>
        </w:numPr>
        <w:tabs>
          <w:tab w:val="left" w:pos="835"/>
          <w:tab w:val="left" w:pos="836"/>
        </w:tabs>
        <w:autoSpaceDE w:val="0"/>
        <w:autoSpaceDN w:val="0"/>
        <w:spacing w:after="0" w:line="240" w:lineRule="auto"/>
        <w:ind w:left="835" w:hanging="361"/>
        <w:rPr>
          <w:rFonts w:ascii="Times New Roman" w:eastAsia="Calibri" w:hAnsi="Times New Roman" w:cs="Times New Roman"/>
          <w:sz w:val="24"/>
          <w:szCs w:val="24"/>
        </w:rPr>
      </w:pPr>
      <w:r w:rsidRPr="00C41EDD">
        <w:rPr>
          <w:rFonts w:ascii="Times New Roman" w:eastAsia="Calibri" w:hAnsi="Times New Roman" w:cs="Times New Roman"/>
          <w:i/>
          <w:sz w:val="24"/>
          <w:szCs w:val="24"/>
        </w:rPr>
        <w:t>„Dependența</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de</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internet</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 curs</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online</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 Ascendia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Corina</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Tănasă</w:t>
      </w:r>
    </w:p>
    <w:p w:rsidR="00C41EDD" w:rsidRPr="00C41EDD" w:rsidRDefault="00C41EDD">
      <w:pPr>
        <w:widowControl w:val="0"/>
        <w:numPr>
          <w:ilvl w:val="0"/>
          <w:numId w:val="39"/>
        </w:numPr>
        <w:tabs>
          <w:tab w:val="left" w:pos="835"/>
          <w:tab w:val="left" w:pos="836"/>
        </w:tabs>
        <w:autoSpaceDE w:val="0"/>
        <w:autoSpaceDN w:val="0"/>
        <w:spacing w:after="0" w:line="240" w:lineRule="auto"/>
        <w:ind w:left="835" w:hanging="361"/>
        <w:rPr>
          <w:rFonts w:ascii="Times New Roman" w:eastAsia="Calibri" w:hAnsi="Times New Roman" w:cs="Times New Roman"/>
          <w:sz w:val="24"/>
          <w:szCs w:val="24"/>
        </w:rPr>
      </w:pPr>
      <w:r w:rsidRPr="00C41EDD">
        <w:rPr>
          <w:rFonts w:ascii="Times New Roman" w:eastAsia="Calibri" w:hAnsi="Times New Roman" w:cs="Times New Roman"/>
          <w:i/>
          <w:sz w:val="24"/>
          <w:szCs w:val="24"/>
        </w:rPr>
        <w:t>„Gestionarea</w:t>
      </w:r>
      <w:r w:rsidRPr="00C41EDD">
        <w:rPr>
          <w:rFonts w:ascii="Times New Roman" w:eastAsia="Calibri" w:hAnsi="Times New Roman" w:cs="Times New Roman"/>
          <w:i/>
          <w:spacing w:val="-3"/>
          <w:sz w:val="24"/>
          <w:szCs w:val="24"/>
        </w:rPr>
        <w:t xml:space="preserve"> </w:t>
      </w:r>
      <w:r w:rsidRPr="00C41EDD">
        <w:rPr>
          <w:rFonts w:ascii="Times New Roman" w:eastAsia="Calibri" w:hAnsi="Times New Roman" w:cs="Times New Roman"/>
          <w:i/>
          <w:sz w:val="24"/>
          <w:szCs w:val="24"/>
        </w:rPr>
        <w:t>datelor</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online</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curs</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online</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Ascendia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Corina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Tănasă</w:t>
      </w:r>
    </w:p>
    <w:p w:rsidR="00C41EDD" w:rsidRPr="00C41EDD" w:rsidRDefault="00C41EDD">
      <w:pPr>
        <w:widowControl w:val="0"/>
        <w:numPr>
          <w:ilvl w:val="0"/>
          <w:numId w:val="39"/>
        </w:numPr>
        <w:tabs>
          <w:tab w:val="left" w:pos="836"/>
        </w:tabs>
        <w:autoSpaceDE w:val="0"/>
        <w:autoSpaceDN w:val="0"/>
        <w:spacing w:after="0" w:line="240" w:lineRule="auto"/>
        <w:ind w:left="835" w:right="106"/>
        <w:jc w:val="both"/>
        <w:rPr>
          <w:rFonts w:ascii="Times New Roman" w:eastAsia="Calibri" w:hAnsi="Times New Roman" w:cs="Times New Roman"/>
          <w:sz w:val="24"/>
          <w:szCs w:val="24"/>
        </w:rPr>
      </w:pPr>
      <w:r w:rsidRPr="00C41EDD">
        <w:rPr>
          <w:rFonts w:ascii="Times New Roman" w:eastAsia="Calibri" w:hAnsi="Times New Roman" w:cs="Times New Roman"/>
          <w:i/>
          <w:sz w:val="24"/>
          <w:szCs w:val="24"/>
        </w:rPr>
        <w:t>„Documente</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care</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sunt considerate</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dovezi</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valide</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pentru</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dosarul</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de</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mobilități</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sau</w:t>
      </w:r>
      <w:r w:rsidRPr="00C41EDD">
        <w:rPr>
          <w:rFonts w:ascii="Times New Roman" w:eastAsia="Calibri" w:hAnsi="Times New Roman" w:cs="Times New Roman"/>
          <w:i/>
          <w:spacing w:val="-52"/>
          <w:sz w:val="24"/>
          <w:szCs w:val="24"/>
        </w:rPr>
        <w:t xml:space="preserve"> </w:t>
      </w:r>
      <w:r w:rsidRPr="00C41EDD">
        <w:rPr>
          <w:rFonts w:ascii="Times New Roman" w:eastAsia="Calibri" w:hAnsi="Times New Roman" w:cs="Times New Roman"/>
          <w:i/>
          <w:sz w:val="24"/>
          <w:szCs w:val="24"/>
        </w:rPr>
        <w:t xml:space="preserve">pentru gradația de merit” </w:t>
      </w:r>
      <w:r w:rsidRPr="00C41EDD">
        <w:rPr>
          <w:rFonts w:ascii="Times New Roman" w:eastAsia="Calibri" w:hAnsi="Times New Roman" w:cs="Times New Roman"/>
          <w:sz w:val="24"/>
          <w:szCs w:val="24"/>
        </w:rPr>
        <w:t>– curs online, 90min – Asociația AtelieR de Cuvinte în</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colaborare</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cu</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SC</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EduStory Teaching</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Space</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SRL –</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Delia Cacovean</w:t>
      </w:r>
    </w:p>
    <w:p w:rsidR="00C41EDD" w:rsidRPr="00C41EDD" w:rsidRDefault="00C41EDD" w:rsidP="00C41EDD">
      <w:pPr>
        <w:widowControl w:val="0"/>
        <w:autoSpaceDE w:val="0"/>
        <w:autoSpaceDN w:val="0"/>
        <w:outlineLvl w:val="0"/>
        <w:rPr>
          <w:rFonts w:ascii="Times New Roman" w:eastAsia="Calibri" w:hAnsi="Times New Roman" w:cs="Times New Roman"/>
          <w:b/>
          <w:bCs/>
          <w:sz w:val="24"/>
          <w:szCs w:val="24"/>
        </w:rPr>
      </w:pPr>
      <w:r w:rsidRPr="00C41EDD">
        <w:rPr>
          <w:rFonts w:ascii="Times New Roman" w:eastAsia="Calibri" w:hAnsi="Times New Roman" w:cs="Times New Roman"/>
          <w:b/>
          <w:bCs/>
          <w:sz w:val="24"/>
          <w:szCs w:val="24"/>
        </w:rPr>
        <w:t>Ateliere</w:t>
      </w:r>
    </w:p>
    <w:p w:rsidR="00C41EDD" w:rsidRDefault="00C41EDD">
      <w:pPr>
        <w:widowControl w:val="0"/>
        <w:numPr>
          <w:ilvl w:val="0"/>
          <w:numId w:val="39"/>
        </w:numPr>
        <w:tabs>
          <w:tab w:val="left" w:pos="836"/>
        </w:tabs>
        <w:autoSpaceDE w:val="0"/>
        <w:autoSpaceDN w:val="0"/>
        <w:spacing w:after="0" w:line="240" w:lineRule="auto"/>
        <w:ind w:right="107"/>
        <w:jc w:val="both"/>
        <w:rPr>
          <w:rFonts w:ascii="Times New Roman" w:eastAsia="Calibri" w:hAnsi="Times New Roman" w:cs="Times New Roman"/>
          <w:sz w:val="24"/>
          <w:szCs w:val="24"/>
        </w:rPr>
      </w:pPr>
      <w:r w:rsidRPr="00C41EDD">
        <w:rPr>
          <w:rFonts w:ascii="Times New Roman" w:eastAsia="Calibri" w:hAnsi="Times New Roman" w:cs="Times New Roman"/>
          <w:i/>
          <w:sz w:val="24"/>
          <w:szCs w:val="24"/>
        </w:rPr>
        <w:t>„Contexte</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de</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dezvoltare</w:t>
      </w:r>
      <w:r w:rsidRPr="00C41EDD">
        <w:rPr>
          <w:rFonts w:ascii="Times New Roman" w:eastAsia="Calibri" w:hAnsi="Times New Roman" w:cs="Times New Roman"/>
          <w:i/>
          <w:spacing w:val="-10"/>
          <w:sz w:val="24"/>
          <w:szCs w:val="24"/>
        </w:rPr>
        <w:t xml:space="preserve"> </w:t>
      </w:r>
      <w:r w:rsidRPr="00C41EDD">
        <w:rPr>
          <w:rFonts w:ascii="Times New Roman" w:eastAsia="Calibri" w:hAnsi="Times New Roman" w:cs="Times New Roman"/>
          <w:i/>
          <w:sz w:val="24"/>
          <w:szCs w:val="24"/>
        </w:rPr>
        <w:t>personală</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în</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activitatea</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didactică”</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8"/>
          <w:sz w:val="24"/>
          <w:szCs w:val="24"/>
        </w:rPr>
        <w:t xml:space="preserve"> </w:t>
      </w:r>
      <w:r w:rsidRPr="00C41EDD">
        <w:rPr>
          <w:rFonts w:ascii="Times New Roman" w:eastAsia="Calibri" w:hAnsi="Times New Roman" w:cs="Times New Roman"/>
          <w:sz w:val="24"/>
          <w:szCs w:val="24"/>
        </w:rPr>
        <w:t>Atelier</w:t>
      </w:r>
      <w:r w:rsidRPr="00C41EDD">
        <w:rPr>
          <w:rFonts w:ascii="Times New Roman" w:eastAsia="Calibri" w:hAnsi="Times New Roman" w:cs="Times New Roman"/>
          <w:spacing w:val="-8"/>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8"/>
          <w:sz w:val="24"/>
          <w:szCs w:val="24"/>
        </w:rPr>
        <w:t xml:space="preserve"> </w:t>
      </w:r>
      <w:r w:rsidRPr="00C41EDD">
        <w:rPr>
          <w:rFonts w:ascii="Times New Roman" w:eastAsia="Calibri" w:hAnsi="Times New Roman" w:cs="Times New Roman"/>
          <w:sz w:val="24"/>
          <w:szCs w:val="24"/>
        </w:rPr>
        <w:t>Fundația</w:t>
      </w:r>
      <w:r w:rsidRPr="00C41EDD">
        <w:rPr>
          <w:rFonts w:ascii="Times New Roman" w:eastAsia="Calibri" w:hAnsi="Times New Roman" w:cs="Times New Roman"/>
          <w:spacing w:val="40"/>
          <w:sz w:val="24"/>
          <w:szCs w:val="24"/>
        </w:rPr>
        <w:t xml:space="preserve"> </w:t>
      </w:r>
      <w:r w:rsidRPr="00C41EDD">
        <w:rPr>
          <w:rFonts w:ascii="Times New Roman" w:eastAsia="Calibri" w:hAnsi="Times New Roman" w:cs="Times New Roman"/>
          <w:sz w:val="24"/>
          <w:szCs w:val="24"/>
        </w:rPr>
        <w:t>„Open</w:t>
      </w:r>
      <w:r w:rsidRPr="00C41EDD">
        <w:rPr>
          <w:rFonts w:ascii="Times New Roman" w:eastAsia="Calibri" w:hAnsi="Times New Roman" w:cs="Times New Roman"/>
          <w:spacing w:val="-52"/>
          <w:sz w:val="24"/>
          <w:szCs w:val="24"/>
        </w:rPr>
        <w:t xml:space="preserve"> </w:t>
      </w:r>
      <w:r w:rsidRPr="00C41EDD">
        <w:rPr>
          <w:rFonts w:ascii="Times New Roman" w:eastAsia="Calibri" w:hAnsi="Times New Roman" w:cs="Times New Roman"/>
          <w:sz w:val="24"/>
          <w:szCs w:val="24"/>
        </w:rPr>
        <w:t>Fields” Cluj-Napoca – atelier față-în-față – 5 ore – Au participat: prof. Ana-Cristina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Bocioancă, prof.</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Delia Crișan,</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Diana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Maxim</w:t>
      </w:r>
    </w:p>
    <w:p w:rsidR="00C41EDD" w:rsidRDefault="00C41EDD" w:rsidP="00C41EDD">
      <w:pPr>
        <w:widowControl w:val="0"/>
        <w:tabs>
          <w:tab w:val="left" w:pos="836"/>
        </w:tabs>
        <w:autoSpaceDE w:val="0"/>
        <w:autoSpaceDN w:val="0"/>
        <w:spacing w:after="0" w:line="240" w:lineRule="auto"/>
        <w:ind w:right="107"/>
        <w:jc w:val="both"/>
        <w:rPr>
          <w:rFonts w:ascii="Times New Roman" w:eastAsia="Calibri" w:hAnsi="Times New Roman" w:cs="Times New Roman"/>
          <w:sz w:val="24"/>
          <w:szCs w:val="24"/>
        </w:rPr>
      </w:pPr>
    </w:p>
    <w:p w:rsidR="00C41EDD" w:rsidRDefault="00C41EDD" w:rsidP="00C41EDD">
      <w:pPr>
        <w:widowControl w:val="0"/>
        <w:tabs>
          <w:tab w:val="left" w:pos="836"/>
        </w:tabs>
        <w:autoSpaceDE w:val="0"/>
        <w:autoSpaceDN w:val="0"/>
        <w:spacing w:after="0" w:line="240" w:lineRule="auto"/>
        <w:ind w:right="107"/>
        <w:jc w:val="both"/>
        <w:rPr>
          <w:rFonts w:ascii="Times New Roman" w:eastAsia="Calibri" w:hAnsi="Times New Roman" w:cs="Times New Roman"/>
          <w:sz w:val="24"/>
          <w:szCs w:val="24"/>
        </w:rPr>
      </w:pPr>
    </w:p>
    <w:p w:rsidR="00C41EDD" w:rsidRPr="00C41EDD" w:rsidRDefault="00C41EDD" w:rsidP="00C41EDD">
      <w:pPr>
        <w:widowControl w:val="0"/>
        <w:autoSpaceDE w:val="0"/>
        <w:autoSpaceDN w:val="0"/>
        <w:spacing w:before="35"/>
        <w:outlineLvl w:val="0"/>
        <w:rPr>
          <w:rFonts w:ascii="Times New Roman" w:eastAsia="Calibri" w:hAnsi="Times New Roman" w:cs="Times New Roman"/>
          <w:b/>
          <w:bCs/>
          <w:sz w:val="24"/>
          <w:szCs w:val="24"/>
        </w:rPr>
      </w:pPr>
      <w:r w:rsidRPr="00C41EDD">
        <w:rPr>
          <w:rFonts w:ascii="Times New Roman" w:eastAsia="Calibri" w:hAnsi="Times New Roman" w:cs="Times New Roman"/>
          <w:b/>
          <w:bCs/>
          <w:sz w:val="24"/>
          <w:szCs w:val="24"/>
        </w:rPr>
        <w:t>Webinarii</w:t>
      </w:r>
      <w:r w:rsidRPr="00C41EDD">
        <w:rPr>
          <w:rFonts w:ascii="Times New Roman" w:eastAsia="Calibri" w:hAnsi="Times New Roman" w:cs="Times New Roman"/>
          <w:b/>
          <w:bCs/>
          <w:spacing w:val="-4"/>
          <w:sz w:val="24"/>
          <w:szCs w:val="24"/>
        </w:rPr>
        <w:t xml:space="preserve"> </w:t>
      </w:r>
      <w:r w:rsidRPr="00C41EDD">
        <w:rPr>
          <w:rFonts w:ascii="Times New Roman" w:eastAsia="Calibri" w:hAnsi="Times New Roman" w:cs="Times New Roman"/>
          <w:b/>
          <w:bCs/>
          <w:sz w:val="24"/>
          <w:szCs w:val="24"/>
        </w:rPr>
        <w:t>și</w:t>
      </w:r>
      <w:r w:rsidRPr="00C41EDD">
        <w:rPr>
          <w:rFonts w:ascii="Times New Roman" w:eastAsia="Calibri" w:hAnsi="Times New Roman" w:cs="Times New Roman"/>
          <w:b/>
          <w:bCs/>
          <w:spacing w:val="-3"/>
          <w:sz w:val="24"/>
          <w:szCs w:val="24"/>
        </w:rPr>
        <w:t xml:space="preserve"> </w:t>
      </w:r>
      <w:r w:rsidRPr="00C41EDD">
        <w:rPr>
          <w:rFonts w:ascii="Times New Roman" w:eastAsia="Calibri" w:hAnsi="Times New Roman" w:cs="Times New Roman"/>
          <w:b/>
          <w:bCs/>
          <w:sz w:val="24"/>
          <w:szCs w:val="24"/>
        </w:rPr>
        <w:t>conferințe</w:t>
      </w:r>
    </w:p>
    <w:p w:rsidR="00C41EDD" w:rsidRPr="00C41EDD" w:rsidRDefault="00C41EDD">
      <w:pPr>
        <w:widowControl w:val="0"/>
        <w:numPr>
          <w:ilvl w:val="0"/>
          <w:numId w:val="39"/>
        </w:numPr>
        <w:tabs>
          <w:tab w:val="left" w:pos="835"/>
          <w:tab w:val="left" w:pos="836"/>
        </w:tabs>
        <w:autoSpaceDE w:val="0"/>
        <w:autoSpaceDN w:val="0"/>
        <w:spacing w:before="185" w:after="0" w:line="259" w:lineRule="auto"/>
        <w:ind w:left="835" w:right="108"/>
        <w:rPr>
          <w:rFonts w:ascii="Times New Roman" w:eastAsia="Calibri" w:hAnsi="Times New Roman" w:cs="Times New Roman"/>
          <w:sz w:val="24"/>
          <w:szCs w:val="24"/>
        </w:rPr>
      </w:pPr>
      <w:r w:rsidRPr="00C41EDD">
        <w:rPr>
          <w:rFonts w:ascii="Times New Roman" w:eastAsia="Calibri" w:hAnsi="Times New Roman" w:cs="Times New Roman"/>
          <w:i/>
          <w:sz w:val="24"/>
          <w:szCs w:val="24"/>
        </w:rPr>
        <w:lastRenderedPageBreak/>
        <w:t xml:space="preserve">Webinar 4 Peace – Pașaport pentru succes </w:t>
      </w:r>
      <w:r w:rsidRPr="00C41EDD">
        <w:rPr>
          <w:rFonts w:ascii="Times New Roman" w:eastAsia="Calibri" w:hAnsi="Times New Roman" w:cs="Times New Roman"/>
          <w:sz w:val="24"/>
          <w:szCs w:val="24"/>
        </w:rPr>
        <w:t>– program antibullying – prof. Ana-Cristina</w:t>
      </w:r>
      <w:r w:rsidRPr="00C41EDD">
        <w:rPr>
          <w:rFonts w:ascii="Times New Roman" w:eastAsia="Calibri" w:hAnsi="Times New Roman" w:cs="Times New Roman"/>
          <w:spacing w:val="-52"/>
          <w:sz w:val="24"/>
          <w:szCs w:val="24"/>
        </w:rPr>
        <w:t xml:space="preserve">       </w:t>
      </w:r>
      <w:r w:rsidRPr="00C41EDD">
        <w:rPr>
          <w:rFonts w:ascii="Times New Roman" w:eastAsia="Calibri" w:hAnsi="Times New Roman" w:cs="Times New Roman"/>
          <w:sz w:val="24"/>
          <w:szCs w:val="24"/>
        </w:rPr>
        <w:t>Bocioancă, prof. Corina Tănasă</w:t>
      </w:r>
    </w:p>
    <w:p w:rsidR="00C41EDD" w:rsidRPr="00C41EDD" w:rsidRDefault="00C41EDD">
      <w:pPr>
        <w:widowControl w:val="0"/>
        <w:numPr>
          <w:ilvl w:val="0"/>
          <w:numId w:val="39"/>
        </w:numPr>
        <w:tabs>
          <w:tab w:val="left" w:pos="835"/>
          <w:tab w:val="left" w:pos="836"/>
        </w:tabs>
        <w:autoSpaceDE w:val="0"/>
        <w:autoSpaceDN w:val="0"/>
        <w:spacing w:after="0" w:line="291" w:lineRule="exact"/>
        <w:ind w:hanging="361"/>
        <w:rPr>
          <w:rFonts w:ascii="Times New Roman" w:eastAsia="Calibri" w:hAnsi="Times New Roman" w:cs="Times New Roman"/>
          <w:sz w:val="24"/>
          <w:szCs w:val="24"/>
        </w:rPr>
      </w:pPr>
      <w:r w:rsidRPr="00C41EDD">
        <w:rPr>
          <w:rFonts w:ascii="Times New Roman" w:eastAsia="Calibri" w:hAnsi="Times New Roman" w:cs="Times New Roman"/>
          <w:i/>
          <w:sz w:val="24"/>
          <w:szCs w:val="24"/>
        </w:rPr>
        <w:t>Noul</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an</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școlar</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w:t>
      </w:r>
      <w:r w:rsidRPr="00C41EDD">
        <w:rPr>
          <w:rFonts w:ascii="Times New Roman" w:eastAsia="Calibri" w:hAnsi="Times New Roman" w:cs="Times New Roman"/>
          <w:i/>
          <w:spacing w:val="-5"/>
          <w:sz w:val="24"/>
          <w:szCs w:val="24"/>
        </w:rPr>
        <w:t xml:space="preserve"> </w:t>
      </w:r>
      <w:r w:rsidRPr="00C41EDD">
        <w:rPr>
          <w:rFonts w:ascii="Times New Roman" w:eastAsia="Calibri" w:hAnsi="Times New Roman" w:cs="Times New Roman"/>
          <w:i/>
          <w:sz w:val="24"/>
          <w:szCs w:val="24"/>
        </w:rPr>
        <w:t>Șansa</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unui</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nou</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i/>
          <w:sz w:val="24"/>
          <w:szCs w:val="24"/>
        </w:rPr>
        <w:t>început</w:t>
      </w:r>
      <w:r w:rsidRPr="00C41EDD">
        <w:rPr>
          <w:rFonts w:ascii="Times New Roman" w:eastAsia="Calibri" w:hAnsi="Times New Roman" w:cs="Times New Roman"/>
          <w:i/>
          <w:spacing w:val="-5"/>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5"/>
          <w:sz w:val="24"/>
          <w:szCs w:val="24"/>
        </w:rPr>
        <w:t xml:space="preserve"> </w:t>
      </w:r>
      <w:r w:rsidRPr="00C41EDD">
        <w:rPr>
          <w:rFonts w:ascii="Times New Roman" w:eastAsia="Calibri" w:hAnsi="Times New Roman" w:cs="Times New Roman"/>
          <w:sz w:val="24"/>
          <w:szCs w:val="24"/>
        </w:rPr>
        <w:t>Asociația</w:t>
      </w:r>
      <w:r w:rsidRPr="00C41EDD">
        <w:rPr>
          <w:rFonts w:ascii="Times New Roman" w:eastAsia="Calibri" w:hAnsi="Times New Roman" w:cs="Times New Roman"/>
          <w:spacing w:val="-6"/>
          <w:sz w:val="24"/>
          <w:szCs w:val="24"/>
        </w:rPr>
        <w:t xml:space="preserve"> </w:t>
      </w:r>
      <w:r w:rsidRPr="00C41EDD">
        <w:rPr>
          <w:rFonts w:ascii="Times New Roman" w:eastAsia="Calibri" w:hAnsi="Times New Roman" w:cs="Times New Roman"/>
          <w:sz w:val="24"/>
          <w:szCs w:val="24"/>
        </w:rPr>
        <w:t>Proeuro</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Cons</w:t>
      </w:r>
      <w:r w:rsidRPr="00C41EDD">
        <w:rPr>
          <w:rFonts w:ascii="Times New Roman" w:eastAsia="Calibri" w:hAnsi="Times New Roman" w:cs="Times New Roman"/>
          <w:spacing w:val="-8"/>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8"/>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6"/>
          <w:sz w:val="24"/>
          <w:szCs w:val="24"/>
        </w:rPr>
        <w:t xml:space="preserve"> </w:t>
      </w:r>
      <w:r w:rsidRPr="00C41EDD">
        <w:rPr>
          <w:rFonts w:ascii="Times New Roman" w:eastAsia="Calibri" w:hAnsi="Times New Roman" w:cs="Times New Roman"/>
          <w:sz w:val="24"/>
          <w:szCs w:val="24"/>
        </w:rPr>
        <w:t>Corina</w:t>
      </w:r>
      <w:r w:rsidRPr="00C41EDD">
        <w:rPr>
          <w:rFonts w:ascii="Times New Roman" w:eastAsia="Calibri" w:hAnsi="Times New Roman" w:cs="Times New Roman"/>
          <w:spacing w:val="-8"/>
          <w:sz w:val="24"/>
          <w:szCs w:val="24"/>
        </w:rPr>
        <w:t xml:space="preserve"> </w:t>
      </w:r>
      <w:r w:rsidRPr="00C41EDD">
        <w:rPr>
          <w:rFonts w:ascii="Times New Roman" w:eastAsia="Calibri" w:hAnsi="Times New Roman" w:cs="Times New Roman"/>
          <w:sz w:val="24"/>
          <w:szCs w:val="24"/>
        </w:rPr>
        <w:t>Tănasă</w:t>
      </w:r>
    </w:p>
    <w:p w:rsidR="00C41EDD" w:rsidRPr="00C41EDD" w:rsidRDefault="00C41EDD">
      <w:pPr>
        <w:widowControl w:val="0"/>
        <w:numPr>
          <w:ilvl w:val="0"/>
          <w:numId w:val="39"/>
        </w:numPr>
        <w:tabs>
          <w:tab w:val="left" w:pos="835"/>
          <w:tab w:val="left" w:pos="836"/>
        </w:tabs>
        <w:autoSpaceDE w:val="0"/>
        <w:autoSpaceDN w:val="0"/>
        <w:spacing w:before="23" w:after="0" w:line="259" w:lineRule="auto"/>
        <w:ind w:left="835" w:right="107"/>
        <w:rPr>
          <w:rFonts w:ascii="Times New Roman" w:eastAsia="Calibri" w:hAnsi="Times New Roman" w:cs="Times New Roman"/>
          <w:sz w:val="24"/>
          <w:szCs w:val="24"/>
        </w:rPr>
      </w:pPr>
      <w:r w:rsidRPr="00C41EDD">
        <w:rPr>
          <w:rFonts w:ascii="Times New Roman" w:eastAsia="Calibri" w:hAnsi="Times New Roman" w:cs="Times New Roman"/>
          <w:i/>
          <w:sz w:val="24"/>
          <w:szCs w:val="24"/>
        </w:rPr>
        <w:t>Importanța</w:t>
      </w:r>
      <w:r w:rsidRPr="00C41EDD">
        <w:rPr>
          <w:rFonts w:ascii="Times New Roman" w:eastAsia="Calibri" w:hAnsi="Times New Roman" w:cs="Times New Roman"/>
          <w:i/>
          <w:spacing w:val="50"/>
          <w:sz w:val="24"/>
          <w:szCs w:val="24"/>
        </w:rPr>
        <w:t xml:space="preserve"> </w:t>
      </w:r>
      <w:r w:rsidRPr="00C41EDD">
        <w:rPr>
          <w:rFonts w:ascii="Times New Roman" w:eastAsia="Calibri" w:hAnsi="Times New Roman" w:cs="Times New Roman"/>
          <w:i/>
          <w:sz w:val="24"/>
          <w:szCs w:val="24"/>
        </w:rPr>
        <w:t>cunoașterii</w:t>
      </w:r>
      <w:r w:rsidRPr="00C41EDD">
        <w:rPr>
          <w:rFonts w:ascii="Times New Roman" w:eastAsia="Calibri" w:hAnsi="Times New Roman" w:cs="Times New Roman"/>
          <w:i/>
          <w:spacing w:val="51"/>
          <w:sz w:val="24"/>
          <w:szCs w:val="24"/>
        </w:rPr>
        <w:t xml:space="preserve"> </w:t>
      </w:r>
      <w:r w:rsidRPr="00C41EDD">
        <w:rPr>
          <w:rFonts w:ascii="Times New Roman" w:eastAsia="Calibri" w:hAnsi="Times New Roman" w:cs="Times New Roman"/>
          <w:i/>
          <w:sz w:val="24"/>
          <w:szCs w:val="24"/>
        </w:rPr>
        <w:t>temperamentelor</w:t>
      </w:r>
      <w:r w:rsidRPr="00C41EDD">
        <w:rPr>
          <w:rFonts w:ascii="Times New Roman" w:eastAsia="Calibri" w:hAnsi="Times New Roman" w:cs="Times New Roman"/>
          <w:i/>
          <w:spacing w:val="5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Asociația</w:t>
      </w:r>
      <w:r w:rsidRPr="00C41EDD">
        <w:rPr>
          <w:rFonts w:ascii="Times New Roman" w:eastAsia="Calibri" w:hAnsi="Times New Roman" w:cs="Times New Roman"/>
          <w:spacing w:val="52"/>
          <w:sz w:val="24"/>
          <w:szCs w:val="24"/>
        </w:rPr>
        <w:t xml:space="preserve"> </w:t>
      </w:r>
      <w:r w:rsidRPr="00C41EDD">
        <w:rPr>
          <w:rFonts w:ascii="Times New Roman" w:eastAsia="Calibri" w:hAnsi="Times New Roman" w:cs="Times New Roman"/>
          <w:sz w:val="24"/>
          <w:szCs w:val="24"/>
        </w:rPr>
        <w:t>Proeuro</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Cons</w:t>
      </w:r>
      <w:r w:rsidRPr="00C41EDD">
        <w:rPr>
          <w:rFonts w:ascii="Times New Roman" w:eastAsia="Calibri" w:hAnsi="Times New Roman" w:cs="Times New Roman"/>
          <w:spacing w:val="49"/>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49"/>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50"/>
          <w:sz w:val="24"/>
          <w:szCs w:val="24"/>
        </w:rPr>
        <w:t xml:space="preserve"> </w:t>
      </w:r>
      <w:r w:rsidRPr="00C41EDD">
        <w:rPr>
          <w:rFonts w:ascii="Times New Roman" w:eastAsia="Calibri" w:hAnsi="Times New Roman" w:cs="Times New Roman"/>
          <w:sz w:val="24"/>
          <w:szCs w:val="24"/>
        </w:rPr>
        <w:t>Corina</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Tănasă</w:t>
      </w:r>
    </w:p>
    <w:p w:rsidR="00C41EDD" w:rsidRPr="00C41EDD" w:rsidRDefault="00C41EDD">
      <w:pPr>
        <w:widowControl w:val="0"/>
        <w:numPr>
          <w:ilvl w:val="0"/>
          <w:numId w:val="39"/>
        </w:numPr>
        <w:tabs>
          <w:tab w:val="left" w:pos="835"/>
          <w:tab w:val="left" w:pos="836"/>
        </w:tabs>
        <w:autoSpaceDE w:val="0"/>
        <w:autoSpaceDN w:val="0"/>
        <w:spacing w:before="1" w:after="0" w:line="256" w:lineRule="auto"/>
        <w:ind w:left="835" w:right="107"/>
        <w:rPr>
          <w:rFonts w:ascii="Times New Roman" w:eastAsia="Calibri" w:hAnsi="Times New Roman" w:cs="Times New Roman"/>
          <w:sz w:val="24"/>
          <w:szCs w:val="24"/>
        </w:rPr>
      </w:pPr>
      <w:r w:rsidRPr="00C41EDD">
        <w:rPr>
          <w:rFonts w:ascii="Times New Roman" w:eastAsia="Calibri" w:hAnsi="Times New Roman" w:cs="Times New Roman"/>
          <w:i/>
          <w:sz w:val="24"/>
          <w:szCs w:val="24"/>
        </w:rPr>
        <w:t>Educație pentru conștiință</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sz w:val="24"/>
          <w:szCs w:val="24"/>
        </w:rPr>
        <w:t>– Asociația Proeuro Cons – prof. Corina Tănasă, prof. Delia</w:t>
      </w:r>
      <w:r w:rsidRPr="00C41EDD">
        <w:rPr>
          <w:rFonts w:ascii="Times New Roman" w:eastAsia="Calibri" w:hAnsi="Times New Roman" w:cs="Times New Roman"/>
          <w:spacing w:val="-52"/>
          <w:sz w:val="24"/>
          <w:szCs w:val="24"/>
        </w:rPr>
        <w:t xml:space="preserve"> </w:t>
      </w:r>
      <w:r w:rsidRPr="00C41EDD">
        <w:rPr>
          <w:rFonts w:ascii="Times New Roman" w:eastAsia="Calibri" w:hAnsi="Times New Roman" w:cs="Times New Roman"/>
          <w:sz w:val="24"/>
          <w:szCs w:val="24"/>
        </w:rPr>
        <w:t>Cacovean</w:t>
      </w:r>
    </w:p>
    <w:p w:rsidR="00C41EDD" w:rsidRPr="00C41EDD" w:rsidRDefault="00C41EDD">
      <w:pPr>
        <w:widowControl w:val="0"/>
        <w:numPr>
          <w:ilvl w:val="0"/>
          <w:numId w:val="39"/>
        </w:numPr>
        <w:tabs>
          <w:tab w:val="left" w:pos="835"/>
          <w:tab w:val="left" w:pos="836"/>
        </w:tabs>
        <w:autoSpaceDE w:val="0"/>
        <w:autoSpaceDN w:val="0"/>
        <w:spacing w:before="5" w:after="0" w:line="259" w:lineRule="auto"/>
        <w:ind w:left="835" w:right="105"/>
        <w:rPr>
          <w:rFonts w:ascii="Times New Roman" w:eastAsia="Calibri" w:hAnsi="Times New Roman" w:cs="Times New Roman"/>
          <w:sz w:val="24"/>
          <w:szCs w:val="24"/>
        </w:rPr>
      </w:pPr>
      <w:r w:rsidRPr="00C41EDD">
        <w:rPr>
          <w:rFonts w:ascii="Times New Roman" w:eastAsia="Calibri" w:hAnsi="Times New Roman" w:cs="Times New Roman"/>
          <w:i/>
          <w:sz w:val="24"/>
          <w:szCs w:val="24"/>
        </w:rPr>
        <w:t>Furnizarea</w:t>
      </w:r>
      <w:r w:rsidRPr="00C41EDD">
        <w:rPr>
          <w:rFonts w:ascii="Times New Roman" w:eastAsia="Calibri" w:hAnsi="Times New Roman" w:cs="Times New Roman"/>
          <w:i/>
          <w:spacing w:val="40"/>
          <w:sz w:val="24"/>
          <w:szCs w:val="24"/>
        </w:rPr>
        <w:t xml:space="preserve"> </w:t>
      </w:r>
      <w:r w:rsidRPr="00C41EDD">
        <w:rPr>
          <w:rFonts w:ascii="Times New Roman" w:eastAsia="Calibri" w:hAnsi="Times New Roman" w:cs="Times New Roman"/>
          <w:i/>
          <w:sz w:val="24"/>
          <w:szCs w:val="24"/>
        </w:rPr>
        <w:t>de</w:t>
      </w:r>
      <w:r w:rsidRPr="00C41EDD">
        <w:rPr>
          <w:rFonts w:ascii="Times New Roman" w:eastAsia="Calibri" w:hAnsi="Times New Roman" w:cs="Times New Roman"/>
          <w:i/>
          <w:spacing w:val="40"/>
          <w:sz w:val="24"/>
          <w:szCs w:val="24"/>
        </w:rPr>
        <w:t xml:space="preserve"> </w:t>
      </w:r>
      <w:r w:rsidRPr="00C41EDD">
        <w:rPr>
          <w:rFonts w:ascii="Times New Roman" w:eastAsia="Calibri" w:hAnsi="Times New Roman" w:cs="Times New Roman"/>
          <w:i/>
          <w:sz w:val="24"/>
          <w:szCs w:val="24"/>
        </w:rPr>
        <w:t>informații</w:t>
      </w:r>
      <w:r w:rsidRPr="00C41EDD">
        <w:rPr>
          <w:rFonts w:ascii="Times New Roman" w:eastAsia="Calibri" w:hAnsi="Times New Roman" w:cs="Times New Roman"/>
          <w:i/>
          <w:spacing w:val="42"/>
          <w:sz w:val="24"/>
          <w:szCs w:val="24"/>
        </w:rPr>
        <w:t xml:space="preserve"> </w:t>
      </w:r>
      <w:r w:rsidRPr="00C41EDD">
        <w:rPr>
          <w:rFonts w:ascii="Times New Roman" w:eastAsia="Calibri" w:hAnsi="Times New Roman" w:cs="Times New Roman"/>
          <w:i/>
          <w:sz w:val="24"/>
          <w:szCs w:val="24"/>
        </w:rPr>
        <w:t>nu</w:t>
      </w:r>
      <w:r w:rsidRPr="00C41EDD">
        <w:rPr>
          <w:rFonts w:ascii="Times New Roman" w:eastAsia="Calibri" w:hAnsi="Times New Roman" w:cs="Times New Roman"/>
          <w:i/>
          <w:spacing w:val="39"/>
          <w:sz w:val="24"/>
          <w:szCs w:val="24"/>
        </w:rPr>
        <w:t xml:space="preserve"> </w:t>
      </w:r>
      <w:r w:rsidRPr="00C41EDD">
        <w:rPr>
          <w:rFonts w:ascii="Times New Roman" w:eastAsia="Calibri" w:hAnsi="Times New Roman" w:cs="Times New Roman"/>
          <w:i/>
          <w:sz w:val="24"/>
          <w:szCs w:val="24"/>
        </w:rPr>
        <w:t>este</w:t>
      </w:r>
      <w:r w:rsidRPr="00C41EDD">
        <w:rPr>
          <w:rFonts w:ascii="Times New Roman" w:eastAsia="Calibri" w:hAnsi="Times New Roman" w:cs="Times New Roman"/>
          <w:i/>
          <w:spacing w:val="40"/>
          <w:sz w:val="24"/>
          <w:szCs w:val="24"/>
        </w:rPr>
        <w:t xml:space="preserve"> </w:t>
      </w:r>
      <w:r w:rsidRPr="00C41EDD">
        <w:rPr>
          <w:rFonts w:ascii="Times New Roman" w:eastAsia="Calibri" w:hAnsi="Times New Roman" w:cs="Times New Roman"/>
          <w:i/>
          <w:sz w:val="24"/>
          <w:szCs w:val="24"/>
        </w:rPr>
        <w:t>educație</w:t>
      </w:r>
      <w:r w:rsidRPr="00C41EDD">
        <w:rPr>
          <w:rFonts w:ascii="Times New Roman" w:eastAsia="Calibri" w:hAnsi="Times New Roman" w:cs="Times New Roman"/>
          <w:i/>
          <w:spacing w:val="40"/>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38"/>
          <w:sz w:val="24"/>
          <w:szCs w:val="24"/>
        </w:rPr>
        <w:t xml:space="preserve"> </w:t>
      </w:r>
      <w:r w:rsidRPr="00C41EDD">
        <w:rPr>
          <w:rFonts w:ascii="Times New Roman" w:eastAsia="Calibri" w:hAnsi="Times New Roman" w:cs="Times New Roman"/>
          <w:sz w:val="24"/>
          <w:szCs w:val="24"/>
        </w:rPr>
        <w:t>Asociația</w:t>
      </w:r>
      <w:r w:rsidRPr="00C41EDD">
        <w:rPr>
          <w:rFonts w:ascii="Times New Roman" w:eastAsia="Calibri" w:hAnsi="Times New Roman" w:cs="Times New Roman"/>
          <w:spacing w:val="40"/>
          <w:sz w:val="24"/>
          <w:szCs w:val="24"/>
        </w:rPr>
        <w:t xml:space="preserve"> </w:t>
      </w:r>
      <w:r w:rsidRPr="00C41EDD">
        <w:rPr>
          <w:rFonts w:ascii="Times New Roman" w:eastAsia="Calibri" w:hAnsi="Times New Roman" w:cs="Times New Roman"/>
          <w:sz w:val="24"/>
          <w:szCs w:val="24"/>
        </w:rPr>
        <w:t>Proeuro</w:t>
      </w:r>
      <w:r w:rsidRPr="00C41EDD">
        <w:rPr>
          <w:rFonts w:ascii="Times New Roman" w:eastAsia="Calibri" w:hAnsi="Times New Roman" w:cs="Times New Roman"/>
          <w:spacing w:val="40"/>
          <w:sz w:val="24"/>
          <w:szCs w:val="24"/>
        </w:rPr>
        <w:t xml:space="preserve"> </w:t>
      </w:r>
      <w:r w:rsidRPr="00C41EDD">
        <w:rPr>
          <w:rFonts w:ascii="Times New Roman" w:eastAsia="Calibri" w:hAnsi="Times New Roman" w:cs="Times New Roman"/>
          <w:sz w:val="24"/>
          <w:szCs w:val="24"/>
        </w:rPr>
        <w:t>Cons</w:t>
      </w:r>
      <w:r w:rsidRPr="00C41EDD">
        <w:rPr>
          <w:rFonts w:ascii="Times New Roman" w:eastAsia="Calibri" w:hAnsi="Times New Roman" w:cs="Times New Roman"/>
          <w:spacing w:val="39"/>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38"/>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39"/>
          <w:sz w:val="24"/>
          <w:szCs w:val="24"/>
        </w:rPr>
        <w:t xml:space="preserve"> </w:t>
      </w:r>
      <w:r w:rsidRPr="00C41EDD">
        <w:rPr>
          <w:rFonts w:ascii="Times New Roman" w:eastAsia="Calibri" w:hAnsi="Times New Roman" w:cs="Times New Roman"/>
          <w:sz w:val="24"/>
          <w:szCs w:val="24"/>
        </w:rPr>
        <w:t>Corina</w:t>
      </w:r>
      <w:r w:rsidRPr="00C41EDD">
        <w:rPr>
          <w:rFonts w:ascii="Times New Roman" w:eastAsia="Calibri" w:hAnsi="Times New Roman" w:cs="Times New Roman"/>
          <w:spacing w:val="-52"/>
          <w:sz w:val="24"/>
          <w:szCs w:val="24"/>
        </w:rPr>
        <w:t xml:space="preserve"> </w:t>
      </w:r>
      <w:r w:rsidRPr="00C41EDD">
        <w:rPr>
          <w:rFonts w:ascii="Times New Roman" w:eastAsia="Calibri" w:hAnsi="Times New Roman" w:cs="Times New Roman"/>
          <w:sz w:val="24"/>
          <w:szCs w:val="24"/>
        </w:rPr>
        <w:t>Tănasă</w:t>
      </w:r>
    </w:p>
    <w:p w:rsidR="00C41EDD" w:rsidRPr="00C41EDD" w:rsidRDefault="00C41EDD">
      <w:pPr>
        <w:widowControl w:val="0"/>
        <w:numPr>
          <w:ilvl w:val="0"/>
          <w:numId w:val="39"/>
        </w:numPr>
        <w:tabs>
          <w:tab w:val="left" w:pos="835"/>
          <w:tab w:val="left" w:pos="836"/>
        </w:tabs>
        <w:autoSpaceDE w:val="0"/>
        <w:autoSpaceDN w:val="0"/>
        <w:spacing w:after="0" w:line="259" w:lineRule="auto"/>
        <w:ind w:left="835" w:right="105"/>
        <w:rPr>
          <w:rFonts w:ascii="Times New Roman" w:eastAsia="Calibri" w:hAnsi="Times New Roman" w:cs="Times New Roman"/>
          <w:sz w:val="24"/>
          <w:szCs w:val="24"/>
        </w:rPr>
      </w:pPr>
      <w:r w:rsidRPr="00C41EDD">
        <w:rPr>
          <w:rFonts w:ascii="Times New Roman" w:eastAsia="Calibri" w:hAnsi="Times New Roman" w:cs="Times New Roman"/>
          <w:i/>
          <w:sz w:val="24"/>
          <w:szCs w:val="24"/>
        </w:rPr>
        <w:t>Leadership</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și</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Înțelegerea</w:t>
      </w:r>
      <w:r w:rsidRPr="00C41EDD">
        <w:rPr>
          <w:rFonts w:ascii="Times New Roman" w:eastAsia="Calibri" w:hAnsi="Times New Roman" w:cs="Times New Roman"/>
          <w:i/>
          <w:spacing w:val="9"/>
          <w:sz w:val="24"/>
          <w:szCs w:val="24"/>
        </w:rPr>
        <w:t xml:space="preserve"> </w:t>
      </w:r>
      <w:r w:rsidRPr="00C41EDD">
        <w:rPr>
          <w:rFonts w:ascii="Times New Roman" w:eastAsia="Calibri" w:hAnsi="Times New Roman" w:cs="Times New Roman"/>
          <w:i/>
          <w:sz w:val="24"/>
          <w:szCs w:val="24"/>
        </w:rPr>
        <w:t>comportamentului</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uman</w:t>
      </w:r>
      <w:r w:rsidRPr="00C41EDD">
        <w:rPr>
          <w:rFonts w:ascii="Times New Roman" w:eastAsia="Calibri" w:hAnsi="Times New Roman" w:cs="Times New Roman"/>
          <w:i/>
          <w:spacing w:val="6"/>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9"/>
          <w:sz w:val="24"/>
          <w:szCs w:val="24"/>
        </w:rPr>
        <w:t xml:space="preserve"> </w:t>
      </w:r>
      <w:r w:rsidRPr="00C41EDD">
        <w:rPr>
          <w:rFonts w:ascii="Times New Roman" w:eastAsia="Calibri" w:hAnsi="Times New Roman" w:cs="Times New Roman"/>
          <w:sz w:val="24"/>
          <w:szCs w:val="24"/>
        </w:rPr>
        <w:t>Asociația</w:t>
      </w:r>
      <w:r w:rsidRPr="00C41EDD">
        <w:rPr>
          <w:rFonts w:ascii="Times New Roman" w:eastAsia="Calibri" w:hAnsi="Times New Roman" w:cs="Times New Roman"/>
          <w:spacing w:val="9"/>
          <w:sz w:val="24"/>
          <w:szCs w:val="24"/>
        </w:rPr>
        <w:t xml:space="preserve"> </w:t>
      </w:r>
      <w:r w:rsidRPr="00C41EDD">
        <w:rPr>
          <w:rFonts w:ascii="Times New Roman" w:eastAsia="Calibri" w:hAnsi="Times New Roman" w:cs="Times New Roman"/>
          <w:sz w:val="24"/>
          <w:szCs w:val="24"/>
        </w:rPr>
        <w:t>Centrul</w:t>
      </w:r>
      <w:r w:rsidRPr="00C41EDD">
        <w:rPr>
          <w:rFonts w:ascii="Times New Roman" w:eastAsia="Calibri" w:hAnsi="Times New Roman" w:cs="Times New Roman"/>
          <w:spacing w:val="5"/>
          <w:sz w:val="24"/>
          <w:szCs w:val="24"/>
        </w:rPr>
        <w:t xml:space="preserve"> </w:t>
      </w:r>
      <w:r w:rsidRPr="00C41EDD">
        <w:rPr>
          <w:rFonts w:ascii="Times New Roman" w:eastAsia="Calibri" w:hAnsi="Times New Roman" w:cs="Times New Roman"/>
          <w:sz w:val="24"/>
          <w:szCs w:val="24"/>
        </w:rPr>
        <w:t>de</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pregătire</w:t>
      </w:r>
      <w:r w:rsidRPr="00C41EDD">
        <w:rPr>
          <w:rFonts w:ascii="Times New Roman" w:eastAsia="Calibri" w:hAnsi="Times New Roman" w:cs="Times New Roman"/>
          <w:spacing w:val="8"/>
          <w:sz w:val="24"/>
          <w:szCs w:val="24"/>
        </w:rPr>
        <w:t xml:space="preserve"> </w:t>
      </w:r>
      <w:r w:rsidRPr="00C41EDD">
        <w:rPr>
          <w:rFonts w:ascii="Times New Roman" w:eastAsia="Calibri" w:hAnsi="Times New Roman" w:cs="Times New Roman"/>
          <w:sz w:val="24"/>
          <w:szCs w:val="24"/>
        </w:rPr>
        <w:t>al</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Specialiștilor în</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Educație</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Didactica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Magna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 Corina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Tănasă</w:t>
      </w:r>
    </w:p>
    <w:p w:rsidR="00C41EDD" w:rsidRPr="00C41EDD" w:rsidRDefault="00C41EDD">
      <w:pPr>
        <w:widowControl w:val="0"/>
        <w:numPr>
          <w:ilvl w:val="0"/>
          <w:numId w:val="39"/>
        </w:numPr>
        <w:tabs>
          <w:tab w:val="left" w:pos="835"/>
          <w:tab w:val="left" w:pos="836"/>
        </w:tabs>
        <w:autoSpaceDE w:val="0"/>
        <w:autoSpaceDN w:val="0"/>
        <w:spacing w:after="0" w:line="259" w:lineRule="auto"/>
        <w:ind w:left="835" w:right="108"/>
        <w:rPr>
          <w:rFonts w:ascii="Times New Roman" w:eastAsia="Calibri" w:hAnsi="Times New Roman" w:cs="Times New Roman"/>
          <w:sz w:val="24"/>
          <w:szCs w:val="24"/>
        </w:rPr>
      </w:pPr>
      <w:r w:rsidRPr="00C41EDD">
        <w:rPr>
          <w:rFonts w:ascii="Times New Roman" w:eastAsia="Calibri" w:hAnsi="Times New Roman" w:cs="Times New Roman"/>
          <w:i/>
          <w:sz w:val="24"/>
          <w:szCs w:val="24"/>
        </w:rPr>
        <w:t>Principii</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fundamentale</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ale</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educației</w:t>
      </w:r>
      <w:r w:rsidRPr="00C41EDD">
        <w:rPr>
          <w:rFonts w:ascii="Times New Roman" w:eastAsia="Calibri" w:hAnsi="Times New Roman" w:cs="Times New Roman"/>
          <w:i/>
          <w:spacing w:val="-4"/>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Asociația</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Centrul</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de</w:t>
      </w:r>
      <w:r w:rsidRPr="00C41EDD">
        <w:rPr>
          <w:rFonts w:ascii="Times New Roman" w:eastAsia="Calibri" w:hAnsi="Times New Roman" w:cs="Times New Roman"/>
          <w:spacing w:val="-6"/>
          <w:sz w:val="24"/>
          <w:szCs w:val="24"/>
        </w:rPr>
        <w:t xml:space="preserve"> </w:t>
      </w:r>
      <w:r w:rsidRPr="00C41EDD">
        <w:rPr>
          <w:rFonts w:ascii="Times New Roman" w:eastAsia="Calibri" w:hAnsi="Times New Roman" w:cs="Times New Roman"/>
          <w:sz w:val="24"/>
          <w:szCs w:val="24"/>
        </w:rPr>
        <w:t>pregătire</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al</w:t>
      </w:r>
      <w:r w:rsidRPr="00C41EDD">
        <w:rPr>
          <w:rFonts w:ascii="Times New Roman" w:eastAsia="Calibri" w:hAnsi="Times New Roman" w:cs="Times New Roman"/>
          <w:spacing w:val="-5"/>
          <w:sz w:val="24"/>
          <w:szCs w:val="24"/>
        </w:rPr>
        <w:t xml:space="preserve"> </w:t>
      </w:r>
      <w:r w:rsidRPr="00C41EDD">
        <w:rPr>
          <w:rFonts w:ascii="Times New Roman" w:eastAsia="Calibri" w:hAnsi="Times New Roman" w:cs="Times New Roman"/>
          <w:sz w:val="24"/>
          <w:szCs w:val="24"/>
        </w:rPr>
        <w:t>Specialiștilor</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în</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Educație -</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Didactica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Magna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 Corina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Tănasă</w:t>
      </w:r>
    </w:p>
    <w:p w:rsidR="00C41EDD" w:rsidRPr="00C41EDD" w:rsidRDefault="00C41EDD">
      <w:pPr>
        <w:widowControl w:val="0"/>
        <w:numPr>
          <w:ilvl w:val="0"/>
          <w:numId w:val="39"/>
        </w:numPr>
        <w:tabs>
          <w:tab w:val="left" w:pos="835"/>
          <w:tab w:val="left" w:pos="836"/>
        </w:tabs>
        <w:autoSpaceDE w:val="0"/>
        <w:autoSpaceDN w:val="0"/>
        <w:spacing w:after="0" w:line="259" w:lineRule="auto"/>
        <w:ind w:left="835" w:right="108"/>
        <w:rPr>
          <w:rFonts w:ascii="Times New Roman" w:eastAsia="Calibri" w:hAnsi="Times New Roman" w:cs="Times New Roman"/>
          <w:sz w:val="24"/>
          <w:szCs w:val="24"/>
        </w:rPr>
      </w:pPr>
      <w:r w:rsidRPr="00C41EDD">
        <w:rPr>
          <w:rFonts w:ascii="Times New Roman" w:eastAsia="Calibri" w:hAnsi="Times New Roman" w:cs="Times New Roman"/>
          <w:i/>
          <w:sz w:val="24"/>
          <w:szCs w:val="24"/>
        </w:rPr>
        <w:t>Descoperirea</w:t>
      </w:r>
      <w:r w:rsidRPr="00C41EDD">
        <w:rPr>
          <w:rFonts w:ascii="Times New Roman" w:eastAsia="Calibri" w:hAnsi="Times New Roman" w:cs="Times New Roman"/>
          <w:i/>
          <w:spacing w:val="19"/>
          <w:sz w:val="24"/>
          <w:szCs w:val="24"/>
        </w:rPr>
        <w:t xml:space="preserve"> </w:t>
      </w:r>
      <w:r w:rsidRPr="00C41EDD">
        <w:rPr>
          <w:rFonts w:ascii="Times New Roman" w:eastAsia="Calibri" w:hAnsi="Times New Roman" w:cs="Times New Roman"/>
          <w:i/>
          <w:sz w:val="24"/>
          <w:szCs w:val="24"/>
        </w:rPr>
        <w:t>vocației</w:t>
      </w:r>
      <w:r w:rsidRPr="00C41EDD">
        <w:rPr>
          <w:rFonts w:ascii="Times New Roman" w:eastAsia="Calibri" w:hAnsi="Times New Roman" w:cs="Times New Roman"/>
          <w:i/>
          <w:spacing w:val="20"/>
          <w:sz w:val="24"/>
          <w:szCs w:val="24"/>
        </w:rPr>
        <w:t xml:space="preserve"> </w:t>
      </w:r>
      <w:r w:rsidRPr="00C41EDD">
        <w:rPr>
          <w:rFonts w:ascii="Times New Roman" w:eastAsia="Calibri" w:hAnsi="Times New Roman" w:cs="Times New Roman"/>
          <w:i/>
          <w:sz w:val="24"/>
          <w:szCs w:val="24"/>
        </w:rPr>
        <w:t>salvează</w:t>
      </w:r>
      <w:r w:rsidRPr="00C41EDD">
        <w:rPr>
          <w:rFonts w:ascii="Times New Roman" w:eastAsia="Calibri" w:hAnsi="Times New Roman" w:cs="Times New Roman"/>
          <w:i/>
          <w:spacing w:val="20"/>
          <w:sz w:val="24"/>
          <w:szCs w:val="24"/>
        </w:rPr>
        <w:t xml:space="preserve"> </w:t>
      </w:r>
      <w:r w:rsidRPr="00C41EDD">
        <w:rPr>
          <w:rFonts w:ascii="Times New Roman" w:eastAsia="Calibri" w:hAnsi="Times New Roman" w:cs="Times New Roman"/>
          <w:i/>
          <w:sz w:val="24"/>
          <w:szCs w:val="24"/>
        </w:rPr>
        <w:t>vieți</w:t>
      </w:r>
      <w:r w:rsidRPr="00C41EDD">
        <w:rPr>
          <w:rFonts w:ascii="Times New Roman" w:eastAsia="Calibri" w:hAnsi="Times New Roman" w:cs="Times New Roman"/>
          <w:i/>
          <w:spacing w:val="20"/>
          <w:sz w:val="24"/>
          <w:szCs w:val="24"/>
        </w:rPr>
        <w:t xml:space="preserve"> </w:t>
      </w:r>
      <w:r w:rsidRPr="00C41EDD">
        <w:rPr>
          <w:rFonts w:ascii="Times New Roman" w:eastAsia="Calibri" w:hAnsi="Times New Roman" w:cs="Times New Roman"/>
          <w:i/>
          <w:sz w:val="24"/>
          <w:szCs w:val="24"/>
        </w:rPr>
        <w:t>oameni</w:t>
      </w:r>
      <w:r w:rsidRPr="00C41EDD">
        <w:rPr>
          <w:rFonts w:ascii="Times New Roman" w:eastAsia="Calibri" w:hAnsi="Times New Roman" w:cs="Times New Roman"/>
          <w:i/>
          <w:spacing w:val="21"/>
          <w:sz w:val="24"/>
          <w:szCs w:val="24"/>
        </w:rPr>
        <w:t xml:space="preserve"> </w:t>
      </w:r>
      <w:r w:rsidRPr="00C41EDD">
        <w:rPr>
          <w:rFonts w:ascii="Times New Roman" w:eastAsia="Calibri" w:hAnsi="Times New Roman" w:cs="Times New Roman"/>
          <w:i/>
          <w:sz w:val="24"/>
          <w:szCs w:val="24"/>
        </w:rPr>
        <w:t>inspirând</w:t>
      </w:r>
      <w:r w:rsidRPr="00C41EDD">
        <w:rPr>
          <w:rFonts w:ascii="Times New Roman" w:eastAsia="Calibri" w:hAnsi="Times New Roman" w:cs="Times New Roman"/>
          <w:i/>
          <w:spacing w:val="19"/>
          <w:sz w:val="24"/>
          <w:szCs w:val="24"/>
        </w:rPr>
        <w:t xml:space="preserve"> </w:t>
      </w:r>
      <w:r w:rsidRPr="00C41EDD">
        <w:rPr>
          <w:rFonts w:ascii="Times New Roman" w:eastAsia="Calibri" w:hAnsi="Times New Roman" w:cs="Times New Roman"/>
          <w:i/>
          <w:sz w:val="24"/>
          <w:szCs w:val="24"/>
        </w:rPr>
        <w:t>destine</w:t>
      </w:r>
      <w:r w:rsidRPr="00C41EDD">
        <w:rPr>
          <w:rFonts w:ascii="Times New Roman" w:eastAsia="Calibri" w:hAnsi="Times New Roman" w:cs="Times New Roman"/>
          <w:i/>
          <w:spacing w:val="2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1"/>
          <w:sz w:val="24"/>
          <w:szCs w:val="24"/>
        </w:rPr>
        <w:t xml:space="preserve"> </w:t>
      </w:r>
      <w:r w:rsidRPr="00C41EDD">
        <w:rPr>
          <w:rFonts w:ascii="Times New Roman" w:eastAsia="Calibri" w:hAnsi="Times New Roman" w:cs="Times New Roman"/>
          <w:sz w:val="24"/>
          <w:szCs w:val="24"/>
        </w:rPr>
        <w:t>Asociația</w:t>
      </w:r>
      <w:r w:rsidRPr="00C41EDD">
        <w:rPr>
          <w:rFonts w:ascii="Times New Roman" w:eastAsia="Calibri" w:hAnsi="Times New Roman" w:cs="Times New Roman"/>
          <w:spacing w:val="21"/>
          <w:sz w:val="24"/>
          <w:szCs w:val="24"/>
        </w:rPr>
        <w:t xml:space="preserve"> </w:t>
      </w:r>
      <w:r w:rsidRPr="00C41EDD">
        <w:rPr>
          <w:rFonts w:ascii="Times New Roman" w:eastAsia="Calibri" w:hAnsi="Times New Roman" w:cs="Times New Roman"/>
          <w:sz w:val="24"/>
          <w:szCs w:val="24"/>
        </w:rPr>
        <w:t>Centrul</w:t>
      </w:r>
      <w:r w:rsidRPr="00C41EDD">
        <w:rPr>
          <w:rFonts w:ascii="Times New Roman" w:eastAsia="Calibri" w:hAnsi="Times New Roman" w:cs="Times New Roman"/>
          <w:spacing w:val="19"/>
          <w:sz w:val="24"/>
          <w:szCs w:val="24"/>
        </w:rPr>
        <w:t xml:space="preserve"> </w:t>
      </w:r>
      <w:r w:rsidRPr="00C41EDD">
        <w:rPr>
          <w:rFonts w:ascii="Times New Roman" w:eastAsia="Calibri" w:hAnsi="Times New Roman" w:cs="Times New Roman"/>
          <w:sz w:val="24"/>
          <w:szCs w:val="24"/>
        </w:rPr>
        <w:t>de</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pregătire al</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Specialiștilor</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în</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Educație</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Didactica</w:t>
      </w:r>
      <w:r w:rsidRPr="00C41EDD">
        <w:rPr>
          <w:rFonts w:ascii="Times New Roman" w:eastAsia="Calibri" w:hAnsi="Times New Roman" w:cs="Times New Roman"/>
          <w:spacing w:val="-5"/>
          <w:sz w:val="24"/>
          <w:szCs w:val="24"/>
        </w:rPr>
        <w:t xml:space="preserve"> </w:t>
      </w:r>
      <w:r w:rsidRPr="00C41EDD">
        <w:rPr>
          <w:rFonts w:ascii="Times New Roman" w:eastAsia="Calibri" w:hAnsi="Times New Roman" w:cs="Times New Roman"/>
          <w:sz w:val="24"/>
          <w:szCs w:val="24"/>
        </w:rPr>
        <w:t>Magna</w:t>
      </w:r>
      <w:r w:rsidRPr="00C41EDD">
        <w:rPr>
          <w:rFonts w:ascii="Times New Roman" w:eastAsia="Calibri" w:hAnsi="Times New Roman" w:cs="Times New Roman"/>
          <w:spacing w:val="53"/>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Corina Tănasă</w:t>
      </w:r>
    </w:p>
    <w:p w:rsidR="00C41EDD" w:rsidRPr="00C41EDD" w:rsidRDefault="00C41EDD">
      <w:pPr>
        <w:widowControl w:val="0"/>
        <w:numPr>
          <w:ilvl w:val="0"/>
          <w:numId w:val="39"/>
        </w:numPr>
        <w:tabs>
          <w:tab w:val="left" w:pos="835"/>
          <w:tab w:val="left" w:pos="836"/>
        </w:tabs>
        <w:autoSpaceDE w:val="0"/>
        <w:autoSpaceDN w:val="0"/>
        <w:spacing w:after="0" w:line="259" w:lineRule="auto"/>
        <w:ind w:left="835" w:right="108"/>
        <w:rPr>
          <w:rFonts w:ascii="Times New Roman" w:eastAsia="Calibri" w:hAnsi="Times New Roman" w:cs="Times New Roman"/>
          <w:sz w:val="24"/>
          <w:szCs w:val="24"/>
        </w:rPr>
      </w:pPr>
      <w:r w:rsidRPr="00C41EDD">
        <w:rPr>
          <w:rFonts w:ascii="Times New Roman" w:eastAsia="Calibri" w:hAnsi="Times New Roman" w:cs="Times New Roman"/>
          <w:i/>
          <w:sz w:val="24"/>
          <w:szCs w:val="24"/>
        </w:rPr>
        <w:t>„Introducing</w:t>
      </w:r>
      <w:r w:rsidRPr="00C41EDD">
        <w:rPr>
          <w:rFonts w:ascii="Times New Roman" w:eastAsia="Calibri" w:hAnsi="Times New Roman" w:cs="Times New Roman"/>
          <w:i/>
          <w:spacing w:val="4"/>
          <w:sz w:val="24"/>
          <w:szCs w:val="24"/>
        </w:rPr>
        <w:t xml:space="preserve"> </w:t>
      </w:r>
      <w:r w:rsidRPr="00C41EDD">
        <w:rPr>
          <w:rFonts w:ascii="Times New Roman" w:eastAsia="Calibri" w:hAnsi="Times New Roman" w:cs="Times New Roman"/>
          <w:i/>
          <w:sz w:val="24"/>
          <w:szCs w:val="24"/>
        </w:rPr>
        <w:t>Cambridge</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English</w:t>
      </w:r>
      <w:r w:rsidRPr="00C41EDD">
        <w:rPr>
          <w:rFonts w:ascii="Times New Roman" w:eastAsia="Calibri" w:hAnsi="Times New Roman" w:cs="Times New Roman"/>
          <w:i/>
          <w:spacing w:val="4"/>
          <w:sz w:val="24"/>
          <w:szCs w:val="24"/>
        </w:rPr>
        <w:t xml:space="preserve"> </w:t>
      </w:r>
      <w:r w:rsidRPr="00C41EDD">
        <w:rPr>
          <w:rFonts w:ascii="Times New Roman" w:eastAsia="Calibri" w:hAnsi="Times New Roman" w:cs="Times New Roman"/>
          <w:i/>
          <w:sz w:val="24"/>
          <w:szCs w:val="24"/>
        </w:rPr>
        <w:t>Qualifications</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Digital”</w:t>
      </w:r>
      <w:r w:rsidRPr="00C41EDD">
        <w:rPr>
          <w:rFonts w:ascii="Times New Roman" w:eastAsia="Calibri" w:hAnsi="Times New Roman" w:cs="Times New Roman"/>
          <w:i/>
          <w:spacing w:val="5"/>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5"/>
          <w:sz w:val="24"/>
          <w:szCs w:val="24"/>
        </w:rPr>
        <w:t xml:space="preserve"> </w:t>
      </w:r>
      <w:r w:rsidRPr="00C41EDD">
        <w:rPr>
          <w:rFonts w:ascii="Times New Roman" w:eastAsia="Calibri" w:hAnsi="Times New Roman" w:cs="Times New Roman"/>
          <w:sz w:val="24"/>
          <w:szCs w:val="24"/>
        </w:rPr>
        <w:t>Cambridge</w:t>
      </w:r>
      <w:r w:rsidRPr="00C41EDD">
        <w:rPr>
          <w:rFonts w:ascii="Times New Roman" w:eastAsia="Calibri" w:hAnsi="Times New Roman" w:cs="Times New Roman"/>
          <w:spacing w:val="5"/>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52"/>
          <w:sz w:val="24"/>
          <w:szCs w:val="24"/>
        </w:rPr>
        <w:t xml:space="preserve"> </w:t>
      </w:r>
      <w:r w:rsidRPr="00C41EDD">
        <w:rPr>
          <w:rFonts w:ascii="Times New Roman" w:eastAsia="Calibri" w:hAnsi="Times New Roman" w:cs="Times New Roman"/>
          <w:sz w:val="24"/>
          <w:szCs w:val="24"/>
        </w:rPr>
        <w:t>Cacovean</w:t>
      </w:r>
    </w:p>
    <w:p w:rsidR="00C41EDD" w:rsidRPr="00C41EDD" w:rsidRDefault="00C41EDD">
      <w:pPr>
        <w:widowControl w:val="0"/>
        <w:numPr>
          <w:ilvl w:val="0"/>
          <w:numId w:val="39"/>
        </w:numPr>
        <w:tabs>
          <w:tab w:val="left" w:pos="835"/>
          <w:tab w:val="left" w:pos="836"/>
        </w:tabs>
        <w:autoSpaceDE w:val="0"/>
        <w:autoSpaceDN w:val="0"/>
        <w:spacing w:after="0" w:line="259" w:lineRule="auto"/>
        <w:ind w:left="835" w:right="108" w:hanging="361"/>
        <w:rPr>
          <w:rFonts w:ascii="Times New Roman" w:eastAsia="Calibri" w:hAnsi="Times New Roman" w:cs="Times New Roman"/>
          <w:sz w:val="24"/>
          <w:szCs w:val="24"/>
        </w:rPr>
      </w:pPr>
      <w:r w:rsidRPr="00C41EDD">
        <w:rPr>
          <w:rFonts w:ascii="Times New Roman" w:eastAsia="Calibri" w:hAnsi="Times New Roman" w:cs="Times New Roman"/>
          <w:i/>
          <w:sz w:val="24"/>
          <w:szCs w:val="24"/>
        </w:rPr>
        <w:t>International</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Conference</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„Innovative</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Solutions</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in</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Education”</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(Învăț</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și</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zâmbesc)</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52"/>
          <w:sz w:val="24"/>
          <w:szCs w:val="24"/>
        </w:rPr>
        <w:t xml:space="preserve"> </w:t>
      </w:r>
      <w:r w:rsidRPr="00C41EDD">
        <w:rPr>
          <w:rFonts w:ascii="Times New Roman" w:eastAsia="Calibri" w:hAnsi="Times New Roman" w:cs="Times New Roman"/>
          <w:sz w:val="24"/>
          <w:szCs w:val="24"/>
        </w:rPr>
        <w:t>Edudoro,</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EduMagic</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 prof. Delia Cacovean</w:t>
      </w:r>
    </w:p>
    <w:p w:rsidR="00C41EDD" w:rsidRPr="00C41EDD" w:rsidRDefault="00C41EDD">
      <w:pPr>
        <w:widowControl w:val="0"/>
        <w:numPr>
          <w:ilvl w:val="0"/>
          <w:numId w:val="39"/>
        </w:numPr>
        <w:tabs>
          <w:tab w:val="left" w:pos="835"/>
          <w:tab w:val="left" w:pos="836"/>
        </w:tabs>
        <w:autoSpaceDE w:val="0"/>
        <w:autoSpaceDN w:val="0"/>
        <w:spacing w:after="0" w:line="259" w:lineRule="auto"/>
        <w:ind w:left="835" w:right="112"/>
        <w:rPr>
          <w:rFonts w:ascii="Times New Roman" w:eastAsia="Calibri" w:hAnsi="Times New Roman" w:cs="Times New Roman"/>
          <w:sz w:val="24"/>
          <w:szCs w:val="24"/>
        </w:rPr>
      </w:pPr>
      <w:r w:rsidRPr="00C41EDD">
        <w:rPr>
          <w:rFonts w:ascii="Times New Roman" w:eastAsia="Calibri" w:hAnsi="Times New Roman" w:cs="Times New Roman"/>
          <w:i/>
          <w:sz w:val="24"/>
          <w:szCs w:val="24"/>
        </w:rPr>
        <w:t>Conference</w:t>
      </w:r>
      <w:r w:rsidRPr="00C41EDD">
        <w:rPr>
          <w:rFonts w:ascii="Times New Roman" w:eastAsia="Calibri" w:hAnsi="Times New Roman" w:cs="Times New Roman"/>
          <w:i/>
          <w:spacing w:val="44"/>
          <w:sz w:val="24"/>
          <w:szCs w:val="24"/>
        </w:rPr>
        <w:t xml:space="preserve"> </w:t>
      </w:r>
      <w:r w:rsidRPr="00C41EDD">
        <w:rPr>
          <w:rFonts w:ascii="Times New Roman" w:eastAsia="Calibri" w:hAnsi="Times New Roman" w:cs="Times New Roman"/>
          <w:i/>
          <w:sz w:val="24"/>
          <w:szCs w:val="24"/>
        </w:rPr>
        <w:t>„How</w:t>
      </w:r>
      <w:r w:rsidRPr="00C41EDD">
        <w:rPr>
          <w:rFonts w:ascii="Times New Roman" w:eastAsia="Calibri" w:hAnsi="Times New Roman" w:cs="Times New Roman"/>
          <w:i/>
          <w:spacing w:val="46"/>
          <w:sz w:val="24"/>
          <w:szCs w:val="24"/>
        </w:rPr>
        <w:t xml:space="preserve"> </w:t>
      </w:r>
      <w:r w:rsidRPr="00C41EDD">
        <w:rPr>
          <w:rFonts w:ascii="Times New Roman" w:eastAsia="Calibri" w:hAnsi="Times New Roman" w:cs="Times New Roman"/>
          <w:i/>
          <w:sz w:val="24"/>
          <w:szCs w:val="24"/>
        </w:rPr>
        <w:t>schools</w:t>
      </w:r>
      <w:r w:rsidRPr="00C41EDD">
        <w:rPr>
          <w:rFonts w:ascii="Times New Roman" w:eastAsia="Calibri" w:hAnsi="Times New Roman" w:cs="Times New Roman"/>
          <w:i/>
          <w:spacing w:val="44"/>
          <w:sz w:val="24"/>
          <w:szCs w:val="24"/>
        </w:rPr>
        <w:t xml:space="preserve"> </w:t>
      </w:r>
      <w:r w:rsidRPr="00C41EDD">
        <w:rPr>
          <w:rFonts w:ascii="Times New Roman" w:eastAsia="Calibri" w:hAnsi="Times New Roman" w:cs="Times New Roman"/>
          <w:i/>
          <w:sz w:val="24"/>
          <w:szCs w:val="24"/>
        </w:rPr>
        <w:t>can</w:t>
      </w:r>
      <w:r w:rsidRPr="00C41EDD">
        <w:rPr>
          <w:rFonts w:ascii="Times New Roman" w:eastAsia="Calibri" w:hAnsi="Times New Roman" w:cs="Times New Roman"/>
          <w:i/>
          <w:spacing w:val="43"/>
          <w:sz w:val="24"/>
          <w:szCs w:val="24"/>
        </w:rPr>
        <w:t xml:space="preserve"> </w:t>
      </w:r>
      <w:r w:rsidRPr="00C41EDD">
        <w:rPr>
          <w:rFonts w:ascii="Times New Roman" w:eastAsia="Calibri" w:hAnsi="Times New Roman" w:cs="Times New Roman"/>
          <w:i/>
          <w:sz w:val="24"/>
          <w:szCs w:val="24"/>
        </w:rPr>
        <w:t>contribute</w:t>
      </w:r>
      <w:r w:rsidRPr="00C41EDD">
        <w:rPr>
          <w:rFonts w:ascii="Times New Roman" w:eastAsia="Calibri" w:hAnsi="Times New Roman" w:cs="Times New Roman"/>
          <w:i/>
          <w:spacing w:val="44"/>
          <w:sz w:val="24"/>
          <w:szCs w:val="24"/>
        </w:rPr>
        <w:t xml:space="preserve"> </w:t>
      </w:r>
      <w:r w:rsidRPr="00C41EDD">
        <w:rPr>
          <w:rFonts w:ascii="Times New Roman" w:eastAsia="Calibri" w:hAnsi="Times New Roman" w:cs="Times New Roman"/>
          <w:i/>
          <w:sz w:val="24"/>
          <w:szCs w:val="24"/>
        </w:rPr>
        <w:t>to</w:t>
      </w:r>
      <w:r w:rsidRPr="00C41EDD">
        <w:rPr>
          <w:rFonts w:ascii="Times New Roman" w:eastAsia="Calibri" w:hAnsi="Times New Roman" w:cs="Times New Roman"/>
          <w:i/>
          <w:spacing w:val="44"/>
          <w:sz w:val="24"/>
          <w:szCs w:val="24"/>
        </w:rPr>
        <w:t xml:space="preserve"> </w:t>
      </w:r>
      <w:r w:rsidRPr="00C41EDD">
        <w:rPr>
          <w:rFonts w:ascii="Times New Roman" w:eastAsia="Calibri" w:hAnsi="Times New Roman" w:cs="Times New Roman"/>
          <w:i/>
          <w:sz w:val="24"/>
          <w:szCs w:val="24"/>
        </w:rPr>
        <w:t>the</w:t>
      </w:r>
      <w:r w:rsidRPr="00C41EDD">
        <w:rPr>
          <w:rFonts w:ascii="Times New Roman" w:eastAsia="Calibri" w:hAnsi="Times New Roman" w:cs="Times New Roman"/>
          <w:i/>
          <w:spacing w:val="44"/>
          <w:sz w:val="24"/>
          <w:szCs w:val="24"/>
        </w:rPr>
        <w:t xml:space="preserve"> </w:t>
      </w:r>
      <w:r w:rsidRPr="00C41EDD">
        <w:rPr>
          <w:rFonts w:ascii="Times New Roman" w:eastAsia="Calibri" w:hAnsi="Times New Roman" w:cs="Times New Roman"/>
          <w:i/>
          <w:sz w:val="24"/>
          <w:szCs w:val="24"/>
        </w:rPr>
        <w:t>sustainable</w:t>
      </w:r>
      <w:r w:rsidRPr="00C41EDD">
        <w:rPr>
          <w:rFonts w:ascii="Times New Roman" w:eastAsia="Calibri" w:hAnsi="Times New Roman" w:cs="Times New Roman"/>
          <w:i/>
          <w:spacing w:val="47"/>
          <w:sz w:val="24"/>
          <w:szCs w:val="24"/>
        </w:rPr>
        <w:t xml:space="preserve"> </w:t>
      </w:r>
      <w:r w:rsidRPr="00C41EDD">
        <w:rPr>
          <w:rFonts w:ascii="Times New Roman" w:eastAsia="Calibri" w:hAnsi="Times New Roman" w:cs="Times New Roman"/>
          <w:i/>
          <w:sz w:val="24"/>
          <w:szCs w:val="24"/>
        </w:rPr>
        <w:t>development</w:t>
      </w:r>
      <w:r w:rsidRPr="00C41EDD">
        <w:rPr>
          <w:rFonts w:ascii="Times New Roman" w:eastAsia="Calibri" w:hAnsi="Times New Roman" w:cs="Times New Roman"/>
          <w:i/>
          <w:spacing w:val="46"/>
          <w:sz w:val="24"/>
          <w:szCs w:val="24"/>
        </w:rPr>
        <w:t xml:space="preserve"> </w:t>
      </w:r>
      <w:r w:rsidRPr="00C41EDD">
        <w:rPr>
          <w:rFonts w:ascii="Times New Roman" w:eastAsia="Calibri" w:hAnsi="Times New Roman" w:cs="Times New Roman"/>
          <w:i/>
          <w:sz w:val="24"/>
          <w:szCs w:val="24"/>
        </w:rPr>
        <w:t>goals”</w:t>
      </w:r>
      <w:r w:rsidRPr="00C41EDD">
        <w:rPr>
          <w:rFonts w:ascii="Times New Roman" w:eastAsia="Calibri" w:hAnsi="Times New Roman" w:cs="Times New Roman"/>
          <w:i/>
          <w:spacing w:val="44"/>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Global School</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Alliance</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Cacovean</w:t>
      </w:r>
    </w:p>
    <w:p w:rsidR="00C41EDD" w:rsidRPr="00C41EDD" w:rsidRDefault="00C41EDD">
      <w:pPr>
        <w:widowControl w:val="0"/>
        <w:numPr>
          <w:ilvl w:val="0"/>
          <w:numId w:val="39"/>
        </w:numPr>
        <w:tabs>
          <w:tab w:val="left" w:pos="836"/>
        </w:tabs>
        <w:autoSpaceDE w:val="0"/>
        <w:autoSpaceDN w:val="0"/>
        <w:spacing w:after="0" w:line="259" w:lineRule="auto"/>
        <w:ind w:left="835" w:right="107"/>
        <w:rPr>
          <w:rFonts w:ascii="Times New Roman" w:eastAsia="Calibri" w:hAnsi="Times New Roman" w:cs="Times New Roman"/>
          <w:sz w:val="24"/>
          <w:szCs w:val="24"/>
        </w:rPr>
      </w:pPr>
      <w:r w:rsidRPr="00C41EDD">
        <w:rPr>
          <w:rFonts w:ascii="Times New Roman" w:eastAsia="Calibri" w:hAnsi="Times New Roman" w:cs="Times New Roman"/>
          <w:i/>
          <w:sz w:val="24"/>
          <w:szCs w:val="24"/>
        </w:rPr>
        <w:t>Conference</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„International</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i/>
          <w:sz w:val="24"/>
          <w:szCs w:val="24"/>
        </w:rPr>
        <w:t>Day</w:t>
      </w:r>
      <w:r w:rsidRPr="00C41EDD">
        <w:rPr>
          <w:rFonts w:ascii="Times New Roman" w:eastAsia="Calibri" w:hAnsi="Times New Roman" w:cs="Times New Roman"/>
          <w:i/>
          <w:spacing w:val="-9"/>
          <w:sz w:val="24"/>
          <w:szCs w:val="24"/>
        </w:rPr>
        <w:t xml:space="preserve"> </w:t>
      </w:r>
      <w:r w:rsidRPr="00C41EDD">
        <w:rPr>
          <w:rFonts w:ascii="Times New Roman" w:eastAsia="Calibri" w:hAnsi="Times New Roman" w:cs="Times New Roman"/>
          <w:i/>
          <w:sz w:val="24"/>
          <w:szCs w:val="24"/>
        </w:rPr>
        <w:t>of</w:t>
      </w:r>
      <w:r w:rsidRPr="00C41EDD">
        <w:rPr>
          <w:rFonts w:ascii="Times New Roman" w:eastAsia="Calibri" w:hAnsi="Times New Roman" w:cs="Times New Roman"/>
          <w:i/>
          <w:spacing w:val="-8"/>
          <w:sz w:val="24"/>
          <w:szCs w:val="24"/>
        </w:rPr>
        <w:t xml:space="preserve"> </w:t>
      </w:r>
      <w:r w:rsidRPr="00C41EDD">
        <w:rPr>
          <w:rFonts w:ascii="Times New Roman" w:eastAsia="Calibri" w:hAnsi="Times New Roman" w:cs="Times New Roman"/>
          <w:i/>
          <w:sz w:val="24"/>
          <w:szCs w:val="24"/>
        </w:rPr>
        <w:t>Education”</w:t>
      </w:r>
      <w:r w:rsidRPr="00C41EDD">
        <w:rPr>
          <w:rFonts w:ascii="Times New Roman" w:eastAsia="Calibri" w:hAnsi="Times New Roman" w:cs="Times New Roman"/>
          <w:i/>
          <w:spacing w:val="-7"/>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9"/>
          <w:sz w:val="24"/>
          <w:szCs w:val="24"/>
        </w:rPr>
        <w:t xml:space="preserve"> </w:t>
      </w:r>
      <w:r w:rsidRPr="00C41EDD">
        <w:rPr>
          <w:rFonts w:ascii="Times New Roman" w:eastAsia="Calibri" w:hAnsi="Times New Roman" w:cs="Times New Roman"/>
          <w:sz w:val="24"/>
          <w:szCs w:val="24"/>
        </w:rPr>
        <w:t>James</w:t>
      </w:r>
      <w:r w:rsidRPr="00C41EDD">
        <w:rPr>
          <w:rFonts w:ascii="Times New Roman" w:eastAsia="Calibri" w:hAnsi="Times New Roman" w:cs="Times New Roman"/>
          <w:spacing w:val="-7"/>
          <w:sz w:val="24"/>
          <w:szCs w:val="24"/>
        </w:rPr>
        <w:t xml:space="preserve"> </w:t>
      </w:r>
      <w:r w:rsidRPr="00C41EDD">
        <w:rPr>
          <w:rFonts w:ascii="Times New Roman" w:eastAsia="Calibri" w:hAnsi="Times New Roman" w:cs="Times New Roman"/>
          <w:sz w:val="24"/>
          <w:szCs w:val="24"/>
        </w:rPr>
        <w:t>International</w:t>
      </w:r>
      <w:r w:rsidRPr="00C41EDD">
        <w:rPr>
          <w:rFonts w:ascii="Times New Roman" w:eastAsia="Calibri" w:hAnsi="Times New Roman" w:cs="Times New Roman"/>
          <w:spacing w:val="-9"/>
          <w:sz w:val="24"/>
          <w:szCs w:val="24"/>
        </w:rPr>
        <w:t xml:space="preserve"> </w:t>
      </w:r>
      <w:r w:rsidRPr="00C41EDD">
        <w:rPr>
          <w:rFonts w:ascii="Times New Roman" w:eastAsia="Calibri" w:hAnsi="Times New Roman" w:cs="Times New Roman"/>
          <w:sz w:val="24"/>
          <w:szCs w:val="24"/>
        </w:rPr>
        <w:t>School</w:t>
      </w:r>
      <w:r w:rsidRPr="00C41EDD">
        <w:rPr>
          <w:rFonts w:ascii="Times New Roman" w:eastAsia="Calibri" w:hAnsi="Times New Roman" w:cs="Times New Roman"/>
          <w:spacing w:val="-9"/>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9"/>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10"/>
          <w:sz w:val="24"/>
          <w:szCs w:val="24"/>
        </w:rPr>
        <w:t xml:space="preserve"> </w:t>
      </w: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Cacovean</w:t>
      </w:r>
    </w:p>
    <w:p w:rsidR="00C41EDD" w:rsidRPr="00C41EDD" w:rsidRDefault="00C41EDD">
      <w:pPr>
        <w:widowControl w:val="0"/>
        <w:numPr>
          <w:ilvl w:val="0"/>
          <w:numId w:val="39"/>
        </w:numPr>
        <w:tabs>
          <w:tab w:val="left" w:pos="835"/>
          <w:tab w:val="left" w:pos="836"/>
        </w:tabs>
        <w:autoSpaceDE w:val="0"/>
        <w:autoSpaceDN w:val="0"/>
        <w:spacing w:after="0" w:line="240" w:lineRule="auto"/>
        <w:ind w:left="835" w:hanging="361"/>
        <w:rPr>
          <w:rFonts w:ascii="Times New Roman" w:eastAsia="Calibri" w:hAnsi="Times New Roman" w:cs="Times New Roman"/>
          <w:i/>
          <w:sz w:val="24"/>
          <w:szCs w:val="24"/>
        </w:rPr>
      </w:pPr>
      <w:r w:rsidRPr="00C41EDD">
        <w:rPr>
          <w:rFonts w:ascii="Times New Roman" w:eastAsia="Calibri" w:hAnsi="Times New Roman" w:cs="Times New Roman"/>
          <w:i/>
          <w:sz w:val="24"/>
          <w:szCs w:val="24"/>
        </w:rPr>
        <w:t>„Artificial</w:t>
      </w:r>
      <w:r w:rsidRPr="00C41EDD">
        <w:rPr>
          <w:rFonts w:ascii="Times New Roman" w:eastAsia="Calibri" w:hAnsi="Times New Roman" w:cs="Times New Roman"/>
          <w:i/>
          <w:spacing w:val="3"/>
          <w:sz w:val="24"/>
          <w:szCs w:val="24"/>
        </w:rPr>
        <w:t xml:space="preserve"> </w:t>
      </w:r>
      <w:r w:rsidRPr="00C41EDD">
        <w:rPr>
          <w:rFonts w:ascii="Times New Roman" w:eastAsia="Calibri" w:hAnsi="Times New Roman" w:cs="Times New Roman"/>
          <w:i/>
          <w:sz w:val="24"/>
          <w:szCs w:val="24"/>
        </w:rPr>
        <w:t>Intelligence</w:t>
      </w:r>
      <w:r w:rsidRPr="00C41EDD">
        <w:rPr>
          <w:rFonts w:ascii="Times New Roman" w:eastAsia="Calibri" w:hAnsi="Times New Roman" w:cs="Times New Roman"/>
          <w:i/>
          <w:spacing w:val="4"/>
          <w:sz w:val="24"/>
          <w:szCs w:val="24"/>
        </w:rPr>
        <w:t xml:space="preserve"> </w:t>
      </w:r>
      <w:r w:rsidRPr="00C41EDD">
        <w:rPr>
          <w:rFonts w:ascii="Times New Roman" w:eastAsia="Calibri" w:hAnsi="Times New Roman" w:cs="Times New Roman"/>
          <w:i/>
          <w:sz w:val="24"/>
          <w:szCs w:val="24"/>
        </w:rPr>
        <w:t>and</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Digital</w:t>
      </w:r>
      <w:r w:rsidRPr="00C41EDD">
        <w:rPr>
          <w:rFonts w:ascii="Times New Roman" w:eastAsia="Calibri" w:hAnsi="Times New Roman" w:cs="Times New Roman"/>
          <w:i/>
          <w:spacing w:val="4"/>
          <w:sz w:val="24"/>
          <w:szCs w:val="24"/>
        </w:rPr>
        <w:t xml:space="preserve"> </w:t>
      </w:r>
      <w:r w:rsidRPr="00C41EDD">
        <w:rPr>
          <w:rFonts w:ascii="Times New Roman" w:eastAsia="Calibri" w:hAnsi="Times New Roman" w:cs="Times New Roman"/>
          <w:i/>
          <w:sz w:val="24"/>
          <w:szCs w:val="24"/>
        </w:rPr>
        <w:t>Tools</w:t>
      </w:r>
      <w:r w:rsidRPr="00C41EDD">
        <w:rPr>
          <w:rFonts w:ascii="Times New Roman" w:eastAsia="Calibri" w:hAnsi="Times New Roman" w:cs="Times New Roman"/>
          <w:i/>
          <w:spacing w:val="3"/>
          <w:sz w:val="24"/>
          <w:szCs w:val="24"/>
        </w:rPr>
        <w:t xml:space="preserve"> </w:t>
      </w:r>
      <w:r w:rsidRPr="00C41EDD">
        <w:rPr>
          <w:rFonts w:ascii="Times New Roman" w:eastAsia="Calibri" w:hAnsi="Times New Roman" w:cs="Times New Roman"/>
          <w:i/>
          <w:sz w:val="24"/>
          <w:szCs w:val="24"/>
        </w:rPr>
        <w:t>for Developing</w:t>
      </w:r>
      <w:r w:rsidRPr="00C41EDD">
        <w:rPr>
          <w:rFonts w:ascii="Times New Roman" w:eastAsia="Calibri" w:hAnsi="Times New Roman" w:cs="Times New Roman"/>
          <w:i/>
          <w:spacing w:val="3"/>
          <w:sz w:val="24"/>
          <w:szCs w:val="24"/>
        </w:rPr>
        <w:t xml:space="preserve"> </w:t>
      </w:r>
      <w:r w:rsidRPr="00C41EDD">
        <w:rPr>
          <w:rFonts w:ascii="Times New Roman" w:eastAsia="Calibri" w:hAnsi="Times New Roman" w:cs="Times New Roman"/>
          <w:i/>
          <w:sz w:val="24"/>
          <w:szCs w:val="24"/>
        </w:rPr>
        <w:t>a</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Growth</w:t>
      </w:r>
      <w:r w:rsidRPr="00C41EDD">
        <w:rPr>
          <w:rFonts w:ascii="Times New Roman" w:eastAsia="Calibri" w:hAnsi="Times New Roman" w:cs="Times New Roman"/>
          <w:i/>
          <w:spacing w:val="3"/>
          <w:sz w:val="24"/>
          <w:szCs w:val="24"/>
        </w:rPr>
        <w:t xml:space="preserve"> </w:t>
      </w:r>
      <w:r w:rsidRPr="00C41EDD">
        <w:rPr>
          <w:rFonts w:ascii="Times New Roman" w:eastAsia="Calibri" w:hAnsi="Times New Roman" w:cs="Times New Roman"/>
          <w:i/>
          <w:sz w:val="24"/>
          <w:szCs w:val="24"/>
        </w:rPr>
        <w:t>Mindset</w:t>
      </w:r>
      <w:r w:rsidRPr="00C41EDD">
        <w:rPr>
          <w:rFonts w:ascii="Times New Roman" w:eastAsia="Calibri" w:hAnsi="Times New Roman" w:cs="Times New Roman"/>
          <w:i/>
          <w:spacing w:val="4"/>
          <w:sz w:val="24"/>
          <w:szCs w:val="24"/>
        </w:rPr>
        <w:t xml:space="preserve"> </w:t>
      </w:r>
      <w:r w:rsidRPr="00C41EDD">
        <w:rPr>
          <w:rFonts w:ascii="Times New Roman" w:eastAsia="Calibri" w:hAnsi="Times New Roman" w:cs="Times New Roman"/>
          <w:i/>
          <w:sz w:val="24"/>
          <w:szCs w:val="24"/>
        </w:rPr>
        <w:t>in</w:t>
      </w:r>
      <w:r w:rsidRPr="00C41EDD">
        <w:rPr>
          <w:rFonts w:ascii="Times New Roman" w:eastAsia="Calibri" w:hAnsi="Times New Roman" w:cs="Times New Roman"/>
          <w:i/>
          <w:spacing w:val="3"/>
          <w:sz w:val="24"/>
          <w:szCs w:val="24"/>
        </w:rPr>
        <w:t xml:space="preserve"> </w:t>
      </w:r>
      <w:r w:rsidRPr="00C41EDD">
        <w:rPr>
          <w:rFonts w:ascii="Times New Roman" w:eastAsia="Calibri" w:hAnsi="Times New Roman" w:cs="Times New Roman"/>
          <w:i/>
          <w:sz w:val="24"/>
          <w:szCs w:val="24"/>
        </w:rPr>
        <w:t>Students”</w:t>
      </w:r>
    </w:p>
    <w:p w:rsidR="00C41EDD" w:rsidRPr="00C41EDD" w:rsidRDefault="00C41EDD">
      <w:pPr>
        <w:widowControl w:val="0"/>
        <w:numPr>
          <w:ilvl w:val="1"/>
          <w:numId w:val="39"/>
        </w:numPr>
        <w:tabs>
          <w:tab w:val="left" w:pos="1012"/>
        </w:tabs>
        <w:autoSpaceDE w:val="0"/>
        <w:autoSpaceDN w:val="0"/>
        <w:spacing w:before="20" w:after="0" w:line="240" w:lineRule="auto"/>
        <w:ind w:left="1011" w:hanging="177"/>
        <w:rPr>
          <w:rFonts w:ascii="Times New Roman" w:eastAsia="Calibri" w:hAnsi="Times New Roman" w:cs="Times New Roman"/>
          <w:sz w:val="24"/>
          <w:szCs w:val="24"/>
        </w:rPr>
      </w:pPr>
      <w:r w:rsidRPr="00C41EDD">
        <w:rPr>
          <w:rFonts w:ascii="Times New Roman" w:eastAsia="Calibri" w:hAnsi="Times New Roman" w:cs="Times New Roman"/>
          <w:sz w:val="24"/>
          <w:szCs w:val="24"/>
        </w:rPr>
        <w:t>Pozitivna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Psihologija</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Cacovean</w:t>
      </w:r>
    </w:p>
    <w:p w:rsidR="00C41EDD" w:rsidRPr="00C41EDD" w:rsidRDefault="00C41EDD">
      <w:pPr>
        <w:widowControl w:val="0"/>
        <w:numPr>
          <w:ilvl w:val="0"/>
          <w:numId w:val="39"/>
        </w:numPr>
        <w:tabs>
          <w:tab w:val="left" w:pos="835"/>
          <w:tab w:val="left" w:pos="836"/>
        </w:tabs>
        <w:autoSpaceDE w:val="0"/>
        <w:autoSpaceDN w:val="0"/>
        <w:spacing w:before="21" w:after="0" w:line="259" w:lineRule="auto"/>
        <w:ind w:left="835" w:right="104" w:hanging="361"/>
        <w:rPr>
          <w:rFonts w:ascii="Times New Roman" w:eastAsia="Calibri" w:hAnsi="Times New Roman" w:cs="Times New Roman"/>
          <w:sz w:val="24"/>
          <w:szCs w:val="24"/>
        </w:rPr>
      </w:pPr>
      <w:r w:rsidRPr="00C41EDD">
        <w:rPr>
          <w:rFonts w:ascii="Times New Roman" w:eastAsia="Calibri" w:hAnsi="Times New Roman" w:cs="Times New Roman"/>
          <w:i/>
          <w:sz w:val="24"/>
          <w:szCs w:val="24"/>
        </w:rPr>
        <w:t>Conference</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„44th</w:t>
      </w:r>
      <w:r w:rsidRPr="00C41EDD">
        <w:rPr>
          <w:rFonts w:ascii="Times New Roman" w:eastAsia="Calibri" w:hAnsi="Times New Roman" w:cs="Times New Roman"/>
          <w:i/>
          <w:spacing w:val="-3"/>
          <w:sz w:val="24"/>
          <w:szCs w:val="24"/>
        </w:rPr>
        <w:t xml:space="preserve"> </w:t>
      </w:r>
      <w:r w:rsidRPr="00C41EDD">
        <w:rPr>
          <w:rFonts w:ascii="Times New Roman" w:eastAsia="Calibri" w:hAnsi="Times New Roman" w:cs="Times New Roman"/>
          <w:i/>
          <w:sz w:val="24"/>
          <w:szCs w:val="24"/>
        </w:rPr>
        <w:t>Pan–</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EU</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Conference</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on</w:t>
      </w:r>
      <w:r w:rsidRPr="00C41EDD">
        <w:rPr>
          <w:rFonts w:ascii="Times New Roman" w:eastAsia="Calibri" w:hAnsi="Times New Roman" w:cs="Times New Roman"/>
          <w:i/>
          <w:spacing w:val="-3"/>
          <w:sz w:val="24"/>
          <w:szCs w:val="24"/>
        </w:rPr>
        <w:t xml:space="preserve"> </w:t>
      </w:r>
      <w:r w:rsidRPr="00C41EDD">
        <w:rPr>
          <w:rFonts w:ascii="Times New Roman" w:eastAsia="Calibri" w:hAnsi="Times New Roman" w:cs="Times New Roman"/>
          <w:i/>
          <w:sz w:val="24"/>
          <w:szCs w:val="24"/>
        </w:rPr>
        <w:t>Digital</w:t>
      </w:r>
      <w:r w:rsidRPr="00C41EDD">
        <w:rPr>
          <w:rFonts w:ascii="Times New Roman" w:eastAsia="Calibri" w:hAnsi="Times New Roman" w:cs="Times New Roman"/>
          <w:i/>
          <w:spacing w:val="-4"/>
          <w:sz w:val="24"/>
          <w:szCs w:val="24"/>
        </w:rPr>
        <w:t xml:space="preserve"> </w:t>
      </w:r>
      <w:r w:rsidRPr="00C41EDD">
        <w:rPr>
          <w:rFonts w:ascii="Times New Roman" w:eastAsia="Calibri" w:hAnsi="Times New Roman" w:cs="Times New Roman"/>
          <w:i/>
          <w:sz w:val="24"/>
          <w:szCs w:val="24"/>
        </w:rPr>
        <w:t>Education”</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Primera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Courses</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Delia Cacovean</w:t>
      </w:r>
    </w:p>
    <w:p w:rsidR="00C41EDD" w:rsidRPr="00C41EDD" w:rsidRDefault="00C41EDD">
      <w:pPr>
        <w:widowControl w:val="0"/>
        <w:numPr>
          <w:ilvl w:val="0"/>
          <w:numId w:val="39"/>
        </w:numPr>
        <w:tabs>
          <w:tab w:val="left" w:pos="835"/>
          <w:tab w:val="left" w:pos="836"/>
        </w:tabs>
        <w:autoSpaceDE w:val="0"/>
        <w:autoSpaceDN w:val="0"/>
        <w:spacing w:before="1" w:after="0" w:line="240" w:lineRule="auto"/>
        <w:ind w:left="835" w:hanging="361"/>
        <w:rPr>
          <w:rFonts w:ascii="Times New Roman" w:eastAsia="Calibri" w:hAnsi="Times New Roman" w:cs="Times New Roman"/>
          <w:sz w:val="24"/>
          <w:szCs w:val="24"/>
        </w:rPr>
      </w:pPr>
      <w:r w:rsidRPr="00C41EDD">
        <w:rPr>
          <w:rFonts w:ascii="Times New Roman" w:eastAsia="Calibri" w:hAnsi="Times New Roman" w:cs="Times New Roman"/>
          <w:i/>
          <w:sz w:val="24"/>
          <w:szCs w:val="24"/>
        </w:rPr>
        <w:t>„Educație</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cu</w:t>
      </w:r>
      <w:r w:rsidRPr="00C41EDD">
        <w:rPr>
          <w:rFonts w:ascii="Times New Roman" w:eastAsia="Calibri" w:hAnsi="Times New Roman" w:cs="Times New Roman"/>
          <w:i/>
          <w:spacing w:val="-1"/>
          <w:sz w:val="24"/>
          <w:szCs w:val="24"/>
        </w:rPr>
        <w:t xml:space="preserve"> </w:t>
      </w:r>
      <w:r w:rsidRPr="00C41EDD">
        <w:rPr>
          <w:rFonts w:ascii="Times New Roman" w:eastAsia="Calibri" w:hAnsi="Times New Roman" w:cs="Times New Roman"/>
          <w:i/>
          <w:sz w:val="24"/>
          <w:szCs w:val="24"/>
        </w:rPr>
        <w:t>dedicație”</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ACPSE</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Didactica</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Magna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 prof.</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Delia Cacovean</w:t>
      </w:r>
    </w:p>
    <w:p w:rsidR="00C41EDD" w:rsidRPr="00C41EDD" w:rsidRDefault="00C41EDD">
      <w:pPr>
        <w:widowControl w:val="0"/>
        <w:numPr>
          <w:ilvl w:val="0"/>
          <w:numId w:val="39"/>
        </w:numPr>
        <w:tabs>
          <w:tab w:val="left" w:pos="835"/>
          <w:tab w:val="left" w:pos="836"/>
        </w:tabs>
        <w:autoSpaceDE w:val="0"/>
        <w:autoSpaceDN w:val="0"/>
        <w:spacing w:before="22" w:after="0" w:line="240" w:lineRule="auto"/>
        <w:ind w:left="835" w:hanging="361"/>
        <w:rPr>
          <w:rFonts w:ascii="Times New Roman" w:eastAsia="Calibri" w:hAnsi="Times New Roman" w:cs="Times New Roman"/>
          <w:sz w:val="24"/>
          <w:szCs w:val="24"/>
        </w:rPr>
      </w:pPr>
      <w:r w:rsidRPr="00C41EDD">
        <w:rPr>
          <w:rFonts w:ascii="Times New Roman" w:eastAsia="Calibri" w:hAnsi="Times New Roman" w:cs="Times New Roman"/>
          <w:i/>
          <w:sz w:val="24"/>
          <w:szCs w:val="24"/>
        </w:rPr>
        <w:t>„Cambridge</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Day</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i/>
          <w:sz w:val="24"/>
          <w:szCs w:val="24"/>
        </w:rPr>
        <w:t>Romania</w:t>
      </w:r>
      <w:r w:rsidRPr="00C41EDD">
        <w:rPr>
          <w:rFonts w:ascii="Times New Roman" w:eastAsia="Calibri" w:hAnsi="Times New Roman" w:cs="Times New Roman"/>
          <w:i/>
          <w:spacing w:val="-3"/>
          <w:sz w:val="24"/>
          <w:szCs w:val="24"/>
        </w:rPr>
        <w:t xml:space="preserve"> </w:t>
      </w:r>
      <w:r w:rsidRPr="00C41EDD">
        <w:rPr>
          <w:rFonts w:ascii="Times New Roman" w:eastAsia="Calibri" w:hAnsi="Times New Roman" w:cs="Times New Roman"/>
          <w:i/>
          <w:sz w:val="24"/>
          <w:szCs w:val="24"/>
        </w:rPr>
        <w:t>conference”</w:t>
      </w:r>
      <w:r w:rsidRPr="00C41EDD">
        <w:rPr>
          <w:rFonts w:ascii="Times New Roman" w:eastAsia="Calibri" w:hAnsi="Times New Roman" w:cs="Times New Roman"/>
          <w:i/>
          <w:spacing w:val="-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Cambridge</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4"/>
          <w:sz w:val="24"/>
          <w:szCs w:val="24"/>
        </w:rPr>
        <w:t xml:space="preserve"> </w:t>
      </w: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Cacovean</w:t>
      </w:r>
    </w:p>
    <w:p w:rsidR="00C41EDD" w:rsidRPr="00C41EDD" w:rsidRDefault="00C41EDD">
      <w:pPr>
        <w:widowControl w:val="0"/>
        <w:numPr>
          <w:ilvl w:val="0"/>
          <w:numId w:val="39"/>
        </w:numPr>
        <w:tabs>
          <w:tab w:val="left" w:pos="835"/>
          <w:tab w:val="left" w:pos="836"/>
        </w:tabs>
        <w:autoSpaceDE w:val="0"/>
        <w:autoSpaceDN w:val="0"/>
        <w:spacing w:before="24" w:after="0" w:line="259" w:lineRule="auto"/>
        <w:ind w:left="835" w:right="108"/>
        <w:rPr>
          <w:rFonts w:ascii="Times New Roman" w:eastAsia="Calibri" w:hAnsi="Times New Roman" w:cs="Times New Roman"/>
          <w:sz w:val="24"/>
          <w:szCs w:val="24"/>
        </w:rPr>
      </w:pPr>
      <w:r w:rsidRPr="00C41EDD">
        <w:rPr>
          <w:rFonts w:ascii="Times New Roman" w:eastAsia="Calibri" w:hAnsi="Times New Roman" w:cs="Times New Roman"/>
          <w:sz w:val="24"/>
          <w:szCs w:val="24"/>
        </w:rPr>
        <w:t>Conferința</w:t>
      </w:r>
      <w:r w:rsidRPr="00C41EDD">
        <w:rPr>
          <w:rFonts w:ascii="Times New Roman" w:eastAsia="Calibri" w:hAnsi="Times New Roman" w:cs="Times New Roman"/>
          <w:spacing w:val="42"/>
          <w:sz w:val="24"/>
          <w:szCs w:val="24"/>
        </w:rPr>
        <w:t xml:space="preserve"> </w:t>
      </w:r>
      <w:r w:rsidRPr="00C41EDD">
        <w:rPr>
          <w:rFonts w:ascii="Times New Roman" w:eastAsia="Calibri" w:hAnsi="Times New Roman" w:cs="Times New Roman"/>
          <w:i/>
          <w:sz w:val="24"/>
          <w:szCs w:val="24"/>
        </w:rPr>
        <w:t>„Soluții</w:t>
      </w:r>
      <w:r w:rsidRPr="00C41EDD">
        <w:rPr>
          <w:rFonts w:ascii="Times New Roman" w:eastAsia="Calibri" w:hAnsi="Times New Roman" w:cs="Times New Roman"/>
          <w:i/>
          <w:spacing w:val="45"/>
          <w:sz w:val="24"/>
          <w:szCs w:val="24"/>
        </w:rPr>
        <w:t xml:space="preserve"> </w:t>
      </w:r>
      <w:r w:rsidRPr="00C41EDD">
        <w:rPr>
          <w:rFonts w:ascii="Times New Roman" w:eastAsia="Calibri" w:hAnsi="Times New Roman" w:cs="Times New Roman"/>
          <w:i/>
          <w:sz w:val="24"/>
          <w:szCs w:val="24"/>
        </w:rPr>
        <w:t>inovative</w:t>
      </w:r>
      <w:r w:rsidRPr="00C41EDD">
        <w:rPr>
          <w:rFonts w:ascii="Times New Roman" w:eastAsia="Calibri" w:hAnsi="Times New Roman" w:cs="Times New Roman"/>
          <w:i/>
          <w:spacing w:val="45"/>
          <w:sz w:val="24"/>
          <w:szCs w:val="24"/>
        </w:rPr>
        <w:t xml:space="preserve"> </w:t>
      </w:r>
      <w:r w:rsidRPr="00C41EDD">
        <w:rPr>
          <w:rFonts w:ascii="Times New Roman" w:eastAsia="Calibri" w:hAnsi="Times New Roman" w:cs="Times New Roman"/>
          <w:i/>
          <w:sz w:val="24"/>
          <w:szCs w:val="24"/>
        </w:rPr>
        <w:t>în</w:t>
      </w:r>
      <w:r w:rsidRPr="00C41EDD">
        <w:rPr>
          <w:rFonts w:ascii="Times New Roman" w:eastAsia="Calibri" w:hAnsi="Times New Roman" w:cs="Times New Roman"/>
          <w:i/>
          <w:spacing w:val="42"/>
          <w:sz w:val="24"/>
          <w:szCs w:val="24"/>
        </w:rPr>
        <w:t xml:space="preserve"> </w:t>
      </w:r>
      <w:r w:rsidRPr="00C41EDD">
        <w:rPr>
          <w:rFonts w:ascii="Times New Roman" w:eastAsia="Calibri" w:hAnsi="Times New Roman" w:cs="Times New Roman"/>
          <w:i/>
          <w:sz w:val="24"/>
          <w:szCs w:val="24"/>
        </w:rPr>
        <w:t>educație”</w:t>
      </w:r>
      <w:r w:rsidRPr="00C41EDD">
        <w:rPr>
          <w:rFonts w:ascii="Times New Roman" w:eastAsia="Calibri" w:hAnsi="Times New Roman" w:cs="Times New Roman"/>
          <w:i/>
          <w:spacing w:val="45"/>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43"/>
          <w:sz w:val="24"/>
          <w:szCs w:val="24"/>
        </w:rPr>
        <w:t xml:space="preserve"> </w:t>
      </w:r>
      <w:r w:rsidRPr="00C41EDD">
        <w:rPr>
          <w:rFonts w:ascii="Times New Roman" w:eastAsia="Calibri" w:hAnsi="Times New Roman" w:cs="Times New Roman"/>
          <w:sz w:val="24"/>
          <w:szCs w:val="24"/>
        </w:rPr>
        <w:t>ediția</w:t>
      </w:r>
      <w:r w:rsidRPr="00C41EDD">
        <w:rPr>
          <w:rFonts w:ascii="Times New Roman" w:eastAsia="Calibri" w:hAnsi="Times New Roman" w:cs="Times New Roman"/>
          <w:spacing w:val="45"/>
          <w:sz w:val="24"/>
          <w:szCs w:val="24"/>
        </w:rPr>
        <w:t xml:space="preserve"> </w:t>
      </w:r>
      <w:r w:rsidRPr="00C41EDD">
        <w:rPr>
          <w:rFonts w:ascii="Times New Roman" w:eastAsia="Calibri" w:hAnsi="Times New Roman" w:cs="Times New Roman"/>
          <w:sz w:val="24"/>
          <w:szCs w:val="24"/>
        </w:rPr>
        <w:t>a</w:t>
      </w:r>
      <w:r w:rsidRPr="00C41EDD">
        <w:rPr>
          <w:rFonts w:ascii="Times New Roman" w:eastAsia="Calibri" w:hAnsi="Times New Roman" w:cs="Times New Roman"/>
          <w:spacing w:val="43"/>
          <w:sz w:val="24"/>
          <w:szCs w:val="24"/>
        </w:rPr>
        <w:t xml:space="preserve"> </w:t>
      </w:r>
      <w:r w:rsidRPr="00C41EDD">
        <w:rPr>
          <w:rFonts w:ascii="Times New Roman" w:eastAsia="Calibri" w:hAnsi="Times New Roman" w:cs="Times New Roman"/>
          <w:sz w:val="24"/>
          <w:szCs w:val="24"/>
        </w:rPr>
        <w:t>IX-a</w:t>
      </w:r>
      <w:r w:rsidRPr="00C41EDD">
        <w:rPr>
          <w:rFonts w:ascii="Times New Roman" w:eastAsia="Calibri" w:hAnsi="Times New Roman" w:cs="Times New Roman"/>
          <w:spacing w:val="42"/>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46"/>
          <w:sz w:val="24"/>
          <w:szCs w:val="24"/>
        </w:rPr>
        <w:t xml:space="preserve"> </w:t>
      </w:r>
      <w:r w:rsidRPr="00C41EDD">
        <w:rPr>
          <w:rFonts w:ascii="Times New Roman" w:eastAsia="Calibri" w:hAnsi="Times New Roman" w:cs="Times New Roman"/>
          <w:sz w:val="24"/>
          <w:szCs w:val="24"/>
        </w:rPr>
        <w:t>EduMagic</w:t>
      </w:r>
      <w:r w:rsidRPr="00C41EDD">
        <w:rPr>
          <w:rFonts w:ascii="Times New Roman" w:eastAsia="Calibri" w:hAnsi="Times New Roman" w:cs="Times New Roman"/>
          <w:spacing w:val="44"/>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43"/>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41"/>
          <w:sz w:val="24"/>
          <w:szCs w:val="24"/>
        </w:rPr>
        <w:t xml:space="preserve"> </w:t>
      </w: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Cacovean</w:t>
      </w:r>
    </w:p>
    <w:p w:rsidR="00C41EDD" w:rsidRPr="00C41EDD" w:rsidRDefault="00C41EDD">
      <w:pPr>
        <w:widowControl w:val="0"/>
        <w:numPr>
          <w:ilvl w:val="0"/>
          <w:numId w:val="39"/>
        </w:numPr>
        <w:tabs>
          <w:tab w:val="left" w:pos="835"/>
          <w:tab w:val="left" w:pos="836"/>
        </w:tabs>
        <w:autoSpaceDE w:val="0"/>
        <w:autoSpaceDN w:val="0"/>
        <w:spacing w:after="0" w:line="256" w:lineRule="auto"/>
        <w:ind w:left="835" w:right="108"/>
        <w:rPr>
          <w:rFonts w:ascii="Times New Roman" w:eastAsia="Calibri" w:hAnsi="Times New Roman" w:cs="Times New Roman"/>
          <w:sz w:val="24"/>
          <w:szCs w:val="24"/>
        </w:rPr>
      </w:pPr>
      <w:r w:rsidRPr="00C41EDD">
        <w:rPr>
          <w:rFonts w:ascii="Times New Roman" w:eastAsia="Calibri" w:hAnsi="Times New Roman" w:cs="Times New Roman"/>
          <w:sz w:val="24"/>
          <w:szCs w:val="24"/>
        </w:rPr>
        <w:t>Conferința</w:t>
      </w:r>
      <w:r w:rsidRPr="00C41EDD">
        <w:rPr>
          <w:rFonts w:ascii="Times New Roman" w:eastAsia="Calibri" w:hAnsi="Times New Roman" w:cs="Times New Roman"/>
          <w:spacing w:val="47"/>
          <w:sz w:val="24"/>
          <w:szCs w:val="24"/>
        </w:rPr>
        <w:t xml:space="preserve"> </w:t>
      </w:r>
      <w:r w:rsidRPr="00C41EDD">
        <w:rPr>
          <w:rFonts w:ascii="Times New Roman" w:eastAsia="Calibri" w:hAnsi="Times New Roman" w:cs="Times New Roman"/>
          <w:i/>
          <w:sz w:val="24"/>
          <w:szCs w:val="24"/>
        </w:rPr>
        <w:t>„Soluții</w:t>
      </w:r>
      <w:r w:rsidRPr="00C41EDD">
        <w:rPr>
          <w:rFonts w:ascii="Times New Roman" w:eastAsia="Calibri" w:hAnsi="Times New Roman" w:cs="Times New Roman"/>
          <w:i/>
          <w:spacing w:val="50"/>
          <w:sz w:val="24"/>
          <w:szCs w:val="24"/>
        </w:rPr>
        <w:t xml:space="preserve"> </w:t>
      </w:r>
      <w:r w:rsidRPr="00C41EDD">
        <w:rPr>
          <w:rFonts w:ascii="Times New Roman" w:eastAsia="Calibri" w:hAnsi="Times New Roman" w:cs="Times New Roman"/>
          <w:i/>
          <w:sz w:val="24"/>
          <w:szCs w:val="24"/>
        </w:rPr>
        <w:t>inovative</w:t>
      </w:r>
      <w:r w:rsidRPr="00C41EDD">
        <w:rPr>
          <w:rFonts w:ascii="Times New Roman" w:eastAsia="Calibri" w:hAnsi="Times New Roman" w:cs="Times New Roman"/>
          <w:i/>
          <w:spacing w:val="51"/>
          <w:sz w:val="24"/>
          <w:szCs w:val="24"/>
        </w:rPr>
        <w:t xml:space="preserve"> </w:t>
      </w:r>
      <w:r w:rsidRPr="00C41EDD">
        <w:rPr>
          <w:rFonts w:ascii="Times New Roman" w:eastAsia="Calibri" w:hAnsi="Times New Roman" w:cs="Times New Roman"/>
          <w:i/>
          <w:sz w:val="24"/>
          <w:szCs w:val="24"/>
        </w:rPr>
        <w:t>în</w:t>
      </w:r>
      <w:r w:rsidRPr="00C41EDD">
        <w:rPr>
          <w:rFonts w:ascii="Times New Roman" w:eastAsia="Calibri" w:hAnsi="Times New Roman" w:cs="Times New Roman"/>
          <w:i/>
          <w:spacing w:val="47"/>
          <w:sz w:val="24"/>
          <w:szCs w:val="24"/>
        </w:rPr>
        <w:t xml:space="preserve"> </w:t>
      </w:r>
      <w:r w:rsidRPr="00C41EDD">
        <w:rPr>
          <w:rFonts w:ascii="Times New Roman" w:eastAsia="Calibri" w:hAnsi="Times New Roman" w:cs="Times New Roman"/>
          <w:i/>
          <w:sz w:val="24"/>
          <w:szCs w:val="24"/>
        </w:rPr>
        <w:t>educație”</w:t>
      </w:r>
      <w:r w:rsidRPr="00C41EDD">
        <w:rPr>
          <w:rFonts w:ascii="Times New Roman" w:eastAsia="Calibri" w:hAnsi="Times New Roman" w:cs="Times New Roman"/>
          <w:i/>
          <w:spacing w:val="47"/>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ediția</w:t>
      </w:r>
      <w:r w:rsidRPr="00C41EDD">
        <w:rPr>
          <w:rFonts w:ascii="Times New Roman" w:eastAsia="Calibri" w:hAnsi="Times New Roman" w:cs="Times New Roman"/>
          <w:spacing w:val="50"/>
          <w:sz w:val="24"/>
          <w:szCs w:val="24"/>
        </w:rPr>
        <w:t xml:space="preserve"> </w:t>
      </w:r>
      <w:r w:rsidRPr="00C41EDD">
        <w:rPr>
          <w:rFonts w:ascii="Times New Roman" w:eastAsia="Calibri" w:hAnsi="Times New Roman" w:cs="Times New Roman"/>
          <w:sz w:val="24"/>
          <w:szCs w:val="24"/>
        </w:rPr>
        <w:t>a</w:t>
      </w:r>
      <w:r w:rsidRPr="00C41EDD">
        <w:rPr>
          <w:rFonts w:ascii="Times New Roman" w:eastAsia="Calibri" w:hAnsi="Times New Roman" w:cs="Times New Roman"/>
          <w:spacing w:val="47"/>
          <w:sz w:val="24"/>
          <w:szCs w:val="24"/>
        </w:rPr>
        <w:t xml:space="preserve"> </w:t>
      </w:r>
      <w:r w:rsidRPr="00C41EDD">
        <w:rPr>
          <w:rFonts w:ascii="Times New Roman" w:eastAsia="Calibri" w:hAnsi="Times New Roman" w:cs="Times New Roman"/>
          <w:sz w:val="24"/>
          <w:szCs w:val="24"/>
        </w:rPr>
        <w:t>X-a</w:t>
      </w:r>
      <w:r w:rsidRPr="00C41EDD">
        <w:rPr>
          <w:rFonts w:ascii="Times New Roman" w:eastAsia="Calibri" w:hAnsi="Times New Roman" w:cs="Times New Roman"/>
          <w:spacing w:val="48"/>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48"/>
          <w:sz w:val="24"/>
          <w:szCs w:val="24"/>
        </w:rPr>
        <w:t xml:space="preserve"> </w:t>
      </w:r>
      <w:r w:rsidRPr="00C41EDD">
        <w:rPr>
          <w:rFonts w:ascii="Times New Roman" w:eastAsia="Calibri" w:hAnsi="Times New Roman" w:cs="Times New Roman"/>
          <w:sz w:val="24"/>
          <w:szCs w:val="24"/>
        </w:rPr>
        <w:t>EduMagic</w:t>
      </w:r>
      <w:r w:rsidRPr="00C41EDD">
        <w:rPr>
          <w:rFonts w:ascii="Times New Roman" w:eastAsia="Calibri" w:hAnsi="Times New Roman" w:cs="Times New Roman"/>
          <w:spacing w:val="47"/>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48"/>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46"/>
          <w:sz w:val="24"/>
          <w:szCs w:val="24"/>
        </w:rPr>
        <w:t xml:space="preserve"> </w:t>
      </w:r>
      <w:r w:rsidRPr="00C41EDD">
        <w:rPr>
          <w:rFonts w:ascii="Times New Roman" w:eastAsia="Calibri" w:hAnsi="Times New Roman" w:cs="Times New Roman"/>
          <w:sz w:val="24"/>
          <w:szCs w:val="24"/>
        </w:rPr>
        <w:t>Delia</w:t>
      </w:r>
      <w:r w:rsidRPr="00C41EDD">
        <w:rPr>
          <w:rFonts w:ascii="Times New Roman" w:eastAsia="Calibri" w:hAnsi="Times New Roman" w:cs="Times New Roman"/>
          <w:spacing w:val="-51"/>
          <w:sz w:val="24"/>
          <w:szCs w:val="24"/>
        </w:rPr>
        <w:t xml:space="preserve"> </w:t>
      </w:r>
      <w:r w:rsidRPr="00C41EDD">
        <w:rPr>
          <w:rFonts w:ascii="Times New Roman" w:eastAsia="Calibri" w:hAnsi="Times New Roman" w:cs="Times New Roman"/>
          <w:sz w:val="24"/>
          <w:szCs w:val="24"/>
        </w:rPr>
        <w:t>Cacovean</w:t>
      </w:r>
    </w:p>
    <w:p w:rsidR="00C41EDD" w:rsidRPr="00C41EDD" w:rsidRDefault="00C41EDD">
      <w:pPr>
        <w:widowControl w:val="0"/>
        <w:numPr>
          <w:ilvl w:val="0"/>
          <w:numId w:val="39"/>
        </w:numPr>
        <w:tabs>
          <w:tab w:val="left" w:pos="835"/>
          <w:tab w:val="left" w:pos="836"/>
        </w:tabs>
        <w:autoSpaceDE w:val="0"/>
        <w:autoSpaceDN w:val="0"/>
        <w:spacing w:before="5" w:after="0" w:line="240" w:lineRule="auto"/>
        <w:ind w:hanging="361"/>
        <w:rPr>
          <w:rFonts w:ascii="Times New Roman" w:eastAsia="Calibri" w:hAnsi="Times New Roman" w:cs="Times New Roman"/>
          <w:sz w:val="24"/>
          <w:szCs w:val="24"/>
        </w:rPr>
      </w:pPr>
      <w:r w:rsidRPr="00C41EDD">
        <w:rPr>
          <w:rFonts w:ascii="Times New Roman" w:eastAsia="Calibri" w:hAnsi="Times New Roman" w:cs="Times New Roman"/>
          <w:sz w:val="24"/>
          <w:szCs w:val="24"/>
        </w:rPr>
        <w:t>Webinar</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„Bright</w:t>
      </w:r>
      <w:r w:rsidRPr="00C41EDD">
        <w:rPr>
          <w:rFonts w:ascii="Times New Roman" w:eastAsia="Calibri" w:hAnsi="Times New Roman" w:cs="Times New Roman"/>
          <w:spacing w:val="-2"/>
          <w:sz w:val="24"/>
          <w:szCs w:val="24"/>
        </w:rPr>
        <w:t xml:space="preserve"> </w:t>
      </w:r>
      <w:r w:rsidRPr="00C41EDD">
        <w:rPr>
          <w:rFonts w:ascii="Times New Roman" w:eastAsia="Calibri" w:hAnsi="Times New Roman" w:cs="Times New Roman"/>
          <w:sz w:val="24"/>
          <w:szCs w:val="24"/>
        </w:rPr>
        <w:t>teachers”</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Shakespeare</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School</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2</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ore</w:t>
      </w:r>
      <w:r w:rsidRPr="00C41EDD">
        <w:rPr>
          <w:rFonts w:ascii="Times New Roman" w:eastAsia="Calibri" w:hAnsi="Times New Roman" w:cs="Times New Roman"/>
          <w:spacing w:val="-3"/>
          <w:sz w:val="24"/>
          <w:szCs w:val="24"/>
        </w:rPr>
        <w:t xml:space="preserve"> </w:t>
      </w:r>
      <w:r w:rsidRPr="00C41EDD">
        <w:rPr>
          <w:rFonts w:ascii="Times New Roman" w:eastAsia="Calibri" w:hAnsi="Times New Roman" w:cs="Times New Roman"/>
          <w:sz w:val="24"/>
          <w:szCs w:val="24"/>
        </w:rPr>
        <w:t>–</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prof.</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Crina</w:t>
      </w:r>
      <w:r w:rsidRPr="00C41EDD">
        <w:rPr>
          <w:rFonts w:ascii="Times New Roman" w:eastAsia="Calibri" w:hAnsi="Times New Roman" w:cs="Times New Roman"/>
          <w:spacing w:val="-1"/>
          <w:sz w:val="24"/>
          <w:szCs w:val="24"/>
        </w:rPr>
        <w:t xml:space="preserve"> </w:t>
      </w:r>
      <w:r w:rsidRPr="00C41EDD">
        <w:rPr>
          <w:rFonts w:ascii="Times New Roman" w:eastAsia="Calibri" w:hAnsi="Times New Roman" w:cs="Times New Roman"/>
          <w:sz w:val="24"/>
          <w:szCs w:val="24"/>
        </w:rPr>
        <w:t>Sincu</w:t>
      </w:r>
    </w:p>
    <w:p w:rsidR="00C41EDD" w:rsidRPr="00C41EDD" w:rsidRDefault="00C41EDD" w:rsidP="00C41EDD">
      <w:pPr>
        <w:widowControl w:val="0"/>
        <w:tabs>
          <w:tab w:val="left" w:pos="836"/>
        </w:tabs>
        <w:autoSpaceDE w:val="0"/>
        <w:autoSpaceDN w:val="0"/>
        <w:spacing w:after="0" w:line="240" w:lineRule="auto"/>
        <w:ind w:right="107"/>
        <w:jc w:val="both"/>
        <w:rPr>
          <w:rFonts w:ascii="Times New Roman" w:eastAsia="Calibri" w:hAnsi="Times New Roman" w:cs="Times New Roman"/>
          <w:sz w:val="24"/>
          <w:szCs w:val="24"/>
        </w:rPr>
        <w:sectPr w:rsidR="00C41EDD" w:rsidRPr="00C41EDD" w:rsidSect="00C41EDD">
          <w:footerReference w:type="default" r:id="rId15"/>
          <w:pgSz w:w="11900" w:h="16840"/>
          <w:pgMar w:top="1380" w:right="1300" w:bottom="280" w:left="1300" w:header="720" w:footer="720" w:gutter="0"/>
          <w:cols w:space="720"/>
          <w:docGrid w:linePitch="326"/>
        </w:sectPr>
      </w:pPr>
    </w:p>
    <w:p w:rsidR="0031010A" w:rsidRPr="00D24F7E" w:rsidRDefault="0031010A" w:rsidP="0030489A">
      <w:pPr>
        <w:spacing w:after="0" w:line="240" w:lineRule="auto"/>
        <w:rPr>
          <w:rFonts w:ascii="Times New Roman" w:hAnsi="Times New Roman" w:cs="Times New Roman"/>
          <w:b/>
          <w:sz w:val="24"/>
          <w:szCs w:val="24"/>
        </w:rPr>
      </w:pPr>
    </w:p>
    <w:p w:rsidR="002A75F8" w:rsidRPr="00FC44D6" w:rsidRDefault="00C038E8">
      <w:pPr>
        <w:pStyle w:val="ListParagraph"/>
        <w:numPr>
          <w:ilvl w:val="2"/>
          <w:numId w:val="30"/>
        </w:numPr>
        <w:spacing w:after="0" w:line="240" w:lineRule="auto"/>
        <w:rPr>
          <w:rFonts w:ascii="Times New Roman" w:hAnsi="Times New Roman" w:cs="Times New Roman"/>
          <w:b/>
          <w:sz w:val="28"/>
          <w:szCs w:val="28"/>
          <w:lang w:val="ro-RO"/>
        </w:rPr>
      </w:pPr>
      <w:r w:rsidRPr="00FC44D6">
        <w:rPr>
          <w:rFonts w:ascii="Times New Roman" w:hAnsi="Times New Roman" w:cs="Times New Roman"/>
          <w:b/>
          <w:sz w:val="28"/>
          <w:szCs w:val="28"/>
          <w:lang w:val="ro-RO"/>
        </w:rPr>
        <w:t>Comunicări știinţifice și publicaţii</w:t>
      </w:r>
    </w:p>
    <w:p w:rsidR="00584E65" w:rsidRPr="00D24F7E" w:rsidRDefault="00584E65" w:rsidP="00D24F7E">
      <w:pPr>
        <w:spacing w:after="0" w:line="240" w:lineRule="auto"/>
        <w:rPr>
          <w:rFonts w:ascii="Times New Roman" w:hAnsi="Times New Roman" w:cs="Times New Roman"/>
          <w:sz w:val="24"/>
          <w:szCs w:val="24"/>
        </w:rPr>
      </w:pPr>
    </w:p>
    <w:p w:rsidR="00C038E8" w:rsidRDefault="00C038E8">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D24F7E">
        <w:rPr>
          <w:rFonts w:ascii="Times New Roman" w:hAnsi="Times New Roman" w:cs="Times New Roman"/>
          <w:sz w:val="24"/>
          <w:szCs w:val="24"/>
          <w:lang w:val="ro-RO"/>
        </w:rPr>
        <w:t>Revista „Mediensis” nr.</w:t>
      </w:r>
      <w:r w:rsidR="008C3915">
        <w:rPr>
          <w:rFonts w:ascii="Times New Roman" w:hAnsi="Times New Roman" w:cs="Times New Roman"/>
          <w:sz w:val="24"/>
          <w:szCs w:val="24"/>
          <w:lang w:val="ro-RO"/>
        </w:rPr>
        <w:t>1</w:t>
      </w:r>
      <w:r w:rsidR="00C41EDD">
        <w:rPr>
          <w:rFonts w:ascii="Times New Roman" w:hAnsi="Times New Roman" w:cs="Times New Roman"/>
          <w:sz w:val="24"/>
          <w:szCs w:val="24"/>
          <w:lang w:val="ro-RO"/>
        </w:rPr>
        <w:t>5</w:t>
      </w:r>
      <w:r w:rsidRPr="00D24F7E">
        <w:rPr>
          <w:rFonts w:ascii="Times New Roman" w:hAnsi="Times New Roman" w:cs="Times New Roman"/>
          <w:sz w:val="24"/>
          <w:szCs w:val="24"/>
          <w:lang w:val="ro-RO"/>
        </w:rPr>
        <w:t xml:space="preserve"> – prof.</w:t>
      </w:r>
      <w:r w:rsidR="002F38F2">
        <w:rPr>
          <w:rFonts w:ascii="Times New Roman" w:hAnsi="Times New Roman" w:cs="Times New Roman"/>
          <w:sz w:val="24"/>
          <w:szCs w:val="24"/>
          <w:lang w:val="ro-RO"/>
        </w:rPr>
        <w:t>Ana Bocioancă</w:t>
      </w:r>
      <w:r w:rsidRPr="00D24F7E">
        <w:rPr>
          <w:rFonts w:ascii="Times New Roman" w:hAnsi="Times New Roman" w:cs="Times New Roman"/>
          <w:sz w:val="24"/>
          <w:szCs w:val="24"/>
          <w:lang w:val="ro-RO"/>
        </w:rPr>
        <w:t xml:space="preserve">– redactor șef; prof. Delia Crișan – secretar de redacție; articole publicate: </w:t>
      </w:r>
      <w:r w:rsidR="002F38F2">
        <w:rPr>
          <w:rFonts w:ascii="Times New Roman" w:hAnsi="Times New Roman" w:cs="Times New Roman"/>
          <w:sz w:val="24"/>
          <w:szCs w:val="24"/>
          <w:lang w:val="ro-RO"/>
        </w:rPr>
        <w:t xml:space="preserve">”Educația, tărâmul obsesiei naționale” - </w:t>
      </w:r>
      <w:r w:rsidR="002F38F2" w:rsidRPr="00D24F7E">
        <w:rPr>
          <w:rFonts w:ascii="Times New Roman" w:hAnsi="Times New Roman" w:cs="Times New Roman"/>
          <w:sz w:val="24"/>
          <w:szCs w:val="24"/>
          <w:lang w:val="ro-RO"/>
        </w:rPr>
        <w:t>prof.</w:t>
      </w:r>
      <w:r w:rsidR="002F38F2">
        <w:rPr>
          <w:rFonts w:ascii="Times New Roman" w:hAnsi="Times New Roman" w:cs="Times New Roman"/>
          <w:sz w:val="24"/>
          <w:szCs w:val="24"/>
          <w:lang w:val="ro-RO"/>
        </w:rPr>
        <w:t xml:space="preserve"> Corina Tănasă, ”Obiceiuri și tradiții la români – Dragobetele” – prof. Marcela Mihai,</w:t>
      </w:r>
      <w:r w:rsidR="002F38F2" w:rsidRPr="00D24F7E">
        <w:rPr>
          <w:rFonts w:ascii="Times New Roman" w:hAnsi="Times New Roman" w:cs="Times New Roman"/>
          <w:sz w:val="24"/>
          <w:szCs w:val="24"/>
          <w:lang w:val="ro-RO"/>
        </w:rPr>
        <w:t xml:space="preserve"> </w:t>
      </w:r>
      <w:r w:rsidRPr="00D24F7E">
        <w:rPr>
          <w:rFonts w:ascii="Times New Roman" w:hAnsi="Times New Roman" w:cs="Times New Roman"/>
          <w:sz w:val="24"/>
          <w:szCs w:val="24"/>
          <w:lang w:val="ro-RO"/>
        </w:rPr>
        <w:t>„</w:t>
      </w:r>
      <w:r w:rsidR="002F38F2">
        <w:rPr>
          <w:rFonts w:ascii="Times New Roman" w:hAnsi="Times New Roman" w:cs="Times New Roman"/>
          <w:sz w:val="24"/>
          <w:szCs w:val="24"/>
          <w:lang w:val="ro-RO"/>
        </w:rPr>
        <w:t>Obiceiuri și tradiții în județul Sibiu</w:t>
      </w:r>
      <w:r w:rsidRPr="00D24F7E">
        <w:rPr>
          <w:rFonts w:ascii="Times New Roman" w:hAnsi="Times New Roman" w:cs="Times New Roman"/>
          <w:sz w:val="24"/>
          <w:szCs w:val="24"/>
          <w:lang w:val="ro-RO"/>
        </w:rPr>
        <w:t>” – coord. prof. Diana Maxim, „</w:t>
      </w:r>
      <w:r w:rsidR="00A17A51">
        <w:rPr>
          <w:rFonts w:ascii="Times New Roman" w:hAnsi="Times New Roman" w:cs="Times New Roman"/>
          <w:sz w:val="24"/>
          <w:szCs w:val="24"/>
          <w:lang w:val="ro-RO"/>
        </w:rPr>
        <w:t>Miracolul de pe râul Han</w:t>
      </w:r>
      <w:r w:rsidRPr="00D24F7E">
        <w:rPr>
          <w:rFonts w:ascii="Times New Roman" w:hAnsi="Times New Roman" w:cs="Times New Roman"/>
          <w:sz w:val="24"/>
          <w:szCs w:val="24"/>
          <w:lang w:val="ro-RO"/>
        </w:rPr>
        <w:t xml:space="preserve">” – </w:t>
      </w:r>
      <w:r w:rsidR="00A17A51" w:rsidRPr="00D24F7E">
        <w:rPr>
          <w:rFonts w:ascii="Times New Roman" w:hAnsi="Times New Roman" w:cs="Times New Roman"/>
          <w:sz w:val="24"/>
          <w:szCs w:val="24"/>
          <w:lang w:val="ro-RO"/>
        </w:rPr>
        <w:t xml:space="preserve">coord. </w:t>
      </w:r>
      <w:r w:rsidRPr="00D24F7E">
        <w:rPr>
          <w:rFonts w:ascii="Times New Roman" w:hAnsi="Times New Roman" w:cs="Times New Roman"/>
          <w:sz w:val="24"/>
          <w:szCs w:val="24"/>
          <w:lang w:val="ro-RO"/>
        </w:rPr>
        <w:t>prof. Corina Tănasă, „</w:t>
      </w:r>
      <w:r w:rsidR="00A17A51">
        <w:rPr>
          <w:rFonts w:ascii="Times New Roman" w:hAnsi="Times New Roman" w:cs="Times New Roman"/>
          <w:sz w:val="24"/>
          <w:szCs w:val="24"/>
          <w:lang w:val="ro-RO"/>
        </w:rPr>
        <w:t>Criptomoneda</w:t>
      </w:r>
      <w:r w:rsidRPr="00D24F7E">
        <w:rPr>
          <w:rFonts w:ascii="Times New Roman" w:hAnsi="Times New Roman" w:cs="Times New Roman"/>
          <w:sz w:val="24"/>
          <w:szCs w:val="24"/>
          <w:lang w:val="ro-RO"/>
        </w:rPr>
        <w:t xml:space="preserve">” – </w:t>
      </w:r>
      <w:r w:rsidR="00A17A51" w:rsidRPr="00D24F7E">
        <w:rPr>
          <w:rFonts w:ascii="Times New Roman" w:hAnsi="Times New Roman" w:cs="Times New Roman"/>
          <w:sz w:val="24"/>
          <w:szCs w:val="24"/>
          <w:lang w:val="ro-RO"/>
        </w:rPr>
        <w:t xml:space="preserve">coord. </w:t>
      </w:r>
      <w:r w:rsidRPr="00D24F7E">
        <w:rPr>
          <w:rFonts w:ascii="Times New Roman" w:hAnsi="Times New Roman" w:cs="Times New Roman"/>
          <w:sz w:val="24"/>
          <w:szCs w:val="24"/>
          <w:lang w:val="ro-RO"/>
        </w:rPr>
        <w:t xml:space="preserve">prof. </w:t>
      </w:r>
      <w:r w:rsidR="00A17A51">
        <w:rPr>
          <w:rFonts w:ascii="Times New Roman" w:hAnsi="Times New Roman" w:cs="Times New Roman"/>
          <w:sz w:val="24"/>
          <w:szCs w:val="24"/>
          <w:lang w:val="ro-RO"/>
        </w:rPr>
        <w:t>Alina Rusu</w:t>
      </w:r>
    </w:p>
    <w:p w:rsidR="00A411D2" w:rsidRPr="00A411D2" w:rsidRDefault="00A411D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t>„</w:t>
      </w:r>
      <w:r w:rsidRPr="00A411D2">
        <w:rPr>
          <w:rFonts w:ascii="Times New Roman" w:hAnsi="Times New Roman" w:cs="Times New Roman"/>
          <w:sz w:val="24"/>
          <w:szCs w:val="24"/>
        </w:rPr>
        <w:t>Firma de exercițiu – un mijloc de creștere a performanței școlare la elevii de liceu”</w:t>
      </w:r>
      <w:r>
        <w:rPr>
          <w:rFonts w:ascii="Times New Roman" w:hAnsi="Times New Roman" w:cs="Times New Roman"/>
          <w:sz w:val="24"/>
          <w:szCs w:val="24"/>
        </w:rPr>
        <w:t>, prof.Oancea Melania</w:t>
      </w:r>
    </w:p>
    <w:p w:rsidR="00A411D2" w:rsidRPr="00A411D2" w:rsidRDefault="00A411D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Simpozion internațional organizat de Casa Corpului Didacti</w:t>
      </w:r>
      <w:r w:rsidR="008C3915">
        <w:rPr>
          <w:rFonts w:ascii="Times New Roman" w:hAnsi="Times New Roman" w:cs="Times New Roman"/>
          <w:sz w:val="24"/>
          <w:szCs w:val="24"/>
        </w:rPr>
        <w:t>c Sibiu iunie 2022</w:t>
      </w:r>
      <w:r w:rsidRPr="00A411D2">
        <w:rPr>
          <w:rFonts w:ascii="Times New Roman" w:hAnsi="Times New Roman" w:cs="Times New Roman"/>
          <w:sz w:val="24"/>
          <w:szCs w:val="24"/>
        </w:rPr>
        <w:t xml:space="preserve">, ,,Rolul viziunii împărtășite în cadrul organizației care învață’’, prof.Tănasă Corina </w:t>
      </w:r>
    </w:p>
    <w:p w:rsidR="00A411D2" w:rsidRPr="00A411D2" w:rsidRDefault="00A411D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 xml:space="preserve"> Sesiunea națională de comunicări științifice, ,,Abordări moderne ale organizației care învață’’, prof.T</w:t>
      </w:r>
      <w:r w:rsidR="00E03F13">
        <w:rPr>
          <w:rFonts w:ascii="Times New Roman" w:hAnsi="Times New Roman" w:cs="Times New Roman"/>
          <w:sz w:val="24"/>
          <w:szCs w:val="24"/>
        </w:rPr>
        <w:t>ă</w:t>
      </w:r>
      <w:r w:rsidRPr="00A411D2">
        <w:rPr>
          <w:rFonts w:ascii="Times New Roman" w:hAnsi="Times New Roman" w:cs="Times New Roman"/>
          <w:sz w:val="24"/>
          <w:szCs w:val="24"/>
        </w:rPr>
        <w:t>nasă Corina</w:t>
      </w:r>
    </w:p>
    <w:p w:rsidR="00A411D2" w:rsidRPr="00A17A51" w:rsidRDefault="00A411D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Structura fulgului de zăpadă. Microfotografia.” – Simpozion internațional „Apa –</w:t>
      </w:r>
      <w:r w:rsidR="008C3915">
        <w:rPr>
          <w:rFonts w:ascii="Times New Roman" w:hAnsi="Times New Roman" w:cs="Times New Roman"/>
          <w:sz w:val="24"/>
          <w:szCs w:val="24"/>
        </w:rPr>
        <w:t xml:space="preserve"> un miracol” ediția a XI-a, 2022</w:t>
      </w:r>
      <w:r w:rsidRPr="00A411D2">
        <w:rPr>
          <w:rFonts w:ascii="Times New Roman" w:hAnsi="Times New Roman" w:cs="Times New Roman"/>
          <w:sz w:val="24"/>
          <w:szCs w:val="24"/>
        </w:rPr>
        <w:t xml:space="preserve">, Colegiul Național Pedagogic „Spiru Haret” Buzău – prof. Delia Crișan </w:t>
      </w:r>
    </w:p>
    <w:p w:rsidR="00A17A51" w:rsidRDefault="00A17A51">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2F38F2">
        <w:rPr>
          <w:rFonts w:ascii="Times New Roman" w:eastAsia="Times New Roman" w:hAnsi="Times New Roman" w:cs="Times New Roman"/>
          <w:sz w:val="24"/>
          <w:szCs w:val="24"/>
          <w:lang w:eastAsia="ro-RO"/>
        </w:rPr>
        <w:t>Proactivitatea, deprindere necesară persoanelor eficiente 2022</w:t>
      </w:r>
      <w:r>
        <w:rPr>
          <w:rFonts w:ascii="Times New Roman" w:eastAsia="Times New Roman" w:hAnsi="Times New Roman" w:cs="Times New Roman"/>
          <w:sz w:val="24"/>
          <w:szCs w:val="24"/>
          <w:lang w:eastAsia="ro-RO"/>
        </w:rPr>
        <w:t xml:space="preserve"> - </w:t>
      </w:r>
      <w:r w:rsidRPr="00D24F7E">
        <w:rPr>
          <w:rFonts w:ascii="Times New Roman" w:hAnsi="Times New Roman" w:cs="Times New Roman"/>
          <w:sz w:val="24"/>
          <w:szCs w:val="24"/>
          <w:lang w:val="ro-RO"/>
        </w:rPr>
        <w:t>prof.</w:t>
      </w:r>
      <w:r>
        <w:rPr>
          <w:rFonts w:ascii="Times New Roman" w:hAnsi="Times New Roman" w:cs="Times New Roman"/>
          <w:sz w:val="24"/>
          <w:szCs w:val="24"/>
          <w:lang w:val="ro-RO"/>
        </w:rPr>
        <w:t xml:space="preserve"> Corina Tănasă</w:t>
      </w:r>
    </w:p>
    <w:p w:rsidR="002F38F2" w:rsidRPr="00A17A51" w:rsidRDefault="00A17A51">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Pr>
          <w:rFonts w:ascii="Times New Roman" w:eastAsia="Times New Roman" w:hAnsi="Times New Roman" w:cs="Times New Roman"/>
          <w:sz w:val="24"/>
          <w:szCs w:val="24"/>
          <w:lang w:eastAsia="ro-RO"/>
        </w:rPr>
        <w:t>”</w:t>
      </w:r>
      <w:r w:rsidRPr="002F38F2">
        <w:rPr>
          <w:rFonts w:ascii="Times New Roman" w:eastAsia="Times New Roman" w:hAnsi="Times New Roman" w:cs="Times New Roman"/>
          <w:sz w:val="24"/>
          <w:szCs w:val="24"/>
          <w:lang w:eastAsia="ro-RO"/>
        </w:rPr>
        <w:t>Organismul uman și apa” – Volum Simpozion Internațional ”Apa un miracol - 2022”</w:t>
      </w:r>
      <w:r>
        <w:rPr>
          <w:rFonts w:ascii="Times New Roman" w:eastAsia="Times New Roman" w:hAnsi="Times New Roman" w:cs="Times New Roman"/>
          <w:sz w:val="24"/>
          <w:szCs w:val="24"/>
          <w:lang w:eastAsia="ro-RO"/>
        </w:rPr>
        <w:t xml:space="preserve"> – prof. </w:t>
      </w:r>
      <w:r w:rsidRPr="00A17A51">
        <w:rPr>
          <w:rFonts w:ascii="Times New Roman" w:eastAsia="Times New Roman" w:hAnsi="Times New Roman" w:cs="Times New Roman"/>
          <w:sz w:val="24"/>
          <w:szCs w:val="24"/>
          <w:lang w:eastAsia="ro-RO"/>
        </w:rPr>
        <w:t xml:space="preserve">Delia </w:t>
      </w:r>
      <w:r w:rsidR="002F38F2" w:rsidRPr="00A17A51">
        <w:rPr>
          <w:rFonts w:ascii="Times New Roman" w:eastAsia="Times New Roman" w:hAnsi="Times New Roman" w:cs="Times New Roman"/>
          <w:sz w:val="24"/>
          <w:szCs w:val="24"/>
          <w:lang w:eastAsia="ro-RO"/>
        </w:rPr>
        <w:t>Cacovean</w:t>
      </w:r>
      <w:r w:rsidR="002F38F2" w:rsidRPr="00A17A51">
        <w:rPr>
          <w:rFonts w:ascii="Times New Roman" w:eastAsia="Times New Roman" w:hAnsi="Times New Roman" w:cs="Times New Roman"/>
          <w:b/>
          <w:bCs/>
          <w:sz w:val="24"/>
          <w:szCs w:val="24"/>
          <w:lang w:eastAsia="ro-RO"/>
        </w:rPr>
        <w:t xml:space="preserve"> </w:t>
      </w:r>
    </w:p>
    <w:p w:rsidR="00A17A51" w:rsidRPr="00A17A51" w:rsidRDefault="002F38F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w:t>
      </w:r>
      <w:r w:rsidR="00A17A51">
        <w:rPr>
          <w:rFonts w:ascii="Times New Roman" w:eastAsia="Times New Roman" w:hAnsi="Times New Roman" w:cs="Times New Roman"/>
          <w:sz w:val="24"/>
          <w:szCs w:val="24"/>
          <w:lang w:eastAsia="ro-RO"/>
        </w:rPr>
        <w:t>V</w:t>
      </w:r>
      <w:r w:rsidRPr="00A17A51">
        <w:rPr>
          <w:rFonts w:ascii="Times New Roman" w:eastAsia="Times New Roman" w:hAnsi="Times New Roman" w:cs="Times New Roman"/>
          <w:sz w:val="24"/>
          <w:szCs w:val="24"/>
          <w:lang w:eastAsia="ro-RO"/>
        </w:rPr>
        <w:t xml:space="preserve">alențe formative ale educației ecologice la elevi” – Volumul ”Educație și autoeducație pentru prezent și viitor”  2022 – </w:t>
      </w:r>
      <w:r w:rsidR="00A17A51">
        <w:rPr>
          <w:rFonts w:ascii="Times New Roman" w:eastAsia="Times New Roman" w:hAnsi="Times New Roman" w:cs="Times New Roman"/>
          <w:sz w:val="24"/>
          <w:szCs w:val="24"/>
          <w:lang w:eastAsia="ro-RO"/>
        </w:rPr>
        <w:t xml:space="preserve">prof. </w:t>
      </w:r>
      <w:r w:rsidR="00A17A51" w:rsidRPr="00A17A51">
        <w:rPr>
          <w:rFonts w:ascii="Times New Roman" w:eastAsia="Times New Roman" w:hAnsi="Times New Roman" w:cs="Times New Roman"/>
          <w:sz w:val="24"/>
          <w:szCs w:val="24"/>
          <w:lang w:eastAsia="ro-RO"/>
        </w:rPr>
        <w:t>Delia Cacovean</w:t>
      </w:r>
      <w:r w:rsidR="00A17A51" w:rsidRPr="00A17A51">
        <w:rPr>
          <w:rFonts w:ascii="Times New Roman" w:eastAsia="Times New Roman" w:hAnsi="Times New Roman" w:cs="Times New Roman"/>
          <w:b/>
          <w:bCs/>
          <w:sz w:val="24"/>
          <w:szCs w:val="24"/>
          <w:lang w:eastAsia="ro-RO"/>
        </w:rPr>
        <w:t xml:space="preserve"> </w:t>
      </w:r>
    </w:p>
    <w:p w:rsidR="002F38F2" w:rsidRPr="00A17A51" w:rsidRDefault="002F38F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 xml:space="preserve">”Proprietăți terapeutice ale unor plante și fructe, prezentate de Shihab Al-Din Al-Nuwayri în lucrarea Ambiția supremă în artele erudiției” coautor împreună cu dr. Mărculeț Vasile – Anuarul ”Colegium Mediense XII” – 2022 </w:t>
      </w:r>
      <w:r w:rsidR="00A17A51" w:rsidRPr="00A17A51">
        <w:rPr>
          <w:rFonts w:ascii="Times New Roman" w:eastAsia="Times New Roman" w:hAnsi="Times New Roman" w:cs="Times New Roman"/>
          <w:sz w:val="24"/>
          <w:szCs w:val="24"/>
          <w:lang w:eastAsia="ro-RO"/>
        </w:rPr>
        <w:t xml:space="preserve">– </w:t>
      </w:r>
      <w:r w:rsidR="00A17A51">
        <w:rPr>
          <w:rFonts w:ascii="Times New Roman" w:eastAsia="Times New Roman" w:hAnsi="Times New Roman" w:cs="Times New Roman"/>
          <w:sz w:val="24"/>
          <w:szCs w:val="24"/>
          <w:lang w:eastAsia="ro-RO"/>
        </w:rPr>
        <w:t xml:space="preserve">prof. </w:t>
      </w:r>
      <w:r w:rsidR="00A17A51" w:rsidRPr="00A17A51">
        <w:rPr>
          <w:rFonts w:ascii="Times New Roman" w:eastAsia="Times New Roman" w:hAnsi="Times New Roman" w:cs="Times New Roman"/>
          <w:sz w:val="24"/>
          <w:szCs w:val="24"/>
          <w:lang w:eastAsia="ro-RO"/>
        </w:rPr>
        <w:t>Delia Cacovean</w:t>
      </w:r>
    </w:p>
    <w:p w:rsidR="002F38F2" w:rsidRPr="00A17A51" w:rsidRDefault="002F38F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 xml:space="preserve">”Avantaje și dezavantaje ale unor metode moderne în evaluare” – Volum Simpozion Internațional ”Metode inovative de evaluare” – 2023 </w:t>
      </w:r>
      <w:r w:rsidR="00A17A51" w:rsidRPr="00A17A51">
        <w:rPr>
          <w:rFonts w:ascii="Times New Roman" w:eastAsia="Times New Roman" w:hAnsi="Times New Roman" w:cs="Times New Roman"/>
          <w:sz w:val="24"/>
          <w:szCs w:val="24"/>
          <w:lang w:eastAsia="ro-RO"/>
        </w:rPr>
        <w:t xml:space="preserve">– </w:t>
      </w:r>
      <w:r w:rsidR="00A17A51">
        <w:rPr>
          <w:rFonts w:ascii="Times New Roman" w:eastAsia="Times New Roman" w:hAnsi="Times New Roman" w:cs="Times New Roman"/>
          <w:sz w:val="24"/>
          <w:szCs w:val="24"/>
          <w:lang w:eastAsia="ro-RO"/>
        </w:rPr>
        <w:t xml:space="preserve">prof. </w:t>
      </w:r>
      <w:r w:rsidR="00A17A51" w:rsidRPr="00A17A51">
        <w:rPr>
          <w:rFonts w:ascii="Times New Roman" w:eastAsia="Times New Roman" w:hAnsi="Times New Roman" w:cs="Times New Roman"/>
          <w:sz w:val="24"/>
          <w:szCs w:val="24"/>
          <w:lang w:eastAsia="ro-RO"/>
        </w:rPr>
        <w:t>Delia Cacovean</w:t>
      </w:r>
    </w:p>
    <w:p w:rsidR="002F38F2" w:rsidRPr="00A17A51" w:rsidRDefault="00A17A51">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2F38F2">
        <w:rPr>
          <w:rFonts w:ascii="Times New Roman" w:eastAsia="Times New Roman" w:hAnsi="Times New Roman" w:cs="Times New Roman"/>
          <w:sz w:val="24"/>
          <w:szCs w:val="24"/>
          <w:lang w:eastAsia="ro-RO"/>
        </w:rPr>
        <w:t>„Instrumente de consemnare a istoriei: de la papirus la biblioteca digitală” - Sesiune Națională de Comunicări Științifice - Mediaș - noiembrie 2022</w:t>
      </w:r>
      <w:r>
        <w:rPr>
          <w:rFonts w:ascii="Times New Roman" w:eastAsia="Times New Roman" w:hAnsi="Times New Roman" w:cs="Times New Roman"/>
          <w:sz w:val="24"/>
          <w:szCs w:val="24"/>
          <w:lang w:eastAsia="ro-RO"/>
        </w:rPr>
        <w:t xml:space="preserve"> -  prof.</w:t>
      </w:r>
      <w:r w:rsidR="002F38F2" w:rsidRPr="00A17A51">
        <w:rPr>
          <w:rFonts w:ascii="Times New Roman" w:eastAsia="Times New Roman" w:hAnsi="Times New Roman" w:cs="Times New Roman"/>
          <w:b/>
          <w:bCs/>
          <w:sz w:val="24"/>
          <w:szCs w:val="24"/>
          <w:lang w:eastAsia="ro-RO"/>
        </w:rPr>
        <w:t xml:space="preserve"> </w:t>
      </w:r>
      <w:r w:rsidR="002F38F2" w:rsidRPr="00A17A51">
        <w:rPr>
          <w:rFonts w:ascii="Times New Roman" w:eastAsia="Times New Roman" w:hAnsi="Times New Roman" w:cs="Times New Roman"/>
          <w:sz w:val="24"/>
          <w:szCs w:val="24"/>
          <w:lang w:eastAsia="ro-RO"/>
        </w:rPr>
        <w:t>Delia</w:t>
      </w:r>
      <w:r w:rsidRPr="00A17A51">
        <w:rPr>
          <w:rFonts w:ascii="Times New Roman" w:eastAsia="Times New Roman" w:hAnsi="Times New Roman" w:cs="Times New Roman"/>
          <w:sz w:val="24"/>
          <w:szCs w:val="24"/>
          <w:lang w:eastAsia="ro-RO"/>
        </w:rPr>
        <w:t xml:space="preserve"> Crișan</w:t>
      </w:r>
    </w:p>
    <w:p w:rsidR="002F38F2" w:rsidRPr="00A17A51" w:rsidRDefault="002F38F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„Gaming - Istoric și evol</w:t>
      </w:r>
      <w:r w:rsidR="00A17A51">
        <w:rPr>
          <w:rFonts w:ascii="Times New Roman" w:eastAsia="Times New Roman" w:hAnsi="Times New Roman" w:cs="Times New Roman"/>
          <w:sz w:val="24"/>
          <w:szCs w:val="24"/>
          <w:lang w:eastAsia="ro-RO"/>
        </w:rPr>
        <w:t>u</w:t>
      </w:r>
      <w:r w:rsidRPr="00A17A51">
        <w:rPr>
          <w:rFonts w:ascii="Times New Roman" w:eastAsia="Times New Roman" w:hAnsi="Times New Roman" w:cs="Times New Roman"/>
          <w:sz w:val="24"/>
          <w:szCs w:val="24"/>
          <w:lang w:eastAsia="ro-RO"/>
        </w:rPr>
        <w:t xml:space="preserve">ție” - </w:t>
      </w:r>
      <w:r w:rsidR="00A17A51" w:rsidRPr="002F38F2">
        <w:rPr>
          <w:rFonts w:ascii="Times New Roman" w:eastAsia="Times New Roman" w:hAnsi="Times New Roman" w:cs="Times New Roman"/>
          <w:sz w:val="24"/>
          <w:szCs w:val="24"/>
          <w:lang w:eastAsia="ro-RO"/>
        </w:rPr>
        <w:t>noiembrie 2022</w:t>
      </w:r>
      <w:r w:rsidR="00A17A51">
        <w:rPr>
          <w:rFonts w:ascii="Times New Roman" w:eastAsia="Times New Roman" w:hAnsi="Times New Roman" w:cs="Times New Roman"/>
          <w:sz w:val="24"/>
          <w:szCs w:val="24"/>
          <w:lang w:eastAsia="ro-RO"/>
        </w:rPr>
        <w:t xml:space="preserve"> -  prof.</w:t>
      </w:r>
      <w:r w:rsidR="00A17A51" w:rsidRPr="00A17A51">
        <w:rPr>
          <w:rFonts w:ascii="Times New Roman" w:eastAsia="Times New Roman" w:hAnsi="Times New Roman" w:cs="Times New Roman"/>
          <w:b/>
          <w:bCs/>
          <w:sz w:val="24"/>
          <w:szCs w:val="24"/>
          <w:lang w:eastAsia="ro-RO"/>
        </w:rPr>
        <w:t xml:space="preserve"> </w:t>
      </w:r>
      <w:r w:rsidR="00A17A51" w:rsidRPr="00A17A51">
        <w:rPr>
          <w:rFonts w:ascii="Times New Roman" w:eastAsia="Times New Roman" w:hAnsi="Times New Roman" w:cs="Times New Roman"/>
          <w:sz w:val="24"/>
          <w:szCs w:val="24"/>
          <w:lang w:eastAsia="ro-RO"/>
        </w:rPr>
        <w:t>Delia Crișan</w:t>
      </w:r>
    </w:p>
    <w:p w:rsidR="002F38F2" w:rsidRPr="00874495" w:rsidRDefault="002F38F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A17A51">
        <w:rPr>
          <w:rFonts w:ascii="Times New Roman" w:eastAsia="Times New Roman" w:hAnsi="Times New Roman" w:cs="Times New Roman"/>
          <w:sz w:val="24"/>
          <w:szCs w:val="24"/>
          <w:lang w:eastAsia="ro-RO"/>
        </w:rPr>
        <w:t xml:space="preserve">„Permafrost, solul permanent înghețat” - Simpozionul Internațional "Apa un miracol", ediția a XIII-a, Buzău (ISSN: 2067-8193) </w:t>
      </w:r>
      <w:r w:rsidR="00874495">
        <w:rPr>
          <w:rFonts w:ascii="Times New Roman" w:eastAsia="Times New Roman" w:hAnsi="Times New Roman" w:cs="Times New Roman"/>
          <w:sz w:val="24"/>
          <w:szCs w:val="24"/>
          <w:lang w:eastAsia="ro-RO"/>
        </w:rPr>
        <w:t>–</w:t>
      </w:r>
      <w:r w:rsidRPr="00A17A51">
        <w:rPr>
          <w:rFonts w:ascii="Times New Roman" w:eastAsia="Times New Roman" w:hAnsi="Times New Roman" w:cs="Times New Roman"/>
          <w:sz w:val="24"/>
          <w:szCs w:val="24"/>
          <w:lang w:eastAsia="ro-RO"/>
        </w:rPr>
        <w:t xml:space="preserve"> 2022</w:t>
      </w:r>
    </w:p>
    <w:p w:rsidR="00874495" w:rsidRPr="00874495" w:rsidRDefault="002F38F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874495">
        <w:rPr>
          <w:rFonts w:ascii="Times New Roman" w:eastAsia="Times New Roman" w:hAnsi="Times New Roman" w:cs="Times New Roman"/>
          <w:sz w:val="24"/>
          <w:szCs w:val="24"/>
          <w:lang w:eastAsia="ro-RO"/>
        </w:rPr>
        <w:t xml:space="preserve">”Despre succesul școlar” - revista ”iTeach : Experiențe didactice”, 2022, </w:t>
      </w:r>
      <w:r w:rsidR="00874495" w:rsidRPr="00874495">
        <w:rPr>
          <w:rFonts w:ascii="Times New Roman" w:eastAsia="Times New Roman" w:hAnsi="Times New Roman" w:cs="Times New Roman"/>
          <w:sz w:val="24"/>
          <w:szCs w:val="24"/>
          <w:lang w:eastAsia="ro-RO"/>
        </w:rPr>
        <w:t>prof. Ana-Cristina Bocioancă</w:t>
      </w:r>
    </w:p>
    <w:p w:rsidR="00FD6197" w:rsidRPr="00874495" w:rsidRDefault="002F38F2">
      <w:pPr>
        <w:pStyle w:val="ListParagraph"/>
        <w:numPr>
          <w:ilvl w:val="0"/>
          <w:numId w:val="17"/>
        </w:numPr>
        <w:tabs>
          <w:tab w:val="left" w:pos="360"/>
        </w:tabs>
        <w:spacing w:after="0" w:line="240" w:lineRule="auto"/>
        <w:ind w:left="0" w:firstLine="0"/>
        <w:jc w:val="both"/>
        <w:rPr>
          <w:rFonts w:ascii="Times New Roman" w:hAnsi="Times New Roman" w:cs="Times New Roman"/>
          <w:sz w:val="24"/>
          <w:szCs w:val="24"/>
          <w:lang w:val="ro-RO"/>
        </w:rPr>
      </w:pPr>
      <w:r w:rsidRPr="00874495">
        <w:rPr>
          <w:rFonts w:ascii="Times New Roman" w:eastAsia="Times New Roman" w:hAnsi="Times New Roman" w:cs="Times New Roman"/>
          <w:sz w:val="24"/>
          <w:szCs w:val="24"/>
          <w:lang w:eastAsia="ro-RO"/>
        </w:rPr>
        <w:t xml:space="preserve">”Cercul de chimie” - revista ”EDICT: Revista educației”, </w:t>
      </w:r>
      <w:r w:rsidR="00874495" w:rsidRPr="00874495">
        <w:rPr>
          <w:rFonts w:ascii="Times New Roman" w:eastAsia="Times New Roman" w:hAnsi="Times New Roman" w:cs="Times New Roman"/>
          <w:sz w:val="24"/>
          <w:szCs w:val="24"/>
          <w:lang w:eastAsia="ro-RO"/>
        </w:rPr>
        <w:t>2022, prof. Ana-Cristina Bocioancă</w:t>
      </w:r>
    </w:p>
    <w:p w:rsidR="007B2BF4" w:rsidRDefault="007B2BF4" w:rsidP="00D24F7E">
      <w:pPr>
        <w:pStyle w:val="ListParagraph"/>
        <w:tabs>
          <w:tab w:val="left" w:pos="360"/>
        </w:tabs>
        <w:spacing w:after="0" w:line="240" w:lineRule="auto"/>
        <w:ind w:left="0"/>
        <w:jc w:val="both"/>
        <w:rPr>
          <w:rFonts w:ascii="Times New Roman" w:hAnsi="Times New Roman" w:cs="Times New Roman"/>
          <w:sz w:val="24"/>
          <w:szCs w:val="24"/>
          <w:lang w:val="ro-RO"/>
        </w:rPr>
      </w:pPr>
    </w:p>
    <w:p w:rsidR="00AC5BCB" w:rsidRPr="00D24F7E" w:rsidRDefault="00AC5BCB" w:rsidP="00D24F7E">
      <w:pPr>
        <w:spacing w:after="0" w:line="240" w:lineRule="auto"/>
        <w:jc w:val="both"/>
        <w:rPr>
          <w:rFonts w:ascii="Times New Roman" w:hAnsi="Times New Roman" w:cs="Times New Roman"/>
          <w:sz w:val="24"/>
          <w:szCs w:val="24"/>
        </w:rPr>
      </w:pPr>
    </w:p>
    <w:p w:rsidR="002A75F8" w:rsidRPr="0098080B" w:rsidRDefault="001F5C83">
      <w:pPr>
        <w:pStyle w:val="ListParagraph"/>
        <w:numPr>
          <w:ilvl w:val="1"/>
          <w:numId w:val="30"/>
        </w:numPr>
        <w:spacing w:after="0" w:line="240" w:lineRule="auto"/>
        <w:jc w:val="both"/>
        <w:rPr>
          <w:rFonts w:ascii="Times New Roman" w:hAnsi="Times New Roman" w:cs="Times New Roman"/>
          <w:b/>
          <w:sz w:val="36"/>
          <w:szCs w:val="36"/>
        </w:rPr>
      </w:pPr>
      <w:r>
        <w:rPr>
          <w:rFonts w:ascii="Times New Roman" w:hAnsi="Times New Roman" w:cs="Times New Roman"/>
          <w:b/>
          <w:sz w:val="36"/>
          <w:szCs w:val="36"/>
        </w:rPr>
        <w:t>Contextul e</w:t>
      </w:r>
      <w:r w:rsidR="00E76B4E" w:rsidRPr="0098080B">
        <w:rPr>
          <w:rFonts w:ascii="Times New Roman" w:hAnsi="Times New Roman" w:cs="Times New Roman"/>
          <w:b/>
          <w:sz w:val="36"/>
          <w:szCs w:val="36"/>
        </w:rPr>
        <w:t>uropean și cel național</w:t>
      </w:r>
    </w:p>
    <w:p w:rsidR="0098080B" w:rsidRPr="0098080B" w:rsidRDefault="0098080B" w:rsidP="0098080B">
      <w:pPr>
        <w:pStyle w:val="ListParagraph"/>
        <w:spacing w:after="0" w:line="240" w:lineRule="auto"/>
        <w:ind w:left="1380"/>
        <w:jc w:val="both"/>
        <w:rPr>
          <w:rFonts w:ascii="Times New Roman" w:hAnsi="Times New Roman" w:cs="Times New Roman"/>
          <w:b/>
          <w:sz w:val="36"/>
          <w:szCs w:val="36"/>
        </w:rPr>
      </w:pP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b/>
          <w:bCs/>
          <w:sz w:val="24"/>
          <w:szCs w:val="24"/>
          <w:lang w:val="ro-RO"/>
        </w:rPr>
      </w:pPr>
      <w:r w:rsidRPr="00104F8C">
        <w:rPr>
          <w:rFonts w:ascii="Times New Roman" w:eastAsia="Times New Roman" w:hAnsi="Times New Roman" w:cs="Times New Roman"/>
          <w:b/>
          <w:bCs/>
          <w:sz w:val="24"/>
          <w:szCs w:val="24"/>
          <w:lang w:val="ro-RO"/>
        </w:rPr>
        <w:t>CONTEXTUL EUROPEAN</w:t>
      </w:r>
    </w:p>
    <w:p w:rsidR="00104F8C" w:rsidRPr="00104F8C" w:rsidRDefault="00104F8C" w:rsidP="00104F8C">
      <w:pPr>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Printre inițiativele europene relevante în domeniul educației și al formării profesionale sunt:</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EFVET – Forumul European al Educaţiei şi Învăţământului Profesional şi Tehnic</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Cadrul European al Calificărilor pentru învăţarea pe tot parcursul vieţii (EQF)</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lastRenderedPageBreak/>
        <w:t xml:space="preserve"> Cadrul european de referință pentru asigurarea calității în educație și formare profesională - EQAVET </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ECVET/SECEFP (European Credit System for Vocational Education and Training/ Sistemul European de Credite pentru Educatie si Formare Profesională)</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Europass</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Reţeaua Europeană pentru politica de orientare profesională pe tot parcursul vieţii (ELGPN)</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Carta Europeană a Calităţii pentru Mobilitate.</w:t>
      </w:r>
    </w:p>
    <w:p w:rsidR="00104F8C" w:rsidRPr="00104F8C" w:rsidRDefault="00104F8C" w:rsidP="00104F8C">
      <w:pPr>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xml:space="preserve">Cooperarea europeană în domeniul educației și formării profesionale a început în 2002, cu procesul de la Copenhaga. A fost consolidată de-a lungul anilor, </w:t>
      </w:r>
      <w:r>
        <w:rPr>
          <w:rFonts w:ascii="Times New Roman" w:eastAsia="Times New Roman" w:hAnsi="Times New Roman" w:cs="Times New Roman"/>
          <w:sz w:val="24"/>
          <w:szCs w:val="24"/>
          <w:lang w:val="ro-RO"/>
        </w:rPr>
        <w:t xml:space="preserve"> </w:t>
      </w:r>
      <w:r w:rsidRPr="00104F8C">
        <w:rPr>
          <w:rFonts w:ascii="Times New Roman" w:eastAsia="Times New Roman" w:hAnsi="Times New Roman" w:cs="Times New Roman"/>
          <w:sz w:val="24"/>
          <w:szCs w:val="24"/>
          <w:lang w:val="ro-RO"/>
        </w:rPr>
        <w:t>de exemplu prin Comunicatul de la Bruges și prin concluziile de la Riga.</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xml:space="preserve">Educația și formarea profesională a fost identificată ca domeniu de interes pentru cooperare în cadrul inițiativei privind Spațiul european al educației pentru </w:t>
      </w:r>
      <w:r>
        <w:rPr>
          <w:rFonts w:ascii="Times New Roman" w:eastAsia="Times New Roman" w:hAnsi="Times New Roman" w:cs="Times New Roman"/>
          <w:sz w:val="24"/>
          <w:szCs w:val="24"/>
          <w:lang w:val="ro-RO"/>
        </w:rPr>
        <w:t xml:space="preserve"> </w:t>
      </w:r>
      <w:r w:rsidRPr="00104F8C">
        <w:rPr>
          <w:rFonts w:ascii="Times New Roman" w:eastAsia="Times New Roman" w:hAnsi="Times New Roman" w:cs="Times New Roman"/>
          <w:sz w:val="24"/>
          <w:szCs w:val="24"/>
          <w:lang w:val="ro-RO"/>
        </w:rPr>
        <w:t>perioada 2021-2030.</w:t>
      </w:r>
    </w:p>
    <w:p w:rsidR="00104F8C" w:rsidRPr="00104F8C" w:rsidRDefault="00104F8C" w:rsidP="00104F8C">
      <w:pPr>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Prin intermediul Consiliului UE, statele membre au stabilit obiectivul ca, până în 2025, cel puțin 60 % din proaspeții absolvenți de EFP să beneficieze de expunerea la învățarea la locul de muncă în timpul educației și formării lor profesionale.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xml:space="preserve">La 30 noiembrie 2020, miniștrii responsabili cu educația și formarea profesională din statele membre ale UE, țările candidate, țările SEE-AELS (Spațiul Economic European – Asociația Europeană a Liberului Schimb), partenerii sociali europeni și Comisia au aprobat „Declarația de la Osnabrück 2020 privind </w:t>
      </w:r>
      <w:r>
        <w:rPr>
          <w:rFonts w:ascii="Times New Roman" w:eastAsia="Times New Roman" w:hAnsi="Times New Roman" w:cs="Times New Roman"/>
          <w:sz w:val="24"/>
          <w:szCs w:val="24"/>
          <w:lang w:val="ro-RO"/>
        </w:rPr>
        <w:t xml:space="preserve"> </w:t>
      </w:r>
      <w:r w:rsidRPr="00104F8C">
        <w:rPr>
          <w:rFonts w:ascii="Times New Roman" w:eastAsia="Times New Roman" w:hAnsi="Times New Roman" w:cs="Times New Roman"/>
          <w:sz w:val="24"/>
          <w:szCs w:val="24"/>
          <w:lang w:val="ro-RO"/>
        </w:rPr>
        <w:t>educația și formarea profesională ca factor de redresare și de tranziție justă către economii digitale și verzi”.</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Declarația de la Osnabrück este sprijinită de asociațiile furnizorilor de EFP de la nivel european (VET4EU2) și de reprezentanții cursanților EFP (OBESSU, Rețeaua europeană a ucenicilor). Stabilește noi acțiuni de politică pentru perioada 2021-2025 pentru a completa Recomandarea Consiliului privind educația și formarea profesională pentru competitivitate durabilă, echitate socială și reziliență:</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promovarea rezilienței și a excelenței prin educație și formare profesională de calitate, favorabilă incluziunii și flexibilă</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stabilirea unei noi culturi a învățării pe tot parcursul vieții, care să pună accentul pe relevanța EFP-C și a digitalizării</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promovarea sustenabilității EFP</w:t>
      </w:r>
    </w:p>
    <w:p w:rsid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dezvoltarea unui spațiu european al educației și formării profesionale și a unui învățământ profesional și tehnic internațional.</w:t>
      </w:r>
      <w:r>
        <w:rPr>
          <w:rFonts w:ascii="Times New Roman" w:eastAsia="Times New Roman" w:hAnsi="Times New Roman" w:cs="Times New Roman"/>
          <w:sz w:val="24"/>
          <w:szCs w:val="24"/>
          <w:lang w:val="ro-RO"/>
        </w:rPr>
        <w:t xml:space="preserve"> </w:t>
      </w:r>
      <w:r w:rsidRPr="00104F8C">
        <w:rPr>
          <w:rFonts w:ascii="Times New Roman" w:eastAsia="Times New Roman" w:hAnsi="Times New Roman" w:cs="Times New Roman"/>
          <w:sz w:val="24"/>
          <w:szCs w:val="24"/>
          <w:lang w:val="ro-RO"/>
        </w:rPr>
        <w:t>(https://education.ec.europa.eu/ro/education-levels/vocational-education-and-training/about-vocational-education-and-training)</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b/>
          <w:bCs/>
          <w:sz w:val="24"/>
          <w:szCs w:val="24"/>
          <w:lang w:val="ro-RO"/>
        </w:rPr>
      </w:pPr>
      <w:r w:rsidRPr="00104F8C">
        <w:rPr>
          <w:rFonts w:ascii="Times New Roman" w:eastAsia="Times New Roman" w:hAnsi="Times New Roman" w:cs="Times New Roman"/>
          <w:b/>
          <w:bCs/>
          <w:sz w:val="24"/>
          <w:szCs w:val="24"/>
          <w:lang w:val="ro-RO"/>
        </w:rPr>
        <w:t>Spațiul European al Educației (SEE/EES)</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Cadrul strategic al Spațiului european al educației promovează colaborarea dintre statele membre ale Uniunii Europene și principalele părți interesate și permite monitorizarea progreselor înregistrate în direcția realizării viziunii lor colective.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Cadrul strategic al Spațiului european al educației a fost instituit pentru a structura colaborarea dintre statele membre ale Uniunii Europene (UE) și principalele părți interesate în vederea realizării viziunii lor colective.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Cadrul face acest lucru prin:</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consolidarea mijloacelor de cooperare în materie de politici și stabilirea de contacte cu părțile interesate pentru a încuraja implicarea acestora în inițiativă</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consolidarea sinergiilor cu alte inițiative relevante, inclusiv Spațiul european de cercetare și Procesul de la Bologna</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lastRenderedPageBreak/>
        <w:t> identificarea obiectivelor și a indicatorilor care să ghideze activitatea și să monitorizeze progresele înregistrate în direcția realizării SEE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promovarea integrării educației și formării în procesul semestrului european</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Pentru a realiza pe deplin Spațiul european al educației, trebuie atinse următoarele șapte obiective.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b/>
          <w:bCs/>
          <w:sz w:val="24"/>
          <w:szCs w:val="24"/>
          <w:lang w:val="ro-RO"/>
        </w:rPr>
      </w:pPr>
      <w:r w:rsidRPr="00104F8C">
        <w:rPr>
          <w:rFonts w:ascii="Times New Roman" w:eastAsia="Times New Roman" w:hAnsi="Times New Roman" w:cs="Times New Roman"/>
          <w:b/>
          <w:bCs/>
          <w:sz w:val="24"/>
          <w:szCs w:val="24"/>
          <w:lang w:val="ro-RO"/>
        </w:rPr>
        <w:t>Până în 2025</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cel puțin un procent de 60 % din absolvenții recenți ai EFP ar trebui să beneficieze de expunere la activități de învățare la locul de muncă pe parcursul educației și formării lor profesionale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cel puțin 47 % dintre adulții cu vârste cuprinse între 25 și 64 de ani ar trebui să fi participat la activități de învățare în ultimele 12 luni</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b/>
          <w:bCs/>
          <w:sz w:val="24"/>
          <w:szCs w:val="24"/>
          <w:lang w:val="ro-RO"/>
        </w:rPr>
      </w:pPr>
      <w:r w:rsidRPr="00104F8C">
        <w:rPr>
          <w:rFonts w:ascii="Times New Roman" w:eastAsia="Times New Roman" w:hAnsi="Times New Roman" w:cs="Times New Roman"/>
          <w:b/>
          <w:bCs/>
          <w:sz w:val="24"/>
          <w:szCs w:val="24"/>
          <w:lang w:val="ro-RO"/>
        </w:rPr>
        <w:t>Până în 2030</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ponderea tinerilor de 15 ani cu rezultate slabe la citire, matematică și științe ar trebui să fie sub 15 %</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ponderea elevilor de clasa a opta cu rezultate slabe la informatică și competențe informatice ar trebui să fie sub 15 %</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cel puțin 96 % dintre copiii cu vârsta cuprinsă între 3 ani și vârsta pentru înscrierea obligatorie la școala primară ar trebui să participe la educație și îngrijire timpurie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ponderea elevilor care părăsesc de timpuriu sistemul de educație și formare ar trebui să fie sub 9 %</w:t>
      </w:r>
    </w:p>
    <w:p w:rsid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cel puțin 45 % din persoanele cu vârste cuprinse între 25 și 34 de ani ar trebui să aibă o calificare obținută în învățământul superior</w:t>
      </w:r>
      <w:r>
        <w:rPr>
          <w:rFonts w:ascii="Times New Roman" w:eastAsia="Times New Roman" w:hAnsi="Times New Roman" w:cs="Times New Roman"/>
          <w:sz w:val="24"/>
          <w:szCs w:val="24"/>
          <w:lang w:val="ro-RO"/>
        </w:rPr>
        <w:t xml:space="preserve"> </w:t>
      </w:r>
      <w:r w:rsidRPr="00104F8C">
        <w:rPr>
          <w:rFonts w:ascii="Times New Roman" w:eastAsia="Times New Roman" w:hAnsi="Times New Roman" w:cs="Times New Roman"/>
          <w:sz w:val="24"/>
          <w:szCs w:val="24"/>
          <w:lang w:val="ro-RO"/>
        </w:rPr>
        <w:t>(https://education.ec.europa.eu/ro/about-eea/strategic-framework)</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b/>
          <w:bCs/>
          <w:sz w:val="24"/>
          <w:szCs w:val="24"/>
          <w:lang w:val="ro-RO"/>
        </w:rPr>
      </w:pPr>
      <w:r w:rsidRPr="00104F8C">
        <w:rPr>
          <w:rFonts w:ascii="Times New Roman" w:eastAsia="Times New Roman" w:hAnsi="Times New Roman" w:cs="Times New Roman"/>
          <w:b/>
          <w:bCs/>
          <w:sz w:val="24"/>
          <w:szCs w:val="24"/>
          <w:lang w:val="ro-RO"/>
        </w:rPr>
        <w:t>Spațiul Educațional European are 5 teme prioritare: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Îmbunătățirea calității și echității în educație și formare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Profesorii, formatorii și directorii de școli</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Educația digitală</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Educația ecologică</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b/>
          <w:bCs/>
          <w:sz w:val="28"/>
          <w:szCs w:val="28"/>
          <w:lang w:val="ro-RO"/>
        </w:rPr>
      </w:pPr>
      <w:r w:rsidRPr="00104F8C">
        <w:rPr>
          <w:rFonts w:ascii="Times New Roman" w:eastAsia="Times New Roman" w:hAnsi="Times New Roman" w:cs="Times New Roman"/>
          <w:sz w:val="24"/>
          <w:szCs w:val="24"/>
          <w:lang w:val="ro-RO"/>
        </w:rPr>
        <w:t>- Spațiul european al educației în lume</w:t>
      </w:r>
      <w:r>
        <w:rPr>
          <w:rFonts w:ascii="Times New Roman" w:eastAsia="Times New Roman" w:hAnsi="Times New Roman" w:cs="Times New Roman"/>
          <w:b/>
          <w:bCs/>
          <w:sz w:val="28"/>
          <w:szCs w:val="28"/>
          <w:lang w:val="ro-RO"/>
        </w:rPr>
        <w:t xml:space="preserve"> </w:t>
      </w:r>
      <w:r w:rsidRPr="00104F8C">
        <w:rPr>
          <w:rFonts w:ascii="Times New Roman" w:eastAsia="Times New Roman" w:hAnsi="Times New Roman" w:cs="Times New Roman"/>
          <w:sz w:val="24"/>
          <w:szCs w:val="24"/>
          <w:lang w:val="ro-RO"/>
        </w:rPr>
        <w:t>(https://education.ec.europa.eu/ro/focus-topics )</w:t>
      </w:r>
    </w:p>
    <w:p w:rsid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Astfel, prin Rezoluția Consiliului privind un cadru strategic pentru cooperarea europeană în domeniul educației și formării în perspectiva realizării și dezvoltării în continuare a spațiului european al educației (2021-2030) (2021/C 66/01), s-au stabilit 5 priorități strategice:</w:t>
      </w:r>
    </w:p>
    <w:p w:rsidR="00104F8C" w:rsidRPr="00104F8C" w:rsidRDefault="00104F8C">
      <w:pPr>
        <w:pStyle w:val="ListParagraph"/>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Prioritatea strategică 1: Îmbunătățirea calității, a echității, a incluziunii și a reușitei pentru toți în educație și formare</w:t>
      </w:r>
    </w:p>
    <w:p w:rsidR="00104F8C" w:rsidRPr="00104F8C" w:rsidRDefault="00104F8C">
      <w:pPr>
        <w:pStyle w:val="ListParagraph"/>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Prioritatea strategică 2: Transformarea învățării pe tot parcursul vieții și a mobilității într-o realitate pentru toți</w:t>
      </w:r>
    </w:p>
    <w:p w:rsidR="00104F8C" w:rsidRPr="00104F8C" w:rsidRDefault="00104F8C">
      <w:pPr>
        <w:pStyle w:val="ListParagraph"/>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Prioritatea strategică 3: Îmbunătățirea competențelor și a motivației în profesia de cadru didactic</w:t>
      </w:r>
    </w:p>
    <w:p w:rsidR="00104F8C" w:rsidRPr="00104F8C" w:rsidRDefault="00104F8C">
      <w:pPr>
        <w:pStyle w:val="ListParagraph"/>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xml:space="preserve">Prioritatea strategică 4: Consolidarea învățământului superior european </w:t>
      </w:r>
    </w:p>
    <w:p w:rsidR="00104F8C" w:rsidRDefault="00104F8C">
      <w:pPr>
        <w:pStyle w:val="ListParagraph"/>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Prioritatea strategică 5: Susținerea tranziției verzi și a tranziției digitale în și prin educație și formare</w:t>
      </w:r>
      <w:r>
        <w:rPr>
          <w:rFonts w:ascii="Times New Roman" w:eastAsia="Times New Roman" w:hAnsi="Times New Roman" w:cs="Times New Roman"/>
          <w:sz w:val="24"/>
          <w:szCs w:val="24"/>
          <w:lang w:val="ro-RO"/>
        </w:rPr>
        <w:t xml:space="preserve"> </w:t>
      </w:r>
      <w:r w:rsidRPr="00104F8C">
        <w:rPr>
          <w:rFonts w:ascii="Times New Roman" w:eastAsia="Times New Roman" w:hAnsi="Times New Roman" w:cs="Times New Roman"/>
          <w:sz w:val="24"/>
          <w:szCs w:val="24"/>
          <w:lang w:val="ro-RO"/>
        </w:rPr>
        <w:t>(https://www.ilegis.ro/eurolegis/ro/index/act/76464)</w:t>
      </w:r>
    </w:p>
    <w:p w:rsidR="00104F8C" w:rsidRPr="00104F8C" w:rsidRDefault="00104F8C" w:rsidP="00104F8C">
      <w:pPr>
        <w:pStyle w:val="ListParagraph"/>
        <w:autoSpaceDE w:val="0"/>
        <w:autoSpaceDN w:val="0"/>
        <w:adjustRightInd w:val="0"/>
        <w:spacing w:after="0" w:line="240" w:lineRule="auto"/>
        <w:jc w:val="both"/>
        <w:rPr>
          <w:rFonts w:ascii="Times New Roman" w:eastAsia="Times New Roman" w:hAnsi="Times New Roman" w:cs="Times New Roman"/>
          <w:sz w:val="24"/>
          <w:szCs w:val="24"/>
          <w:lang w:val="ro-RO"/>
        </w:rPr>
      </w:pPr>
    </w:p>
    <w:p w:rsidR="00104F8C" w:rsidRDefault="00104F8C" w:rsidP="00104F8C">
      <w:pPr>
        <w:autoSpaceDE w:val="0"/>
        <w:autoSpaceDN w:val="0"/>
        <w:adjustRightInd w:val="0"/>
        <w:spacing w:after="0" w:line="240" w:lineRule="auto"/>
        <w:jc w:val="both"/>
        <w:rPr>
          <w:rFonts w:ascii="Times New Roman" w:eastAsia="Times New Roman" w:hAnsi="Times New Roman" w:cs="Times New Roman"/>
          <w:b/>
          <w:bCs/>
          <w:sz w:val="24"/>
          <w:szCs w:val="24"/>
          <w:lang w:val="ro-RO"/>
        </w:rPr>
      </w:pPr>
    </w:p>
    <w:p w:rsidR="00104F8C" w:rsidRDefault="00104F8C" w:rsidP="00104F8C">
      <w:pPr>
        <w:autoSpaceDE w:val="0"/>
        <w:autoSpaceDN w:val="0"/>
        <w:adjustRightInd w:val="0"/>
        <w:spacing w:after="0" w:line="240" w:lineRule="auto"/>
        <w:jc w:val="both"/>
        <w:rPr>
          <w:rFonts w:ascii="Times New Roman" w:eastAsia="Times New Roman" w:hAnsi="Times New Roman" w:cs="Times New Roman"/>
          <w:b/>
          <w:bCs/>
          <w:sz w:val="24"/>
          <w:szCs w:val="24"/>
          <w:lang w:val="ro-RO"/>
        </w:rPr>
      </w:pP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b/>
          <w:bCs/>
          <w:sz w:val="24"/>
          <w:szCs w:val="24"/>
          <w:lang w:val="ro-RO"/>
        </w:rPr>
      </w:pPr>
      <w:r w:rsidRPr="00104F8C">
        <w:rPr>
          <w:rFonts w:ascii="Times New Roman" w:eastAsia="Times New Roman" w:hAnsi="Times New Roman" w:cs="Times New Roman"/>
          <w:b/>
          <w:bCs/>
          <w:sz w:val="24"/>
          <w:szCs w:val="24"/>
          <w:lang w:val="ro-RO"/>
        </w:rPr>
        <w:lastRenderedPageBreak/>
        <w:t>Programul Erasmus+. Obiective specifice și priorități</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Erasmus+ este programul UE în domeniile educației, formării, tineretului și sportului pentru perioada 2021-2027.</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xml:space="preserve">OBIECTIVE SPECIFICE </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xml:space="preserve">Programul are următoarele obiective specifice: </w:t>
      </w:r>
    </w:p>
    <w:p w:rsidR="00104F8C" w:rsidRPr="00104F8C" w:rsidRDefault="00104F8C">
      <w:pPr>
        <w:pStyle w:val="ListParagraph"/>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xml:space="preserve">să promoveze mobilitatea persoanelor și a grupurilor în scopul învățării, precum și cooperarea, calitatea, incluziunea și echitatea, excelența, creativitatea și inovarea la nivelul organizațiilor și al politicilor din domeniul educației și formării; </w:t>
      </w:r>
    </w:p>
    <w:p w:rsidR="00104F8C" w:rsidRDefault="00104F8C">
      <w:pPr>
        <w:pStyle w:val="ListParagraph"/>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xml:space="preserve">să promoveze mobilitatea în scopul învățării nonformale și informale, participarea activă a tinerilor, precum și cooperarea, calitatea, incluziunea, creativitatea și inovarea la nivelul organizațiilor și al politicilor din domeniul tineretului; </w:t>
      </w:r>
    </w:p>
    <w:p w:rsidR="00104F8C" w:rsidRPr="00104F8C" w:rsidRDefault="00104F8C">
      <w:pPr>
        <w:pStyle w:val="ListParagraph"/>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să promoveze mobilitatea personalului din domeniul sportului în scopul învățării, precum și cooperarea, calitatea, incluziunea, creativitatea și inovarea la nivelul organizațiilor sportive și al politicilor din domeniul sportului.</w:t>
      </w:r>
    </w:p>
    <w:p w:rsid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Priorități ale programului Erasmus+:</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Incluziunea și diversitatea</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Transformarea digitală</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Mediul și combaterea schimbărilor climatice</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 Participarea la viața democratică, valorile commune și angajamentul civic</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(https://erasmus-plus.ec.europa.eu/ro/programme-guide/part-a/priorities-of-the-erasmus-programme )</w:t>
      </w:r>
    </w:p>
    <w:p w:rsidR="00104F8C" w:rsidRPr="00104F8C"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b/>
          <w:bCs/>
          <w:sz w:val="24"/>
          <w:szCs w:val="24"/>
          <w:lang w:val="ro-RO"/>
        </w:rPr>
      </w:pPr>
      <w:r w:rsidRPr="008B749E">
        <w:rPr>
          <w:rFonts w:ascii="Times New Roman" w:eastAsia="Times New Roman" w:hAnsi="Times New Roman" w:cs="Times New Roman"/>
          <w:b/>
          <w:bCs/>
          <w:sz w:val="24"/>
          <w:szCs w:val="24"/>
          <w:lang w:val="ro-RO"/>
        </w:rPr>
        <w:t>CONTEXTUL PRIORITĂȚILOR PROGRAMULUI DE GUVERNARE</w:t>
      </w:r>
    </w:p>
    <w:p w:rsidR="00104F8C" w:rsidRPr="008B749E" w:rsidRDefault="00104F8C" w:rsidP="008B749E">
      <w:pPr>
        <w:autoSpaceDE w:val="0"/>
        <w:autoSpaceDN w:val="0"/>
        <w:adjustRightInd w:val="0"/>
        <w:spacing w:after="0" w:line="240" w:lineRule="auto"/>
        <w:ind w:firstLine="720"/>
        <w:jc w:val="both"/>
        <w:rPr>
          <w:rFonts w:ascii="Times New Roman" w:eastAsia="Times New Roman" w:hAnsi="Times New Roman" w:cs="Times New Roman"/>
          <w:sz w:val="24"/>
          <w:szCs w:val="24"/>
          <w:lang w:val="ro-RO"/>
        </w:rPr>
      </w:pPr>
      <w:r w:rsidRPr="00104F8C">
        <w:rPr>
          <w:rFonts w:ascii="Times New Roman" w:eastAsia="Times New Roman" w:hAnsi="Times New Roman" w:cs="Times New Roman"/>
          <w:sz w:val="24"/>
          <w:szCs w:val="24"/>
          <w:lang w:val="ro-RO"/>
        </w:rPr>
        <w:t>Programul de guvernare va continua implementarea proiectului “România educată”. În cadrul raportului final al Proiectului „România Educată”, sunt incluse domenii prioritare, cu</w:t>
      </w:r>
      <w:r w:rsidRPr="00104F8C">
        <w:rPr>
          <w:rFonts w:ascii="Times New Roman" w:eastAsia="Times New Roman" w:hAnsi="Times New Roman" w:cs="Times New Roman"/>
          <w:b/>
          <w:bCs/>
          <w:sz w:val="28"/>
          <w:szCs w:val="28"/>
          <w:lang w:val="ro-RO"/>
        </w:rPr>
        <w:t xml:space="preserve"> </w:t>
      </w:r>
      <w:r w:rsidRPr="008B749E">
        <w:rPr>
          <w:rFonts w:ascii="Times New Roman" w:eastAsia="Times New Roman" w:hAnsi="Times New Roman" w:cs="Times New Roman"/>
          <w:sz w:val="24"/>
          <w:szCs w:val="24"/>
          <w:lang w:val="ro-RO"/>
        </w:rPr>
        <w:t>obiective și măsuri specifice. Aceste domenii sunt:</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t>CARIERA DIDACTICĂ</w:t>
      </w:r>
      <w:r w:rsidRPr="008B749E">
        <w:rPr>
          <w:rFonts w:ascii="Times New Roman" w:eastAsia="Times New Roman" w:hAnsi="Times New Roman" w:cs="Times New Roman"/>
          <w:sz w:val="24"/>
          <w:szCs w:val="24"/>
          <w:lang w:val="ro-RO"/>
        </w:rPr>
        <w:t>: dezvoltarea unui profil de competențe, reforma formării inițiale, creșterea calității și a flexibilității;</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t>MANAGEMENT ȘI GUVERNANȚĂ</w:t>
      </w:r>
      <w:r w:rsidRPr="008B749E">
        <w:rPr>
          <w:rFonts w:ascii="Times New Roman" w:eastAsia="Times New Roman" w:hAnsi="Times New Roman" w:cs="Times New Roman"/>
          <w:sz w:val="24"/>
          <w:szCs w:val="24"/>
          <w:lang w:val="ro-RO"/>
        </w:rPr>
        <w:t>: îmbunătățirea procesului de elaborare a politicilor publice, adaptarea guvernanței locale la capacitatea autorităților</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publice locale, profesionalizarea managerilor;</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t>FINANȚAREA SISTEMULUI</w:t>
      </w:r>
      <w:r w:rsidRPr="008B749E">
        <w:rPr>
          <w:rFonts w:ascii="Times New Roman" w:eastAsia="Times New Roman" w:hAnsi="Times New Roman" w:cs="Times New Roman"/>
          <w:sz w:val="24"/>
          <w:szCs w:val="24"/>
          <w:lang w:val="ro-RO"/>
        </w:rPr>
        <w:t xml:space="preserve"> de învățământ preuniversitar: adaptarea finanțării la nevoile reale, reforma finanțării în educația timpurie, creșterea</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absorbției fondurilor UE și creșterea nivelului finanțării;</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t>INFRASTRUCTURA</w:t>
      </w:r>
      <w:r w:rsidRPr="008B749E">
        <w:rPr>
          <w:rFonts w:ascii="Times New Roman" w:eastAsia="Times New Roman" w:hAnsi="Times New Roman" w:cs="Times New Roman"/>
          <w:sz w:val="24"/>
          <w:szCs w:val="24"/>
          <w:lang w:val="ro-RO"/>
        </w:rPr>
        <w:t xml:space="preserve"> sistemului de educație: revizuirea standardelor pentru infrastructură și dotări, adaptarea rețelei școlare la evoluțiile demografice,</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dezvoltarea infrastructurii Învățământului Profesional și Tehnic în jurul unor poli de dezvoltare, școli verzi;</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t>CURRICULUM ȘI EVALUARE</w:t>
      </w:r>
      <w:r w:rsidRPr="008B749E">
        <w:rPr>
          <w:rFonts w:ascii="Times New Roman" w:eastAsia="Times New Roman" w:hAnsi="Times New Roman" w:cs="Times New Roman"/>
          <w:sz w:val="24"/>
          <w:szCs w:val="24"/>
          <w:lang w:val="ro-RO"/>
        </w:rPr>
        <w:t xml:space="preserve"> centrate pe competențe. Presupune: proiectare curriculară centrată pe competențe; creșterea flexibilității curriculare;</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monitorizarea și evaluarea curriculumului; fundamentarea de competențe transversale legate de educația pentru sănătate, pentru sustenabilitate, pentru</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democrație/societate, inclusiv din sfera educației financiare și juridice. Evaluarea elevilor/studenților va fi centrată pe competențe, dezvoltarea de standarde și</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descriptori, creșterea rolului evaluării în formarea cadrelor didactice, digitalizarea evaluării, asigurarea de feedback etc.</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lastRenderedPageBreak/>
        <w:t>EDUCAȚIE INCLUZIVĂ DE CALITATE</w:t>
      </w:r>
      <w:r w:rsidRPr="008B749E">
        <w:rPr>
          <w:rFonts w:ascii="Times New Roman" w:eastAsia="Times New Roman" w:hAnsi="Times New Roman" w:cs="Times New Roman"/>
          <w:sz w:val="24"/>
          <w:szCs w:val="24"/>
          <w:lang w:val="ro-RO"/>
        </w:rPr>
        <w:t xml:space="preserve"> pentru toți copiii: creșterea accesului la educație a celor proveniți din medii dezavantajate, reducerea ratei de</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părăsire timpurie a școlii, programe de reintegrare școlară, pedagogie incluzivă, politici pro-echitate, servicii de consiliere;</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t>ALFABETIZAREA FUNCȚIONALĂ</w:t>
      </w:r>
      <w:r w:rsidRPr="008B749E">
        <w:rPr>
          <w:rFonts w:ascii="Times New Roman" w:eastAsia="Times New Roman" w:hAnsi="Times New Roman" w:cs="Times New Roman"/>
          <w:sz w:val="24"/>
          <w:szCs w:val="24"/>
          <w:lang w:val="ro-RO"/>
        </w:rPr>
        <w:t>: prioritizarea alfabetizării funcționale în cadrul procesului educațional, curriculum bazat pe competențe care</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facilitează alfabetizarea funcțională. Îmbunătățirea rezultatelor PISA, TIMSS. O atenție specială se va acorda și alfabetizării media, alfabetizării digitale și</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științifice a elevilor.</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t>PROMOVAREA EDUCAȚIEI STEAM</w:t>
      </w:r>
      <w:r w:rsidRPr="008B749E">
        <w:rPr>
          <w:rFonts w:ascii="Times New Roman" w:eastAsia="Times New Roman" w:hAnsi="Times New Roman" w:cs="Times New Roman"/>
          <w:sz w:val="24"/>
          <w:szCs w:val="24"/>
          <w:lang w:val="ro-RO"/>
        </w:rPr>
        <w:t>: încurajarea participării elevilor la activități din zona STEAM, pregătirea cadrelor didactice pentru predarea de</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conținuturi STEAM, asigurarea dotărilor necesare pentru predarea materiilor STEAM, parteneriate externe relevante;</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t>DIGITALIZARE</w:t>
      </w:r>
      <w:r w:rsidRPr="008B749E">
        <w:rPr>
          <w:rFonts w:ascii="Times New Roman" w:eastAsia="Times New Roman" w:hAnsi="Times New Roman" w:cs="Times New Roman"/>
          <w:sz w:val="24"/>
          <w:szCs w:val="24"/>
          <w:lang w:val="ro-RO"/>
        </w:rPr>
        <w:t>: dezvoltarea competențelor digitale ale elevilor și profesorilor, dezvoltarea unui ecosistem digital de educație, programe și educație</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pentru siguranța datelor și siguranță cibernetică;</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b/>
          <w:bCs/>
          <w:sz w:val="24"/>
          <w:szCs w:val="24"/>
          <w:lang w:val="ro-RO"/>
        </w:rPr>
        <w:t>REZILIENȚĂ</w:t>
      </w:r>
      <w:r w:rsidRPr="008B749E">
        <w:rPr>
          <w:rFonts w:ascii="Times New Roman" w:eastAsia="Times New Roman" w:hAnsi="Times New Roman" w:cs="Times New Roman"/>
          <w:sz w:val="24"/>
          <w:szCs w:val="24"/>
          <w:lang w:val="ro-RO"/>
        </w:rPr>
        <w:t>: mecanisme de adaptare rapidă la situații de criză, creșterea calității serviciilor școlare în zone dezavantajate, dezvoltarea de abilități</w:t>
      </w:r>
      <w:r w:rsidR="008B749E">
        <w:rPr>
          <w:rFonts w:ascii="Times New Roman" w:eastAsia="Times New Roman" w:hAnsi="Times New Roman" w:cs="Times New Roman"/>
          <w:sz w:val="24"/>
          <w:szCs w:val="24"/>
          <w:lang w:val="ro-RO"/>
        </w:rPr>
        <w:t xml:space="preserve"> </w:t>
      </w:r>
      <w:r w:rsidRPr="008B749E">
        <w:rPr>
          <w:rFonts w:ascii="Times New Roman" w:eastAsia="Times New Roman" w:hAnsi="Times New Roman" w:cs="Times New Roman"/>
          <w:sz w:val="24"/>
          <w:szCs w:val="24"/>
          <w:lang w:val="ro-RO"/>
        </w:rPr>
        <w:t>privind reziliența/stima de sine între elevi și studenți, pregătirea elevilor pentru schimbări sociale și economice, combaterea bullying-ului.</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r w:rsidRPr="008B749E">
        <w:rPr>
          <w:rFonts w:ascii="Times New Roman" w:eastAsia="Times New Roman" w:hAnsi="Times New Roman" w:cs="Times New Roman"/>
          <w:sz w:val="24"/>
          <w:szCs w:val="24"/>
          <w:lang w:val="ro-RO"/>
        </w:rPr>
        <w:t>(http://www.romaniaeducata.eu/despre/)</w:t>
      </w:r>
    </w:p>
    <w:p w:rsidR="00104F8C" w:rsidRPr="008B749E" w:rsidRDefault="00104F8C" w:rsidP="00104F8C">
      <w:pPr>
        <w:autoSpaceDE w:val="0"/>
        <w:autoSpaceDN w:val="0"/>
        <w:adjustRightInd w:val="0"/>
        <w:spacing w:after="0" w:line="240" w:lineRule="auto"/>
        <w:jc w:val="both"/>
        <w:rPr>
          <w:rFonts w:ascii="Times New Roman" w:eastAsia="Times New Roman" w:hAnsi="Times New Roman" w:cs="Times New Roman"/>
          <w:sz w:val="24"/>
          <w:szCs w:val="24"/>
          <w:lang w:val="ro-RO"/>
        </w:rPr>
      </w:pPr>
    </w:p>
    <w:p w:rsidR="002A75F8" w:rsidRPr="00FE49C6" w:rsidRDefault="00E76B4E">
      <w:pPr>
        <w:pStyle w:val="Heading2"/>
        <w:numPr>
          <w:ilvl w:val="1"/>
          <w:numId w:val="30"/>
        </w:numPr>
        <w:spacing w:before="0" w:line="240" w:lineRule="auto"/>
        <w:jc w:val="both"/>
        <w:rPr>
          <w:rFonts w:ascii="Times New Roman" w:hAnsi="Times New Roman" w:cs="Times New Roman"/>
          <w:color w:val="auto"/>
          <w:sz w:val="36"/>
          <w:szCs w:val="36"/>
        </w:rPr>
      </w:pPr>
      <w:bookmarkStart w:id="1" w:name="_Toc351962337"/>
      <w:bookmarkStart w:id="2" w:name="_Toc374298706"/>
      <w:r w:rsidRPr="00FE49C6">
        <w:rPr>
          <w:rFonts w:ascii="Times New Roman" w:hAnsi="Times New Roman" w:cs="Times New Roman"/>
          <w:color w:val="auto"/>
          <w:sz w:val="36"/>
          <w:szCs w:val="36"/>
        </w:rPr>
        <w:t>Priorități și obiective la nivelul local</w:t>
      </w:r>
      <w:bookmarkEnd w:id="1"/>
      <w:bookmarkEnd w:id="2"/>
      <w:r w:rsidRPr="00FE49C6">
        <w:rPr>
          <w:rFonts w:ascii="Times New Roman" w:hAnsi="Times New Roman" w:cs="Times New Roman"/>
          <w:color w:val="auto"/>
          <w:sz w:val="36"/>
          <w:szCs w:val="36"/>
        </w:rPr>
        <w:t xml:space="preserve"> și regional</w:t>
      </w:r>
    </w:p>
    <w:p w:rsidR="005D3DF9" w:rsidRDefault="005D3DF9" w:rsidP="005D3DF9">
      <w:pPr>
        <w:spacing w:line="266" w:lineRule="auto"/>
        <w:ind w:left="40" w:firstLine="668"/>
        <w:jc w:val="both"/>
        <w:rPr>
          <w:rFonts w:ascii="Times New Roman" w:eastAsia="Times New Roman" w:hAnsi="Times New Roman"/>
          <w:sz w:val="24"/>
        </w:rPr>
      </w:pPr>
    </w:p>
    <w:p w:rsidR="005D3DF9" w:rsidRPr="005D3DF9" w:rsidRDefault="005D3DF9" w:rsidP="00716A1F">
      <w:pPr>
        <w:spacing w:after="0" w:line="240" w:lineRule="auto"/>
        <w:ind w:left="40" w:firstLine="669"/>
        <w:jc w:val="both"/>
        <w:rPr>
          <w:rFonts w:ascii="Times New Roman" w:eastAsia="Times New Roman" w:hAnsi="Times New Roman" w:cs="Times New Roman"/>
          <w:sz w:val="24"/>
        </w:rPr>
      </w:pPr>
      <w:r>
        <w:rPr>
          <w:rFonts w:ascii="Times New Roman" w:eastAsia="Times New Roman" w:hAnsi="Times New Roman"/>
          <w:noProof/>
          <w:sz w:val="24"/>
        </w:rPr>
        <w:drawing>
          <wp:anchor distT="0" distB="0" distL="114300" distR="114300" simplePos="0" relativeHeight="251687936" behindDoc="1" locked="0" layoutInCell="1" allowOverlap="1">
            <wp:simplePos x="0" y="0"/>
            <wp:positionH relativeFrom="column">
              <wp:posOffset>1459230</wp:posOffset>
            </wp:positionH>
            <wp:positionV relativeFrom="paragraph">
              <wp:posOffset>688975</wp:posOffset>
            </wp:positionV>
            <wp:extent cx="2693670" cy="2476500"/>
            <wp:effectExtent l="19050" t="0" r="0" b="0"/>
            <wp:wrapNone/>
            <wp:docPr id="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3670" cy="2476500"/>
                    </a:xfrm>
                    <a:prstGeom prst="rect">
                      <a:avLst/>
                    </a:prstGeom>
                    <a:noFill/>
                  </pic:spPr>
                </pic:pic>
              </a:graphicData>
            </a:graphic>
          </wp:anchor>
        </w:drawing>
      </w:r>
      <w:r>
        <w:rPr>
          <w:rFonts w:ascii="Times New Roman" w:eastAsia="Times New Roman" w:hAnsi="Times New Roman"/>
          <w:sz w:val="24"/>
        </w:rPr>
        <w:t xml:space="preserve">Populaţia județului Sibiu va cunoaşte un </w:t>
      </w:r>
      <w:r w:rsidRPr="00592370">
        <w:rPr>
          <w:rFonts w:ascii="Times New Roman" w:eastAsia="Times New Roman" w:hAnsi="Times New Roman"/>
          <w:sz w:val="24"/>
        </w:rPr>
        <w:t>proces accentuat de îmbătrânire</w:t>
      </w:r>
      <w:r>
        <w:rPr>
          <w:rFonts w:ascii="Times New Roman" w:eastAsia="Times New Roman" w:hAnsi="Times New Roman"/>
          <w:sz w:val="24"/>
        </w:rPr>
        <w:t xml:space="preserve"> aşa cum este prezentat în figura 1.1., aceasta fiind una dintre problemele cele mai importante cu implicații </w:t>
      </w:r>
      <w:r w:rsidRPr="005D3DF9">
        <w:rPr>
          <w:rFonts w:ascii="Times New Roman" w:eastAsia="Times New Roman" w:hAnsi="Times New Roman" w:cs="Times New Roman"/>
          <w:sz w:val="24"/>
        </w:rPr>
        <w:t>pentru învățământul profesional și tehnic din județul Sibiu.</w:t>
      </w: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Default="005D3DF9" w:rsidP="00716A1F">
      <w:pPr>
        <w:spacing w:after="0" w:line="240" w:lineRule="auto"/>
        <w:rPr>
          <w:rFonts w:ascii="Times New Roman" w:hAnsi="Times New Roman" w:cs="Times New Roman"/>
        </w:rPr>
      </w:pPr>
    </w:p>
    <w:p w:rsidR="00716A1F" w:rsidRDefault="00716A1F" w:rsidP="00716A1F">
      <w:pPr>
        <w:spacing w:after="0" w:line="240" w:lineRule="auto"/>
        <w:rPr>
          <w:rFonts w:ascii="Times New Roman" w:hAnsi="Times New Roman" w:cs="Times New Roman"/>
        </w:rPr>
      </w:pPr>
    </w:p>
    <w:p w:rsidR="00716A1F" w:rsidRDefault="00716A1F" w:rsidP="00716A1F">
      <w:pPr>
        <w:spacing w:after="0" w:line="240" w:lineRule="auto"/>
        <w:rPr>
          <w:rFonts w:ascii="Times New Roman" w:hAnsi="Times New Roman" w:cs="Times New Roman"/>
        </w:rPr>
      </w:pPr>
    </w:p>
    <w:p w:rsidR="00716A1F" w:rsidRDefault="00716A1F" w:rsidP="00716A1F">
      <w:pPr>
        <w:spacing w:after="0" w:line="240" w:lineRule="auto"/>
        <w:rPr>
          <w:rFonts w:ascii="Times New Roman" w:hAnsi="Times New Roman" w:cs="Times New Roman"/>
        </w:rPr>
      </w:pPr>
    </w:p>
    <w:p w:rsidR="00716A1F" w:rsidRPr="005D3DF9" w:rsidRDefault="00716A1F"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sz w:val="24"/>
          <w:szCs w:val="24"/>
        </w:rPr>
      </w:pP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sz w:val="24"/>
          <w:szCs w:val="24"/>
        </w:rPr>
        <w:t>Fig.1.1.</w:t>
      </w:r>
    </w:p>
    <w:p w:rsidR="005D3DF9" w:rsidRPr="00592370" w:rsidRDefault="005D3DF9" w:rsidP="00716A1F">
      <w:pPr>
        <w:spacing w:after="0" w:line="240" w:lineRule="auto"/>
        <w:jc w:val="both"/>
        <w:rPr>
          <w:sz w:val="24"/>
          <w:szCs w:val="24"/>
        </w:rPr>
      </w:pPr>
    </w:p>
    <w:p w:rsidR="005D3DF9" w:rsidRDefault="005D3DF9" w:rsidP="00716A1F">
      <w:pPr>
        <w:spacing w:after="0" w:line="240" w:lineRule="auto"/>
        <w:jc w:val="both"/>
        <w:rPr>
          <w:rFonts w:ascii="Times New Roman" w:hAnsi="Times New Roman" w:cs="Times New Roman"/>
          <w:sz w:val="24"/>
          <w:szCs w:val="24"/>
        </w:rPr>
      </w:pPr>
      <w:r w:rsidRPr="00592370">
        <w:rPr>
          <w:sz w:val="24"/>
          <w:szCs w:val="24"/>
        </w:rPr>
        <w:tab/>
      </w:r>
      <w:r>
        <w:rPr>
          <w:rFonts w:ascii="Times New Roman" w:hAnsi="Times New Roman" w:cs="Times New Roman"/>
          <w:sz w:val="24"/>
          <w:szCs w:val="24"/>
        </w:rPr>
        <w:t>In ceea ce privește populația școlară ș</w:t>
      </w:r>
      <w:r w:rsidRPr="00592370">
        <w:rPr>
          <w:rFonts w:ascii="Times New Roman" w:hAnsi="Times New Roman" w:cs="Times New Roman"/>
          <w:sz w:val="24"/>
          <w:szCs w:val="24"/>
        </w:rPr>
        <w:t xml:space="preserve">i </w:t>
      </w:r>
      <w:r>
        <w:rPr>
          <w:rFonts w:ascii="Times New Roman" w:hAnsi="Times New Roman" w:cs="Times New Roman"/>
          <w:sz w:val="24"/>
          <w:szCs w:val="24"/>
        </w:rPr>
        <w:t>preșcolară la nivelul județului Sibiu se prognozează reduceri la grupele 7-10 și 11-14 ani, care până î</w:t>
      </w:r>
      <w:r w:rsidRPr="00592370">
        <w:rPr>
          <w:rFonts w:ascii="Times New Roman" w:hAnsi="Times New Roman" w:cs="Times New Roman"/>
          <w:sz w:val="24"/>
          <w:szCs w:val="24"/>
        </w:rPr>
        <w:t>n 2025 scad cu 9.1 % respe</w:t>
      </w:r>
      <w:r>
        <w:rPr>
          <w:rFonts w:ascii="Times New Roman" w:hAnsi="Times New Roman" w:cs="Times New Roman"/>
          <w:sz w:val="24"/>
          <w:szCs w:val="24"/>
        </w:rPr>
        <w:t>c</w:t>
      </w:r>
      <w:r w:rsidRPr="00592370">
        <w:rPr>
          <w:rFonts w:ascii="Times New Roman" w:hAnsi="Times New Roman" w:cs="Times New Roman"/>
          <w:sz w:val="24"/>
          <w:szCs w:val="24"/>
        </w:rPr>
        <w:t>tiv cu 13,3%.</w:t>
      </w:r>
    </w:p>
    <w:p w:rsidR="00716A1F" w:rsidRPr="00592370" w:rsidRDefault="00716A1F" w:rsidP="00716A1F">
      <w:pPr>
        <w:spacing w:after="0" w:line="240" w:lineRule="auto"/>
        <w:jc w:val="both"/>
        <w:rPr>
          <w:rFonts w:ascii="Times New Roman" w:hAnsi="Times New Roman" w:cs="Times New Roman"/>
          <w:sz w:val="24"/>
          <w:szCs w:val="24"/>
        </w:rPr>
      </w:pPr>
    </w:p>
    <w:p w:rsidR="005D3DF9" w:rsidRDefault="005D3DF9" w:rsidP="00716A1F">
      <w:pPr>
        <w:spacing w:after="0" w:line="240" w:lineRule="auto"/>
        <w:jc w:val="center"/>
      </w:pPr>
      <w:r>
        <w:rPr>
          <w:noProof/>
        </w:rPr>
        <w:lastRenderedPageBreak/>
        <w:drawing>
          <wp:inline distT="0" distB="0" distL="0" distR="0">
            <wp:extent cx="4351020" cy="2229560"/>
            <wp:effectExtent l="0" t="0" r="0" b="0"/>
            <wp:docPr id="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8043" t="35979" r="29365" b="25221"/>
                    <a:stretch/>
                  </pic:blipFill>
                  <pic:spPr bwMode="auto">
                    <a:xfrm>
                      <a:off x="0" y="0"/>
                      <a:ext cx="4358678" cy="223348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3DF9" w:rsidRPr="000879B0" w:rsidRDefault="005D3DF9" w:rsidP="00716A1F">
      <w:pPr>
        <w:spacing w:after="0" w:line="240" w:lineRule="auto"/>
        <w:rPr>
          <w:rFonts w:ascii="Times New Roman" w:hAnsi="Times New Roman" w:cs="Times New Roman"/>
          <w:sz w:val="24"/>
          <w:szCs w:val="24"/>
        </w:rPr>
      </w:pPr>
      <w:r>
        <w:tab/>
      </w:r>
      <w:r>
        <w:tab/>
      </w:r>
      <w:r>
        <w:tab/>
      </w:r>
      <w:r>
        <w:tab/>
      </w:r>
      <w:r>
        <w:tab/>
      </w:r>
      <w:r w:rsidRPr="000879B0">
        <w:rPr>
          <w:rFonts w:ascii="Times New Roman" w:hAnsi="Times New Roman" w:cs="Times New Roman"/>
          <w:sz w:val="24"/>
          <w:szCs w:val="24"/>
        </w:rPr>
        <w:t>Fig.1.2.</w:t>
      </w:r>
    </w:p>
    <w:p w:rsidR="005D3DF9" w:rsidRDefault="005D3DF9" w:rsidP="00716A1F">
      <w:pPr>
        <w:spacing w:after="0" w:line="240" w:lineRule="auto"/>
      </w:pPr>
    </w:p>
    <w:p w:rsidR="005D3DF9" w:rsidRPr="00592370" w:rsidRDefault="005D3DF9" w:rsidP="00716A1F">
      <w:pPr>
        <w:spacing w:after="0" w:line="240" w:lineRule="auto"/>
        <w:ind w:firstLine="720"/>
        <w:jc w:val="both"/>
        <w:rPr>
          <w:rFonts w:ascii="Times New Roman" w:eastAsia="Times New Roman" w:hAnsi="Times New Roman"/>
          <w:sz w:val="24"/>
        </w:rPr>
      </w:pPr>
      <w:r w:rsidRPr="00B21D0A">
        <w:rPr>
          <w:rFonts w:ascii="Times New Roman" w:eastAsia="Times New Roman" w:hAnsi="Times New Roman"/>
          <w:sz w:val="24"/>
        </w:rPr>
        <w:t xml:space="preserve">Semnificative </w:t>
      </w:r>
      <w:r w:rsidRPr="00592370">
        <w:rPr>
          <w:rFonts w:ascii="Times New Roman" w:eastAsia="Times New Roman" w:hAnsi="Times New Roman"/>
          <w:sz w:val="24"/>
        </w:rPr>
        <w:t>reduceri</w:t>
      </w:r>
      <w:r w:rsidRPr="00B21D0A">
        <w:rPr>
          <w:rFonts w:ascii="Times New Roman" w:eastAsia="Times New Roman" w:hAnsi="Times New Roman"/>
          <w:b/>
          <w:sz w:val="24"/>
        </w:rPr>
        <w:t xml:space="preserve"> s</w:t>
      </w:r>
      <w:r w:rsidRPr="00B21D0A">
        <w:rPr>
          <w:rFonts w:ascii="Times New Roman" w:eastAsia="Times New Roman" w:hAnsi="Times New Roman"/>
          <w:sz w:val="24"/>
        </w:rPr>
        <w:t xml:space="preserve">e estimează în grupele 15-18 şi 19-24 ani, comparativ cu 2005 se înregistrează în </w:t>
      </w:r>
      <w:r w:rsidRPr="00592370">
        <w:rPr>
          <w:rFonts w:ascii="Times New Roman" w:eastAsia="Times New Roman" w:hAnsi="Times New Roman"/>
          <w:sz w:val="24"/>
        </w:rPr>
        <w:t>2025 o scădere de 34,</w:t>
      </w:r>
      <w:r w:rsidRPr="00B21D0A">
        <w:rPr>
          <w:rFonts w:ascii="Times New Roman" w:eastAsia="Times New Roman" w:hAnsi="Times New Roman"/>
          <w:b/>
          <w:sz w:val="24"/>
        </w:rPr>
        <w:t>7%</w:t>
      </w:r>
      <w:r w:rsidRPr="00B21D0A">
        <w:rPr>
          <w:rFonts w:ascii="Times New Roman" w:eastAsia="Times New Roman" w:hAnsi="Times New Roman"/>
          <w:sz w:val="24"/>
        </w:rPr>
        <w:t xml:space="preserve"> pentru elevii de liceu, grupa 15-18 ani, 19-24 ani pentru învăţămîntul postliceal şi superior</w:t>
      </w:r>
      <w:r>
        <w:rPr>
          <w:rFonts w:ascii="Times New Roman" w:eastAsia="Times New Roman" w:hAnsi="Times New Roman"/>
          <w:sz w:val="24"/>
        </w:rPr>
        <w:t xml:space="preserve"> </w:t>
      </w:r>
      <w:r w:rsidRPr="00592370">
        <w:rPr>
          <w:rFonts w:ascii="Times New Roman" w:eastAsia="Times New Roman" w:hAnsi="Times New Roman"/>
          <w:sz w:val="24"/>
        </w:rPr>
        <w:t>(</w:t>
      </w:r>
      <w:r>
        <w:rPr>
          <w:rFonts w:ascii="Times New Roman" w:eastAsia="Times New Roman" w:hAnsi="Times New Roman"/>
          <w:sz w:val="24"/>
        </w:rPr>
        <w:t>Fig.</w:t>
      </w:r>
      <w:r w:rsidRPr="00592370">
        <w:rPr>
          <w:rFonts w:ascii="Times New Roman" w:eastAsia="Times New Roman" w:hAnsi="Times New Roman"/>
          <w:sz w:val="24"/>
        </w:rPr>
        <w:t xml:space="preserve"> nr 1.</w:t>
      </w:r>
      <w:r>
        <w:rPr>
          <w:rFonts w:ascii="Times New Roman" w:eastAsia="Times New Roman" w:hAnsi="Times New Roman"/>
          <w:sz w:val="24"/>
        </w:rPr>
        <w:t>2</w:t>
      </w:r>
      <w:r w:rsidRPr="00592370">
        <w:rPr>
          <w:rFonts w:ascii="Times New Roman" w:eastAsia="Times New Roman" w:hAnsi="Times New Roman"/>
          <w:sz w:val="24"/>
        </w:rPr>
        <w:t>.).</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 implicaț</w:t>
      </w:r>
      <w:r w:rsidRPr="00570E97">
        <w:rPr>
          <w:rFonts w:ascii="Times New Roman" w:eastAsia="Times New Roman" w:hAnsi="Times New Roman" w:cs="Times New Roman"/>
          <w:sz w:val="24"/>
          <w:szCs w:val="24"/>
        </w:rPr>
        <w:t>ie a resurselor uma</w:t>
      </w:r>
      <w:r>
        <w:rPr>
          <w:rFonts w:ascii="Times New Roman" w:eastAsia="Times New Roman" w:hAnsi="Times New Roman" w:cs="Times New Roman"/>
          <w:sz w:val="24"/>
          <w:szCs w:val="24"/>
        </w:rPr>
        <w:t>ne trebuie să reținem faptul că</w:t>
      </w:r>
      <w:r w:rsidRPr="00570E97">
        <w:rPr>
          <w:rFonts w:ascii="Times New Roman" w:eastAsia="Times New Roman" w:hAnsi="Times New Roman" w:cs="Times New Roman"/>
          <w:sz w:val="24"/>
          <w:szCs w:val="24"/>
        </w:rPr>
        <w:t xml:space="preserve"> din punct </w:t>
      </w:r>
      <w:r>
        <w:rPr>
          <w:rFonts w:ascii="Times New Roman" w:eastAsia="Times New Roman" w:hAnsi="Times New Roman" w:cs="Times New Roman"/>
          <w:sz w:val="24"/>
          <w:szCs w:val="24"/>
        </w:rPr>
        <w:t>de vedere demografic grupa de vâ</w:t>
      </w:r>
      <w:r w:rsidRPr="00570E97">
        <w:rPr>
          <w:rFonts w:ascii="Times New Roman" w:eastAsia="Times New Roman" w:hAnsi="Times New Roman" w:cs="Times New Roman"/>
          <w:sz w:val="24"/>
          <w:szCs w:val="24"/>
        </w:rPr>
        <w:t>rsta 15-18</w:t>
      </w:r>
      <w:r>
        <w:rPr>
          <w:rFonts w:ascii="Times New Roman" w:eastAsia="Times New Roman" w:hAnsi="Times New Roman" w:cs="Times New Roman"/>
          <w:sz w:val="24"/>
          <w:szCs w:val="24"/>
        </w:rPr>
        <w:t xml:space="preserve"> ani, ceea care ne interesează în mod deosebit, înregistrează o scă</w:t>
      </w:r>
      <w:r w:rsidRPr="00570E97">
        <w:rPr>
          <w:rFonts w:ascii="Times New Roman" w:eastAsia="Times New Roman" w:hAnsi="Times New Roman" w:cs="Times New Roman"/>
          <w:sz w:val="24"/>
          <w:szCs w:val="24"/>
        </w:rPr>
        <w:t>dere de 9655 persoane</w:t>
      </w:r>
      <w:r>
        <w:rPr>
          <w:rFonts w:ascii="Times New Roman" w:eastAsia="Times New Roman" w:hAnsi="Times New Roman" w:cs="Times New Roman"/>
          <w:sz w:val="24"/>
          <w:szCs w:val="24"/>
        </w:rPr>
        <w:t>, 37% până in 2025 față</w:t>
      </w:r>
      <w:r w:rsidRPr="00570E97">
        <w:rPr>
          <w:rFonts w:ascii="Times New Roman" w:eastAsia="Times New Roman" w:hAnsi="Times New Roman" w:cs="Times New Roman"/>
          <w:sz w:val="24"/>
          <w:szCs w:val="24"/>
        </w:rPr>
        <w:t xml:space="preserve"> de 2002.</w:t>
      </w:r>
      <w:r>
        <w:rPr>
          <w:rFonts w:ascii="Times New Roman" w:eastAsia="Times New Roman" w:hAnsi="Times New Roman" w:cs="Times New Roman"/>
          <w:sz w:val="24"/>
          <w:szCs w:val="24"/>
        </w:rPr>
        <w:t xml:space="preserve"> Un alt aspect relevant care se desprinde din analiza demografică se referă la ponderea populației feminine și deci, în viitor ofertele educaționale trebuie să cuprindă mai multe calificări pentru fete.</w:t>
      </w:r>
    </w:p>
    <w:p w:rsidR="005D3DF9" w:rsidRDefault="005D3DF9" w:rsidP="00716A1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analiza mediului industrial, s-au conturat câteva concluzii referitoare la următoarele aspecte:</w:t>
      </w:r>
    </w:p>
    <w:p w:rsidR="005D3DF9" w:rsidRPr="00AD7C75" w:rsidRDefault="005D3DF9">
      <w:pPr>
        <w:pStyle w:val="ListParagraph"/>
        <w:numPr>
          <w:ilvl w:val="0"/>
          <w:numId w:val="32"/>
        </w:numPr>
        <w:spacing w:after="0" w:line="240" w:lineRule="auto"/>
        <w:jc w:val="both"/>
        <w:rPr>
          <w:rFonts w:ascii="Times New Roman" w:eastAsia="Times New Roman" w:hAnsi="Times New Roman" w:cs="Times New Roman"/>
          <w:sz w:val="24"/>
          <w:szCs w:val="24"/>
        </w:rPr>
      </w:pPr>
      <w:r w:rsidRPr="00223ADE">
        <w:rPr>
          <w:rFonts w:ascii="Times New Roman" w:eastAsia="Times New Roman" w:hAnsi="Times New Roman"/>
          <w:sz w:val="24"/>
        </w:rPr>
        <w:t>Planurile de şcolarizare</w:t>
      </w:r>
      <w:r w:rsidRPr="00AD7C75">
        <w:rPr>
          <w:rFonts w:ascii="Times New Roman" w:eastAsia="Times New Roman" w:hAnsi="Times New Roman"/>
          <w:sz w:val="24"/>
        </w:rPr>
        <w:t xml:space="preserve"> trebuie să reflecte, prin structura ofertei - proporţional cu nevoile pieţei muncii - ponderea crescută a serviciilor, diversitatea activităţilor industriale, importanţa construcţiilor şi nevoile de dezvoltare a agriculturii.</w:t>
      </w:r>
    </w:p>
    <w:p w:rsidR="005D3DF9" w:rsidRPr="00AD7C75" w:rsidRDefault="005D3DF9">
      <w:pPr>
        <w:pStyle w:val="ListParagraph"/>
        <w:numPr>
          <w:ilvl w:val="0"/>
          <w:numId w:val="32"/>
        </w:numPr>
        <w:spacing w:after="0" w:line="240" w:lineRule="auto"/>
        <w:jc w:val="both"/>
        <w:rPr>
          <w:rFonts w:ascii="Times New Roman" w:eastAsia="Times New Roman" w:hAnsi="Times New Roman" w:cs="Times New Roman"/>
          <w:sz w:val="24"/>
          <w:szCs w:val="24"/>
        </w:rPr>
      </w:pPr>
      <w:r w:rsidRPr="00223ADE">
        <w:rPr>
          <w:rFonts w:ascii="Times New Roman" w:eastAsia="Times New Roman" w:hAnsi="Times New Roman"/>
          <w:sz w:val="23"/>
        </w:rPr>
        <w:t>Calificări şi curriculum</w:t>
      </w:r>
      <w:r w:rsidRPr="00AD7C75">
        <w:rPr>
          <w:rFonts w:ascii="Times New Roman" w:eastAsia="Times New Roman" w:hAnsi="Times New Roman"/>
          <w:b/>
          <w:sz w:val="23"/>
        </w:rPr>
        <w:t>.</w:t>
      </w:r>
      <w:r w:rsidRPr="00AD7C75">
        <w:rPr>
          <w:rFonts w:ascii="Times New Roman" w:eastAsia="Times New Roman" w:hAnsi="Times New Roman"/>
          <w:sz w:val="23"/>
        </w:rPr>
        <w:t xml:space="preserve"> Adaptările structurale din economie presupun competenţe adecvate şi o mobilitate ocupaţională sporită (inclusiv intersectorială) a forţei de muncă.</w:t>
      </w:r>
    </w:p>
    <w:p w:rsidR="005D3DF9" w:rsidRDefault="005D3DF9" w:rsidP="00716A1F">
      <w:pPr>
        <w:spacing w:after="0" w:line="240" w:lineRule="auto"/>
        <w:ind w:firstLine="708"/>
        <w:jc w:val="both"/>
        <w:rPr>
          <w:rFonts w:ascii="Times New Roman" w:eastAsia="Times New Roman" w:hAnsi="Times New Roman"/>
          <w:sz w:val="24"/>
        </w:rPr>
      </w:pPr>
      <w:r>
        <w:rPr>
          <w:rFonts w:ascii="Times New Roman" w:eastAsia="Times New Roman" w:hAnsi="Times New Roman" w:cs="Times New Roman"/>
          <w:sz w:val="24"/>
          <w:szCs w:val="24"/>
        </w:rPr>
        <w:t>De aici se desprind două direcții</w:t>
      </w:r>
      <w:r w:rsidRPr="00372C23">
        <w:rPr>
          <w:rFonts w:ascii="Times New Roman" w:eastAsia="Times New Roman" w:hAnsi="Times New Roman"/>
          <w:sz w:val="24"/>
        </w:rPr>
        <w:t xml:space="preserve"> de acţiune la nivel regional şi local:</w:t>
      </w:r>
      <w:r>
        <w:rPr>
          <w:rFonts w:ascii="Times New Roman" w:eastAsia="Times New Roman" w:hAnsi="Times New Roman"/>
          <w:sz w:val="24"/>
        </w:rPr>
        <w:t>a</w:t>
      </w:r>
      <w:r w:rsidRPr="00372C23">
        <w:rPr>
          <w:rFonts w:ascii="Times New Roman" w:eastAsia="Times New Roman" w:hAnsi="Times New Roman"/>
          <w:sz w:val="24"/>
        </w:rPr>
        <w:t>plicarea riguroasă a standar</w:t>
      </w:r>
      <w:r>
        <w:rPr>
          <w:rFonts w:ascii="Times New Roman" w:eastAsia="Times New Roman" w:hAnsi="Times New Roman"/>
          <w:sz w:val="24"/>
        </w:rPr>
        <w:t>delor de pregătire profesională și a</w:t>
      </w:r>
      <w:r w:rsidRPr="00372C23">
        <w:rPr>
          <w:rFonts w:ascii="Times New Roman" w:eastAsia="Times New Roman" w:hAnsi="Times New Roman"/>
          <w:sz w:val="24"/>
        </w:rPr>
        <w:t xml:space="preserve">daptări prin curriculum în </w:t>
      </w:r>
      <w:r>
        <w:rPr>
          <w:rFonts w:ascii="Times New Roman" w:eastAsia="Times New Roman" w:hAnsi="Times New Roman"/>
          <w:sz w:val="24"/>
        </w:rPr>
        <w:t xml:space="preserve">dezvoltare locală (CDL). </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sz w:val="24"/>
        </w:rPr>
        <w:t>Ca răspuns la schimbările tehnologice și organizaționale de investițiile străine și cerințele de competitivitate, trebuie să avem în vedere următoarele aspecte: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-Cresterea nivelului de calificare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-Importanța competențelor cheie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-Limbile străine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-Formarea unor competențe adecvate pentru noile tehnoogii, calitate, design, marketing, tehnici de vânzare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-Colaborarea între școli pentru calificările care presupun competențe combinate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-Formarea continuă a profesorilor în parteneriat cu întreprinderile</w:t>
      </w:r>
    </w:p>
    <w:p w:rsidR="005D3DF9" w:rsidRDefault="005D3DF9" w:rsidP="00716A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-Educație multiculturală, soluții pentru asigurarea accesului egal la educație și a varietății opțiunilor, programe de sprijin pentru grupurile etnice dezavantajate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-Nevoi crescînde de formare continuă , implicarea actică a școlilor ca furnizori de programe de formare pentru adulți</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Din punct de vedere etnic, la nivelul județului Sibiu, românii sunt majoritari ( 90,6%), urmați de rromi( 4,06%), maghiari (3,6%), germani (1,55%).</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fenomenul de migrație, conform datelor furizate de INS, numărul emigranților definitivi din județul Sibiu în anul 2014 este mult su valoarea din 1990 (355 persoane în 2014 față de 20849 persoane în 1990.</w:t>
      </w:r>
    </w:p>
    <w:p w:rsidR="005D3DF9" w:rsidRDefault="005D3DF9" w:rsidP="00716A1F">
      <w:pPr>
        <w:spacing w:after="0" w:line="240" w:lineRule="auto"/>
        <w:ind w:firstLine="708"/>
        <w:jc w:val="both"/>
        <w:rPr>
          <w:rFonts w:ascii="Times New Roman" w:eastAsia="Times New Roman" w:hAnsi="Times New Roman"/>
          <w:sz w:val="24"/>
        </w:rPr>
      </w:pPr>
      <w:r>
        <w:rPr>
          <w:rFonts w:ascii="Times New Roman" w:eastAsia="Times New Roman" w:hAnsi="Times New Roman"/>
          <w:sz w:val="24"/>
        </w:rPr>
        <w:t xml:space="preserve">Datele statistice oficiale înregistrează doar migraţia internă şi externă rezultată din schimbările oficiale de domiciliu. În realitate nu poate fi însă ignorat </w:t>
      </w:r>
      <w:r w:rsidRPr="00223ADE">
        <w:rPr>
          <w:rFonts w:ascii="Times New Roman" w:eastAsia="Times New Roman" w:hAnsi="Times New Roman"/>
          <w:sz w:val="24"/>
        </w:rPr>
        <w:t>fenomenul</w:t>
      </w:r>
      <w:r>
        <w:rPr>
          <w:rFonts w:ascii="Times New Roman" w:eastAsia="Times New Roman" w:hAnsi="Times New Roman"/>
          <w:sz w:val="24"/>
        </w:rPr>
        <w:t xml:space="preserve"> îngrijorător al </w:t>
      </w:r>
      <w:r w:rsidRPr="00223ADE">
        <w:rPr>
          <w:rFonts w:ascii="Times New Roman" w:eastAsia="Times New Roman" w:hAnsi="Times New Roman"/>
          <w:sz w:val="24"/>
        </w:rPr>
        <w:t>emigraţiei</w:t>
      </w:r>
      <w:r>
        <w:rPr>
          <w:rFonts w:ascii="Times New Roman" w:eastAsia="Times New Roman" w:hAnsi="Times New Roman"/>
          <w:b/>
          <w:sz w:val="24"/>
        </w:rPr>
        <w:t>,</w:t>
      </w:r>
      <w:r>
        <w:rPr>
          <w:rFonts w:ascii="Times New Roman" w:eastAsia="Times New Roman" w:hAnsi="Times New Roman"/>
          <w:sz w:val="24"/>
        </w:rPr>
        <w:t xml:space="preserve"> în special în rândul tinerilor şi al persoanelor calificate, cu tendinţă de accentuare.</w:t>
      </w:r>
    </w:p>
    <w:p w:rsidR="005D3DF9" w:rsidRDefault="005D3DF9" w:rsidP="00716A1F">
      <w:pPr>
        <w:spacing w:after="0" w:line="240" w:lineRule="auto"/>
        <w:ind w:firstLine="720"/>
        <w:jc w:val="both"/>
        <w:rPr>
          <w:rFonts w:ascii="Times New Roman" w:eastAsia="Times New Roman" w:hAnsi="Times New Roman"/>
          <w:sz w:val="24"/>
        </w:rPr>
      </w:pPr>
      <w:r>
        <w:rPr>
          <w:rFonts w:ascii="Times New Roman" w:eastAsia="Times New Roman" w:hAnsi="Times New Roman"/>
          <w:sz w:val="24"/>
        </w:rPr>
        <w:t>În ceea ce privește numărul de șomeri, Regiunea Centru ocupa in 2015 a treia poziție la nivel național, după regiunile Sud-Est și Nord-Est. În interiorul regiunii în anul 2015 ponderile șomerilor înregistrați cu nivel scăzut de educație sunt mai mari decât media regională și națională în județele Brașov, Covasna și Mureș.</w:t>
      </w:r>
    </w:p>
    <w:p w:rsidR="005D3DF9" w:rsidRDefault="005D3DF9" w:rsidP="00716A1F">
      <w:pPr>
        <w:spacing w:after="0" w:line="240" w:lineRule="auto"/>
        <w:ind w:firstLine="720"/>
        <w:jc w:val="both"/>
        <w:rPr>
          <w:rFonts w:ascii="Times New Roman" w:eastAsia="Times New Roman" w:hAnsi="Times New Roman"/>
          <w:sz w:val="24"/>
        </w:rPr>
      </w:pPr>
      <w:r>
        <w:rPr>
          <w:rFonts w:ascii="Times New Roman" w:eastAsia="Times New Roman" w:hAnsi="Times New Roman"/>
          <w:sz w:val="24"/>
        </w:rPr>
        <w:t xml:space="preserve">În ceea ce privește șomerii înregistrați cu nivel superior de educație, evoluția ponderilor acestora este crescătoare până în 2011 și descrescătoare până în 2015, ponderi mai mici decât media la nivel național cu excepția perioadei 2007-2008. </w:t>
      </w:r>
    </w:p>
    <w:p w:rsidR="005D3DF9" w:rsidRPr="00594B11" w:rsidRDefault="005D3DF9" w:rsidP="00716A1F">
      <w:pPr>
        <w:spacing w:after="0" w:line="240" w:lineRule="auto"/>
        <w:ind w:firstLine="720"/>
        <w:jc w:val="both"/>
        <w:rPr>
          <w:rFonts w:ascii="Arial" w:eastAsia="Arial" w:hAnsi="Arial"/>
          <w:sz w:val="24"/>
        </w:rPr>
      </w:pPr>
      <w:r>
        <w:rPr>
          <w:rFonts w:ascii="Times New Roman" w:eastAsia="Times New Roman" w:hAnsi="Times New Roman"/>
          <w:sz w:val="24"/>
        </w:rPr>
        <w:t xml:space="preserve">În 2015 ponderi mai mari decât media regională și națională se înregistrează pentru </w:t>
      </w:r>
      <w:r w:rsidRPr="0089413E">
        <w:rPr>
          <w:rFonts w:ascii="Times New Roman" w:eastAsia="Times New Roman" w:hAnsi="Times New Roman"/>
          <w:sz w:val="24"/>
        </w:rPr>
        <w:t>șomerii cu nivel de educație universitar</w:t>
      </w:r>
      <w:r>
        <w:rPr>
          <w:rFonts w:ascii="Times New Roman" w:eastAsia="Times New Roman" w:hAnsi="Times New Roman"/>
          <w:sz w:val="24"/>
        </w:rPr>
        <w:t xml:space="preserve"> din județele Alba, Brașov și Sibiu</w:t>
      </w:r>
      <w:r>
        <w:rPr>
          <w:rFonts w:ascii="Arial" w:eastAsia="Arial" w:hAnsi="Arial"/>
          <w:sz w:val="24"/>
        </w:rPr>
        <w:t xml:space="preserve"> </w:t>
      </w:r>
      <w:r>
        <w:rPr>
          <w:rFonts w:ascii="Times New Roman" w:eastAsia="Arial" w:hAnsi="Times New Roman" w:cs="Times New Roman"/>
          <w:sz w:val="24"/>
        </w:rPr>
        <w:t>(</w:t>
      </w:r>
      <w:r w:rsidRPr="0089413E">
        <w:rPr>
          <w:rFonts w:ascii="Times New Roman" w:eastAsia="Arial" w:hAnsi="Times New Roman" w:cs="Times New Roman"/>
          <w:sz w:val="24"/>
        </w:rPr>
        <w:t>Fig.</w:t>
      </w:r>
      <w:r>
        <w:rPr>
          <w:rFonts w:ascii="Times New Roman" w:eastAsia="Arial" w:hAnsi="Times New Roman" w:cs="Times New Roman"/>
          <w:sz w:val="24"/>
        </w:rPr>
        <w:t>1.</w:t>
      </w:r>
      <w:r w:rsidRPr="0089413E">
        <w:rPr>
          <w:rFonts w:ascii="Times New Roman" w:eastAsia="Arial" w:hAnsi="Times New Roman" w:cs="Times New Roman"/>
          <w:sz w:val="24"/>
        </w:rPr>
        <w:t>3.)</w:t>
      </w:r>
      <w:r>
        <w:rPr>
          <w:rFonts w:ascii="Times New Roman" w:eastAsia="Arial" w:hAnsi="Times New Roman" w:cs="Times New Roman"/>
          <w:sz w:val="24"/>
        </w:rPr>
        <w:t>.</w:t>
      </w:r>
    </w:p>
    <w:p w:rsidR="00716A1F" w:rsidRDefault="00716A1F" w:rsidP="00716A1F">
      <w:pPr>
        <w:spacing w:after="0" w:line="240" w:lineRule="auto"/>
        <w:jc w:val="both"/>
        <w:rPr>
          <w:rFonts w:ascii="Times New Roman" w:eastAsia="Times New Roman" w:hAnsi="Times New Roman"/>
          <w:sz w:val="24"/>
        </w:rPr>
      </w:pPr>
    </w:p>
    <w:p w:rsidR="005D3DF9" w:rsidRDefault="00716A1F" w:rsidP="00716A1F">
      <w:pPr>
        <w:spacing w:after="0" w:line="240" w:lineRule="auto"/>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88960" behindDoc="1" locked="0" layoutInCell="1" allowOverlap="1">
            <wp:simplePos x="0" y="0"/>
            <wp:positionH relativeFrom="column">
              <wp:posOffset>1009650</wp:posOffset>
            </wp:positionH>
            <wp:positionV relativeFrom="paragraph">
              <wp:posOffset>86360</wp:posOffset>
            </wp:positionV>
            <wp:extent cx="4027170" cy="2110740"/>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027170" cy="2110740"/>
                    </a:xfrm>
                    <a:prstGeom prst="rect">
                      <a:avLst/>
                    </a:prstGeom>
                    <a:noFill/>
                  </pic:spPr>
                </pic:pic>
              </a:graphicData>
            </a:graphic>
          </wp:anchor>
        </w:drawing>
      </w:r>
    </w:p>
    <w:p w:rsidR="00716A1F" w:rsidRDefault="00716A1F" w:rsidP="00716A1F">
      <w:pPr>
        <w:spacing w:after="0" w:line="240" w:lineRule="auto"/>
        <w:jc w:val="both"/>
        <w:rPr>
          <w:rFonts w:ascii="Times New Roman" w:eastAsia="Times New Roman" w:hAnsi="Times New Roman"/>
          <w:sz w:val="24"/>
        </w:rPr>
      </w:pPr>
    </w:p>
    <w:p w:rsidR="00716A1F" w:rsidRDefault="00716A1F" w:rsidP="00716A1F">
      <w:pPr>
        <w:spacing w:after="0" w:line="240" w:lineRule="auto"/>
        <w:jc w:val="both"/>
        <w:rPr>
          <w:rFonts w:ascii="Times New Roman" w:eastAsia="Times New Roman" w:hAnsi="Times New Roman"/>
          <w:sz w:val="24"/>
        </w:rPr>
      </w:pPr>
    </w:p>
    <w:p w:rsidR="00716A1F" w:rsidRDefault="00716A1F" w:rsidP="00716A1F">
      <w:pPr>
        <w:spacing w:after="0" w:line="240" w:lineRule="auto"/>
        <w:jc w:val="both"/>
        <w:rPr>
          <w:rFonts w:ascii="Times New Roman" w:eastAsia="Times New Roman" w:hAnsi="Times New Roman"/>
          <w:sz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Fig.1.3.</w:t>
      </w:r>
    </w:p>
    <w:p w:rsidR="00716A1F" w:rsidRDefault="00716A1F" w:rsidP="00716A1F">
      <w:pPr>
        <w:spacing w:after="0" w:line="240" w:lineRule="auto"/>
        <w:ind w:right="20"/>
        <w:jc w:val="both"/>
        <w:rPr>
          <w:rFonts w:ascii="Times New Roman" w:eastAsia="Times New Roman" w:hAnsi="Times New Roman"/>
          <w:sz w:val="24"/>
        </w:rPr>
      </w:pPr>
    </w:p>
    <w:p w:rsidR="00716A1F" w:rsidRDefault="00716A1F" w:rsidP="00716A1F">
      <w:pPr>
        <w:spacing w:after="0" w:line="240" w:lineRule="auto"/>
        <w:ind w:right="20"/>
        <w:jc w:val="both"/>
        <w:rPr>
          <w:rFonts w:ascii="Times New Roman" w:eastAsia="Times New Roman" w:hAnsi="Times New Roman"/>
          <w:sz w:val="24"/>
        </w:rPr>
      </w:pPr>
    </w:p>
    <w:p w:rsidR="005D3DF9" w:rsidRDefault="005D3DF9" w:rsidP="00716A1F">
      <w:pPr>
        <w:spacing w:after="0" w:line="240" w:lineRule="auto"/>
        <w:ind w:right="20" w:firstLine="708"/>
        <w:jc w:val="both"/>
        <w:rPr>
          <w:rFonts w:ascii="Times New Roman" w:eastAsia="Times New Roman" w:hAnsi="Times New Roman"/>
          <w:sz w:val="24"/>
        </w:rPr>
      </w:pPr>
      <w:r>
        <w:rPr>
          <w:rFonts w:ascii="Times New Roman" w:eastAsia="Times New Roman" w:hAnsi="Times New Roman"/>
          <w:sz w:val="24"/>
        </w:rPr>
        <w:t xml:space="preserve">Numărul şomerilor sub 25 de ani în judeţul Sibiu a scăzut continuu în perioada 2004-2008, pentru ca în 2009 să se înregistreze un salt semnificativ urmat de o tendință de scădere progresivă în 2010 și 2011 </w:t>
      </w:r>
      <w:r w:rsidRPr="00A6492E">
        <w:rPr>
          <w:rFonts w:ascii="Times New Roman" w:eastAsia="Times New Roman" w:hAnsi="Times New Roman"/>
          <w:sz w:val="24"/>
        </w:rPr>
        <w:t>(Fig.</w:t>
      </w:r>
      <w:r>
        <w:rPr>
          <w:rFonts w:ascii="Times New Roman" w:eastAsia="Times New Roman" w:hAnsi="Times New Roman"/>
          <w:sz w:val="24"/>
        </w:rPr>
        <w:t>1.</w:t>
      </w:r>
      <w:r w:rsidRPr="00A6492E">
        <w:rPr>
          <w:rFonts w:ascii="Times New Roman" w:eastAsia="Times New Roman" w:hAnsi="Times New Roman"/>
          <w:sz w:val="24"/>
        </w:rPr>
        <w:t xml:space="preserve"> 4.).</w:t>
      </w:r>
    </w:p>
    <w:p w:rsidR="00BA554E" w:rsidRDefault="00BA554E" w:rsidP="00716A1F">
      <w:pPr>
        <w:spacing w:after="0" w:line="240" w:lineRule="auto"/>
        <w:ind w:right="20" w:firstLine="708"/>
        <w:jc w:val="both"/>
        <w:rPr>
          <w:rFonts w:ascii="Times New Roman" w:eastAsia="Times New Roman" w:hAnsi="Times New Roman"/>
          <w:sz w:val="24"/>
        </w:rPr>
      </w:pPr>
    </w:p>
    <w:p w:rsidR="005D3DF9" w:rsidRDefault="00716A1F" w:rsidP="00716A1F">
      <w:pPr>
        <w:spacing w:after="0" w:line="240" w:lineRule="auto"/>
        <w:ind w:right="23" w:firstLine="709"/>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89984" behindDoc="1" locked="0" layoutInCell="1" allowOverlap="1">
            <wp:simplePos x="0" y="0"/>
            <wp:positionH relativeFrom="column">
              <wp:posOffset>1009650</wp:posOffset>
            </wp:positionH>
            <wp:positionV relativeFrom="paragraph">
              <wp:posOffset>125730</wp:posOffset>
            </wp:positionV>
            <wp:extent cx="4309110" cy="2346960"/>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09110" cy="2346960"/>
                    </a:xfrm>
                    <a:prstGeom prst="rect">
                      <a:avLst/>
                    </a:prstGeom>
                    <a:noFill/>
                  </pic:spPr>
                </pic:pic>
              </a:graphicData>
            </a:graphic>
          </wp:anchor>
        </w:drawing>
      </w: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8512B0">
      <w:pPr>
        <w:spacing w:after="0" w:line="240" w:lineRule="auto"/>
        <w:ind w:right="23"/>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Pr="00A6492E" w:rsidRDefault="005D3DF9" w:rsidP="00716A1F">
      <w:pPr>
        <w:spacing w:after="0" w:line="240" w:lineRule="auto"/>
        <w:ind w:right="20" w:firstLine="708"/>
        <w:jc w:val="both"/>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716A1F">
        <w:rPr>
          <w:rFonts w:ascii="Times New Roman" w:eastAsia="Times New Roman" w:hAnsi="Times New Roman"/>
          <w:sz w:val="24"/>
        </w:rPr>
        <w:tab/>
      </w:r>
      <w:r w:rsidR="00716A1F">
        <w:rPr>
          <w:rFonts w:ascii="Times New Roman" w:eastAsia="Times New Roman" w:hAnsi="Times New Roman"/>
          <w:sz w:val="24"/>
        </w:rPr>
        <w:tab/>
      </w:r>
      <w:r>
        <w:rPr>
          <w:rFonts w:ascii="Times New Roman" w:eastAsia="Times New Roman" w:hAnsi="Times New Roman"/>
          <w:sz w:val="24"/>
        </w:rPr>
        <w:tab/>
        <w:t>Fig.1.4.</w:t>
      </w:r>
    </w:p>
    <w:p w:rsidR="005D3DF9" w:rsidRDefault="005D3DF9" w:rsidP="00716A1F">
      <w:pPr>
        <w:spacing w:after="0" w:line="240" w:lineRule="auto"/>
        <w:ind w:right="20"/>
        <w:jc w:val="both"/>
        <w:rPr>
          <w:rFonts w:ascii="Times New Roman" w:eastAsia="Times New Roman" w:hAnsi="Times New Roman"/>
          <w:sz w:val="24"/>
        </w:rPr>
      </w:pP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Comform datelor din 2011, 16,2% din numărul şomerilor sub 25 de ani şi 21% din cei peste 25 de ani se încadrau în categoria şomerilor de lungă durată, pentru ambele categorii, ponderea șomerilor de lungă durată este mai mică decât la nivel național și regional.</w:t>
      </w:r>
    </w:p>
    <w:p w:rsidR="005D3DF9" w:rsidRDefault="005D3DF9" w:rsidP="00716A1F">
      <w:pPr>
        <w:spacing w:after="0" w:line="240" w:lineRule="auto"/>
        <w:ind w:firstLine="708"/>
        <w:jc w:val="both"/>
        <w:rPr>
          <w:rFonts w:ascii="Times New Roman" w:eastAsia="Times New Roman" w:hAnsi="Times New Roman"/>
          <w:sz w:val="24"/>
        </w:rPr>
      </w:pPr>
      <w:r>
        <w:rPr>
          <w:rFonts w:ascii="Times New Roman" w:eastAsia="Times New Roman" w:hAnsi="Times New Roman"/>
          <w:sz w:val="24"/>
        </w:rPr>
        <w:t>Structura cererii potențiale de forță de muncă în ipotezele scenariului moderat, la nivel național în funcție de domeniile de formare ale IPT este prezentată în tabelul de mai jos, în evoluție prognozată la orizontul anilor 2017-2020. Domeniul Mecanică concentrează în jur de un sfert din cererea potențială de forță de muncă, iar importanța acestuia pare să crească la orizontul 2020, la fel ca și domeniile Comerț și Economic care totalizează peste 25% din cererea potențială relevantă pentru IPT. Și domeniile Electric, Electromecanică și Electronică automatizări cresc ca și pondere în cererea potențială relevantă pentru absolvenții de IPT, însă ponderea lor se situează la nivele relativ reduse. Cererea potențială pentru absolvenții domeniilor Fabricarea produselor din lemn și Industrie alimentară este în scădere la orizontul 2020, la nivel național.</w:t>
      </w:r>
    </w:p>
    <w:p w:rsidR="005D3DF9" w:rsidRDefault="005D3DF9" w:rsidP="00716A1F">
      <w:pPr>
        <w:spacing w:after="0" w:line="240" w:lineRule="auto"/>
        <w:ind w:right="20" w:firstLine="708"/>
        <w:jc w:val="both"/>
        <w:rPr>
          <w:rFonts w:ascii="Times New Roman" w:eastAsia="Times New Roman" w:hAnsi="Times New Roman"/>
          <w:sz w:val="24"/>
        </w:rPr>
      </w:pPr>
      <w:r>
        <w:rPr>
          <w:rFonts w:ascii="Times New Roman" w:eastAsia="Times New Roman" w:hAnsi="Times New Roman"/>
          <w:sz w:val="24"/>
        </w:rPr>
        <w:t>Prognoza structurii cererii potențiale, în scenariu moderat, pe domenii de formare profesională IPT (2017-2020 %).</w:t>
      </w:r>
    </w:p>
    <w:p w:rsidR="005D3DF9" w:rsidRDefault="005D3DF9" w:rsidP="00716A1F">
      <w:pPr>
        <w:spacing w:after="0" w:line="240" w:lineRule="auto"/>
        <w:ind w:right="20"/>
        <w:jc w:val="both"/>
        <w:rPr>
          <w:rFonts w:ascii="Times New Roman" w:eastAsia="Times New Roman" w:hAnsi="Times New Roman"/>
          <w:sz w:val="24"/>
        </w:rPr>
      </w:pPr>
    </w:p>
    <w:tbl>
      <w:tblPr>
        <w:tblW w:w="0" w:type="auto"/>
        <w:tblInd w:w="2470" w:type="dxa"/>
        <w:tblLayout w:type="fixed"/>
        <w:tblCellMar>
          <w:left w:w="0" w:type="dxa"/>
          <w:right w:w="0" w:type="dxa"/>
        </w:tblCellMar>
        <w:tblLook w:val="0000"/>
      </w:tblPr>
      <w:tblGrid>
        <w:gridCol w:w="3920"/>
        <w:gridCol w:w="980"/>
      </w:tblGrid>
      <w:tr w:rsidR="005D3DF9" w:rsidTr="000118D8">
        <w:trPr>
          <w:trHeight w:val="281"/>
        </w:trPr>
        <w:tc>
          <w:tcPr>
            <w:tcW w:w="3920" w:type="dxa"/>
            <w:tcBorders>
              <w:top w:val="single" w:sz="8" w:space="0" w:color="auto"/>
              <w:left w:val="single" w:sz="8" w:space="0" w:color="auto"/>
              <w:bottom w:val="single" w:sz="8" w:space="0" w:color="auto"/>
              <w:right w:val="single" w:sz="8" w:space="0" w:color="auto"/>
            </w:tcBorders>
            <w:shd w:val="clear" w:color="auto" w:fill="C3DCFF" w:themeFill="accent5" w:themeFillTint="33"/>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Domenii de formare</w:t>
            </w:r>
          </w:p>
        </w:tc>
        <w:tc>
          <w:tcPr>
            <w:tcW w:w="980" w:type="dxa"/>
            <w:tcBorders>
              <w:top w:val="single" w:sz="8" w:space="0" w:color="auto"/>
              <w:bottom w:val="single" w:sz="8" w:space="0" w:color="auto"/>
              <w:right w:val="single" w:sz="8" w:space="0" w:color="auto"/>
            </w:tcBorders>
            <w:shd w:val="clear" w:color="auto" w:fill="C3DCFF" w:themeFill="accent5" w:themeFillTint="33"/>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Agricultură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3,9</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Chimie industrială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1,3</w:t>
            </w:r>
          </w:p>
        </w:tc>
      </w:tr>
      <w:tr w:rsidR="005D3DF9" w:rsidTr="005D3DF9">
        <w:trPr>
          <w:trHeight w:val="268"/>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Construcţii instalaţii şi lucrări publice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8,2</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Comerţ</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12,6</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Economic</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14,5</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Electric</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5,3</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Electromecanică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3,6</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Electronică automatizări</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4,2</w:t>
            </w:r>
          </w:p>
        </w:tc>
      </w:tr>
      <w:tr w:rsidR="005D3DF9" w:rsidTr="005D3DF9">
        <w:trPr>
          <w:trHeight w:val="268"/>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Fabricarea produselor din lemn</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1,4</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Industrie alimentară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0,8</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Industrie textilă şi pielărie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9,0</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Materiale de construcţii</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1,3</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Mecanică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24,1</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Turism şi alimentaţie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7,8</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Resurse naturale şi protecţia mediului</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1,9</w:t>
            </w:r>
          </w:p>
        </w:tc>
      </w:tr>
      <w:tr w:rsidR="005D3DF9" w:rsidTr="005D3DF9">
        <w:trPr>
          <w:trHeight w:val="268"/>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Tehnici poligrafice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0,2</w:t>
            </w:r>
          </w:p>
        </w:tc>
      </w:tr>
    </w:tbl>
    <w:p w:rsidR="005D3DF9" w:rsidRDefault="005D3DF9" w:rsidP="00716A1F">
      <w:pPr>
        <w:spacing w:after="0" w:line="240" w:lineRule="auto"/>
        <w:ind w:right="20" w:firstLine="720"/>
        <w:jc w:val="both"/>
        <w:rPr>
          <w:rFonts w:ascii="Times New Roman" w:eastAsia="Times New Roman" w:hAnsi="Times New Roman"/>
          <w:sz w:val="24"/>
        </w:rPr>
      </w:pPr>
    </w:p>
    <w:p w:rsidR="005D3DF9" w:rsidRDefault="005D3DF9" w:rsidP="00716A1F">
      <w:pPr>
        <w:spacing w:after="0" w:line="240" w:lineRule="auto"/>
        <w:ind w:right="20" w:firstLine="720"/>
        <w:jc w:val="both"/>
        <w:rPr>
          <w:rFonts w:ascii="Times New Roman" w:eastAsia="Times New Roman" w:hAnsi="Times New Roman"/>
          <w:sz w:val="24"/>
        </w:rPr>
      </w:pP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Din punct de vedere al pieței muncii, putem trage cîteva concluzii cu impact asupra IPT din judetul Sibiu:</w:t>
      </w: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-Scăderea ratei de ocupare și somajul mare al tinerilor vor determina anticiparea nevoilor de calificare și adaptarea ofertei la nevoile pieței muncii, acțiuni sistematice de informare, orientare și consiliere a elevilor, implicarea în programe de măsuri active privind forța de muncă, abordarea integrată a formării profesionale inițiale și continue, din perspectiva învățării pe parcursul întregii vieți.</w:t>
      </w: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lastRenderedPageBreak/>
        <w:t>-Participarea scăzută a forței de muncă în programe de formare continuă va duce cu siguranță la creșterea nivelului de calificare a capitalului uman și formare a de noi competențe adaptate la schimbările tehnologice</w:t>
      </w: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-Decalajele între învățământul rural și urban pot fi estompate prim măsuri sistemice pentru creșterea generală a calității educației din mediul rural, asigurarea accesului egal la educație, măsuri de sprijin pentru continuarea studiilor de către elevii din mediul rural și categorii defavorizate economic și social.</w:t>
      </w:r>
    </w:p>
    <w:p w:rsidR="005D3DF9" w:rsidRDefault="005D3DF9" w:rsidP="00716A1F">
      <w:pPr>
        <w:spacing w:after="0" w:line="240" w:lineRule="auto"/>
        <w:ind w:firstLine="720"/>
        <w:jc w:val="both"/>
        <w:rPr>
          <w:rFonts w:ascii="Times New Roman" w:eastAsia="Times New Roman" w:hAnsi="Times New Roman"/>
          <w:sz w:val="24"/>
        </w:rPr>
      </w:pPr>
      <w:r>
        <w:rPr>
          <w:rFonts w:ascii="Times New Roman" w:eastAsia="Times New Roman" w:hAnsi="Times New Roman"/>
          <w:sz w:val="24"/>
        </w:rPr>
        <w:t xml:space="preserve">Referitor la unitățile de învăţământ din </w:t>
      </w:r>
      <w:r w:rsidRPr="00594B11">
        <w:rPr>
          <w:rFonts w:ascii="Times New Roman" w:eastAsia="Times New Roman" w:hAnsi="Times New Roman"/>
          <w:sz w:val="24"/>
        </w:rPr>
        <w:t>zona Sibiu</w:t>
      </w:r>
      <w:r>
        <w:rPr>
          <w:rFonts w:ascii="Times New Roman" w:eastAsia="Times New Roman" w:hAnsi="Times New Roman"/>
          <w:sz w:val="24"/>
        </w:rPr>
        <w:t xml:space="preserve"> oferă 15 domenii de calificare (construcţii instalaţii si lucrari publice, estetica şi igiena corpului omenesc, mecanic, electric, electromecanică, electronica automatizari, industrie textilă şi pielarie, fabricarea produselor din lemn, turism şi alimentaţie, comerţ, economic,protecţia mediului, agricultură, industrie alimentară), oferta răspunzând dezvoltării economice a zonei şi opţiunilor elevilor.</w:t>
      </w:r>
    </w:p>
    <w:p w:rsidR="005D3DF9" w:rsidRDefault="005D3DF9" w:rsidP="00716A1F">
      <w:pPr>
        <w:spacing w:after="0" w:line="240" w:lineRule="auto"/>
        <w:ind w:firstLine="708"/>
        <w:jc w:val="both"/>
        <w:rPr>
          <w:rFonts w:ascii="Times New Roman" w:eastAsia="Times New Roman" w:hAnsi="Times New Roman"/>
          <w:sz w:val="24"/>
        </w:rPr>
      </w:pPr>
      <w:r w:rsidRPr="005B5AA8">
        <w:rPr>
          <w:rFonts w:ascii="Times New Roman" w:eastAsia="Times New Roman" w:hAnsi="Times New Roman"/>
          <w:sz w:val="24"/>
        </w:rPr>
        <w:t>Analiza planului de şcolarizare realizat pentru anul școlar 2022-2023,</w:t>
      </w:r>
      <w:r>
        <w:rPr>
          <w:rFonts w:ascii="Times New Roman" w:eastAsia="Times New Roman" w:hAnsi="Times New Roman"/>
          <w:sz w:val="24"/>
        </w:rPr>
        <w:t xml:space="preserve"> fundamentarea planului de școlarizare pentru anul școlar 2022-2023 a fost realizat pent</w:t>
      </w:r>
      <w:r w:rsidR="009747F5">
        <w:rPr>
          <w:rFonts w:ascii="Times New Roman" w:eastAsia="Times New Roman" w:hAnsi="Times New Roman"/>
          <w:sz w:val="24"/>
        </w:rPr>
        <w:t>r</w:t>
      </w:r>
      <w:r>
        <w:rPr>
          <w:rFonts w:ascii="Times New Roman" w:eastAsia="Times New Roman" w:hAnsi="Times New Roman"/>
          <w:sz w:val="24"/>
        </w:rPr>
        <w:t>u 3671 de elevi cuprinși în clasa a VIII-a an școlar 2021-2022, cu 591 de elevi mai mult decât anul școlar 2020-2021. Fundamentarea planului de școlarizare s-a realizat pentru un efectiv de 24 elevi/clasă pentru invățământul liceal filiera tehnologică, învățământul profesional și număr de elevi la învățământul dual solicitați de operatorul economic, dar nu mai mare de 30 de elevi, pentru 64% din numărul total de elevi înscriși în clasa a VIII-a.</w:t>
      </w:r>
    </w:p>
    <w:p w:rsidR="005D3DF9" w:rsidRDefault="005D3DF9" w:rsidP="00716A1F">
      <w:pPr>
        <w:spacing w:after="0" w:line="240" w:lineRule="auto"/>
        <w:rPr>
          <w:rFonts w:ascii="Times New Roman" w:eastAsia="Times New Roman" w:hAnsi="Times New Roman"/>
        </w:rPr>
      </w:pPr>
    </w:p>
    <w:p w:rsidR="005D3DF9" w:rsidRDefault="005D3DF9" w:rsidP="00716A1F">
      <w:pPr>
        <w:spacing w:after="0" w:line="240" w:lineRule="auto"/>
        <w:jc w:val="both"/>
        <w:rPr>
          <w:rFonts w:ascii="Times New Roman" w:eastAsia="Times New Roman" w:hAnsi="Times New Roman"/>
          <w:sz w:val="24"/>
        </w:rPr>
      </w:pPr>
      <w:r>
        <w:rPr>
          <w:rFonts w:ascii="Times New Roman" w:eastAsia="Times New Roman" w:hAnsi="Times New Roman"/>
          <w:sz w:val="24"/>
        </w:rPr>
        <w:t>Se evidenţiază o aliniere în general bună a judeţului la ţintele PLAI. Pentru anul școlar 2022-2023 au fost realizate 92 de clase a IX-a, zi (cu 6 clase mai mult decât în 2021-2022), din care, 49 de clase cu 1183 de elevi pentru învățământul liceal tehnologic și 43 de clase cu 903 de elevi, pentru învățământul profesional și dual, de masă și special. La învățământul dual au fost realizate 9,5 clase din tot atât propuse. Se constată şi unele abateri faţă de limitele propuse pentru ponderea unor domenii</w:t>
      </w:r>
      <w:r>
        <w:rPr>
          <w:rFonts w:ascii="Times New Roman" w:eastAsia="Times New Roman" w:hAnsi="Times New Roman"/>
          <w:b/>
          <w:sz w:val="24"/>
        </w:rPr>
        <w:t xml:space="preserve">: </w:t>
      </w:r>
      <w:r w:rsidRPr="005B5AA8">
        <w:rPr>
          <w:rFonts w:ascii="Times New Roman" w:eastAsia="Times New Roman" w:hAnsi="Times New Roman"/>
          <w:i/>
          <w:sz w:val="24"/>
        </w:rPr>
        <w:t>excedent</w:t>
      </w:r>
      <w:r w:rsidRPr="005B5AA8">
        <w:rPr>
          <w:rFonts w:ascii="Times New Roman" w:eastAsia="Times New Roman" w:hAnsi="Times New Roman"/>
          <w:sz w:val="24"/>
        </w:rPr>
        <w:t xml:space="preserve"> în domeniul de pregătire turism și alimentație cu 0,48% mai mare decât max. 18% de asemenea domeniul: electronică automatizări cu o creștere de 0,96% față de max. 11%. </w:t>
      </w:r>
      <w:r w:rsidRPr="005B5AA8">
        <w:rPr>
          <w:rFonts w:ascii="Times New Roman" w:eastAsia="Times New Roman" w:hAnsi="Times New Roman"/>
          <w:i/>
          <w:sz w:val="24"/>
        </w:rPr>
        <w:t>deficit</w:t>
      </w:r>
      <w:r w:rsidRPr="005B5AA8">
        <w:rPr>
          <w:rFonts w:ascii="Times New Roman" w:eastAsia="Times New Roman" w:hAnsi="Times New Roman"/>
          <w:sz w:val="24"/>
        </w:rPr>
        <w:t xml:space="preserve"> în domeniul mecanic, cu un total de 16,5 clase realizate, rezultă un procent de 17,93 apropiat de min. 17%; domeniu: construcții și lucrări publice se constată un număr redus de</w:t>
      </w:r>
      <w:r w:rsidRPr="005B5AA8">
        <w:rPr>
          <w:rFonts w:ascii="Times New Roman" w:eastAsia="Times New Roman" w:hAnsi="Times New Roman"/>
          <w:b/>
          <w:sz w:val="24"/>
        </w:rPr>
        <w:t xml:space="preserve"> </w:t>
      </w:r>
      <w:r w:rsidRPr="005B5AA8">
        <w:rPr>
          <w:rFonts w:ascii="Times New Roman" w:eastAsia="Times New Roman" w:hAnsi="Times New Roman"/>
          <w:sz w:val="24"/>
        </w:rPr>
        <w:t>clase la nivelul 3 (învțământ profesional) cu un procent de 3,36% se</w:t>
      </w:r>
      <w:r>
        <w:rPr>
          <w:rFonts w:ascii="Times New Roman" w:eastAsia="Times New Roman" w:hAnsi="Times New Roman"/>
          <w:b/>
          <w:sz w:val="24"/>
        </w:rPr>
        <w:t xml:space="preserve"> </w:t>
      </w:r>
      <w:r w:rsidRPr="005B5AA8">
        <w:rPr>
          <w:rFonts w:ascii="Times New Roman" w:eastAsia="Times New Roman" w:hAnsi="Times New Roman"/>
          <w:sz w:val="24"/>
        </w:rPr>
        <w:t>apropie de min. 3%</w:t>
      </w:r>
      <w:r>
        <w:rPr>
          <w:rFonts w:ascii="Times New Roman" w:eastAsia="Times New Roman" w:hAnsi="Times New Roman"/>
          <w:b/>
          <w:sz w:val="24"/>
        </w:rPr>
        <w:t xml:space="preserve"> .</w:t>
      </w:r>
      <w:r>
        <w:rPr>
          <w:rFonts w:ascii="Times New Roman" w:eastAsia="Times New Roman" w:hAnsi="Times New Roman"/>
          <w:sz w:val="24"/>
        </w:rPr>
        <w:t xml:space="preserve"> Se recomandă în continuare măsuri pentru încadrarea în țintele PLAI pe domenii de pregătire</w:t>
      </w:r>
    </w:p>
    <w:p w:rsidR="005D3DF9" w:rsidRDefault="005D3DF9" w:rsidP="00716A1F">
      <w:pPr>
        <w:spacing w:after="0" w:line="240" w:lineRule="auto"/>
        <w:rPr>
          <w:rFonts w:ascii="Times New Roman" w:eastAsia="Times New Roman" w:hAnsi="Times New Roman"/>
        </w:rPr>
      </w:pP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În concluzie, putem formula în continuare implicațiile privind dezvoltarea resurselor umane IPT:</w:t>
      </w:r>
    </w:p>
    <w:p w:rsidR="00716A1F" w:rsidRDefault="00716A1F" w:rsidP="00716A1F">
      <w:pPr>
        <w:spacing w:after="0" w:line="234" w:lineRule="auto"/>
        <w:ind w:right="20"/>
        <w:jc w:val="both"/>
        <w:rPr>
          <w:rFonts w:ascii="Times New Roman" w:eastAsia="Times New Roman" w:hAnsi="Times New Roman"/>
          <w:sz w:val="24"/>
        </w:rPr>
      </w:pPr>
    </w:p>
    <w:tbl>
      <w:tblPr>
        <w:tblW w:w="10220" w:type="dxa"/>
        <w:tblInd w:w="10" w:type="dxa"/>
        <w:tblLayout w:type="fixed"/>
        <w:tblCellMar>
          <w:left w:w="0" w:type="dxa"/>
          <w:right w:w="0" w:type="dxa"/>
        </w:tblCellMar>
        <w:tblLook w:val="0000"/>
      </w:tblPr>
      <w:tblGrid>
        <w:gridCol w:w="3360"/>
        <w:gridCol w:w="20"/>
        <w:gridCol w:w="6840"/>
      </w:tblGrid>
      <w:tr w:rsidR="005D3DF9" w:rsidTr="005D3DF9">
        <w:trPr>
          <w:trHeight w:val="261"/>
        </w:trPr>
        <w:tc>
          <w:tcPr>
            <w:tcW w:w="3360" w:type="dxa"/>
            <w:tcBorders>
              <w:top w:val="single" w:sz="8" w:space="0" w:color="auto"/>
              <w:left w:val="single" w:sz="8" w:space="0" w:color="auto"/>
              <w:bottom w:val="single" w:sz="8" w:space="0" w:color="auto"/>
              <w:right w:val="single" w:sz="8" w:space="0" w:color="auto"/>
            </w:tcBorders>
            <w:shd w:val="clear" w:color="auto" w:fill="E5DFEC"/>
            <w:vAlign w:val="bottom"/>
          </w:tcPr>
          <w:p w:rsidR="005D3DF9" w:rsidRDefault="005D3DF9" w:rsidP="00716A1F">
            <w:pPr>
              <w:spacing w:after="0" w:line="0" w:lineRule="atLeast"/>
              <w:ind w:left="1240"/>
              <w:rPr>
                <w:rFonts w:ascii="Times New Roman" w:eastAsia="Times New Roman" w:hAnsi="Times New Roman"/>
                <w:b/>
              </w:rPr>
            </w:pPr>
            <w:r>
              <w:rPr>
                <w:rFonts w:ascii="Times New Roman" w:eastAsia="Times New Roman" w:hAnsi="Times New Roman"/>
                <w:b/>
              </w:rPr>
              <w:t>Concluzii</w:t>
            </w:r>
          </w:p>
        </w:tc>
        <w:tc>
          <w:tcPr>
            <w:tcW w:w="6860" w:type="dxa"/>
            <w:gridSpan w:val="2"/>
            <w:tcBorders>
              <w:top w:val="single" w:sz="8" w:space="0" w:color="auto"/>
              <w:bottom w:val="single" w:sz="8" w:space="0" w:color="auto"/>
              <w:right w:val="single" w:sz="8" w:space="0" w:color="auto"/>
            </w:tcBorders>
            <w:shd w:val="clear" w:color="auto" w:fill="E5DFEC"/>
            <w:vAlign w:val="bottom"/>
          </w:tcPr>
          <w:p w:rsidR="005D3DF9" w:rsidRDefault="005D3DF9" w:rsidP="00716A1F">
            <w:pPr>
              <w:spacing w:after="0" w:line="0" w:lineRule="atLeast"/>
              <w:ind w:left="940"/>
              <w:rPr>
                <w:rFonts w:ascii="Times New Roman" w:eastAsia="Times New Roman" w:hAnsi="Times New Roman"/>
                <w:b/>
              </w:rPr>
            </w:pPr>
            <w:r>
              <w:rPr>
                <w:rFonts w:ascii="Times New Roman" w:eastAsia="Times New Roman" w:hAnsi="Times New Roman"/>
                <w:b/>
              </w:rPr>
              <w:t>Implicaţii pentru dezvoltarea resurselor umane, IPT</w:t>
            </w:r>
          </w:p>
        </w:tc>
      </w:tr>
      <w:tr w:rsidR="005D3DF9" w:rsidTr="005D3DF9">
        <w:trPr>
          <w:trHeight w:val="243"/>
        </w:trPr>
        <w:tc>
          <w:tcPr>
            <w:tcW w:w="10220" w:type="dxa"/>
            <w:gridSpan w:val="3"/>
            <w:tcBorders>
              <w:left w:val="single" w:sz="8" w:space="0" w:color="auto"/>
              <w:bottom w:val="single" w:sz="8" w:space="0" w:color="auto"/>
              <w:right w:val="single" w:sz="8" w:space="0" w:color="auto"/>
            </w:tcBorders>
            <w:shd w:val="clear" w:color="auto" w:fill="EAF1DD"/>
            <w:vAlign w:val="bottom"/>
          </w:tcPr>
          <w:p w:rsidR="005D3DF9" w:rsidRDefault="005D3DF9" w:rsidP="00716A1F">
            <w:pPr>
              <w:spacing w:after="0" w:line="242" w:lineRule="exact"/>
              <w:ind w:left="2000"/>
              <w:rPr>
                <w:rFonts w:ascii="Times New Roman" w:eastAsia="Times New Roman" w:hAnsi="Times New Roman"/>
                <w:b/>
              </w:rPr>
            </w:pPr>
            <w:r>
              <w:rPr>
                <w:rFonts w:ascii="Times New Roman" w:eastAsia="Times New Roman" w:hAnsi="Times New Roman"/>
                <w:b/>
              </w:rPr>
              <w:t>DESPRINSE DIN ANALIZA INDICATORILOR DE CONTEXT</w:t>
            </w:r>
          </w:p>
        </w:tc>
      </w:tr>
      <w:tr w:rsidR="005D3DF9" w:rsidTr="005D3DF9">
        <w:trPr>
          <w:trHeight w:val="24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2" w:lineRule="exact"/>
              <w:ind w:left="120"/>
              <w:rPr>
                <w:rFonts w:ascii="Times New Roman" w:eastAsia="Times New Roman" w:hAnsi="Times New Roman"/>
                <w:b/>
              </w:rPr>
            </w:pPr>
            <w:r>
              <w:rPr>
                <w:rFonts w:ascii="Times New Roman" w:eastAsia="Times New Roman" w:hAnsi="Times New Roman"/>
                <w:b/>
              </w:rPr>
              <w:t>Desprinse din contextul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Măsuri adecvate vizând: creşterea şanselor de ocupare a absolvenţilor,</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european de politici în educaţie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competenţelor antreprenoriale, creşterea adaptabilităţii forţei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şi formare profesională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de muncă şi promovarea şanselor egale pentru participare la piaţa muncii.</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serviciilor de orientare şi consiliere profesională: informaţii</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de bază pentru planificarea carierei (informaţii referitoare la parcursurile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educaţionale şi de formare, oportunităţi de angajare).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Creşterea atractivităţii ofertei şi calităţii programelor de formare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profesională: conform proiecţiilor, cca. 50% din totalul locurilor de muncă</w:t>
            </w:r>
          </w:p>
        </w:tc>
      </w:tr>
      <w:tr w:rsidR="005D3DF9" w:rsidTr="005D3DF9">
        <w:trPr>
          <w:trHeight w:val="257"/>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din 2020 vor fi pentru calificări de nivel mediu.</w:t>
            </w:r>
          </w:p>
        </w:tc>
      </w:tr>
      <w:tr w:rsidR="005D3DF9" w:rsidTr="005D3DF9">
        <w:trPr>
          <w:trHeight w:val="24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4" w:lineRule="exact"/>
              <w:ind w:left="120"/>
              <w:rPr>
                <w:rFonts w:ascii="Times New Roman" w:eastAsia="Times New Roman" w:hAnsi="Times New Roman"/>
                <w:b/>
              </w:rPr>
            </w:pPr>
            <w:r>
              <w:rPr>
                <w:rFonts w:ascii="Times New Roman" w:eastAsia="Times New Roman" w:hAnsi="Times New Roman"/>
                <w:b/>
              </w:rPr>
              <w:lastRenderedPageBreak/>
              <w:t>Desprinse din asumarea</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i/>
              </w:rPr>
            </w:pPr>
            <w:r>
              <w:rPr>
                <w:rFonts w:ascii="Times New Roman" w:eastAsia="Times New Roman" w:hAnsi="Times New Roman"/>
                <w:i/>
              </w:rPr>
              <w:t>Dezvoltarea parteneriatelor între sectorul educaţiei şi lumea muncii, în</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contribuţiei ÎPT pentru</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i/>
              </w:rPr>
            </w:pPr>
            <w:r>
              <w:rPr>
                <w:rFonts w:ascii="Times New Roman" w:eastAsia="Times New Roman" w:hAnsi="Times New Roman"/>
                <w:i/>
              </w:rPr>
              <w:t>special prin implicarea partenerilor sociali în planificarea ofertei de</w:t>
            </w:r>
          </w:p>
        </w:tc>
      </w:tr>
      <w:tr w:rsidR="005D3DF9" w:rsidTr="005D3DF9">
        <w:trPr>
          <w:trHeight w:val="255"/>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îndeplinirea celor 3 priorităţi din</w:t>
            </w:r>
          </w:p>
        </w:tc>
        <w:tc>
          <w:tcPr>
            <w:tcW w:w="6860" w:type="dxa"/>
            <w:gridSpan w:val="2"/>
            <w:tcBorders>
              <w:right w:val="single" w:sz="8" w:space="0" w:color="auto"/>
            </w:tcBorders>
            <w:shd w:val="clear" w:color="auto" w:fill="auto"/>
            <w:vAlign w:val="bottom"/>
          </w:tcPr>
          <w:p w:rsidR="005D3DF9" w:rsidRDefault="005D3DF9" w:rsidP="00716A1F">
            <w:pPr>
              <w:spacing w:after="0" w:line="250" w:lineRule="exact"/>
              <w:ind w:left="100"/>
              <w:rPr>
                <w:rFonts w:ascii="Times New Roman" w:eastAsia="Times New Roman" w:hAnsi="Times New Roman"/>
                <w:i/>
              </w:rPr>
            </w:pPr>
            <w:r>
              <w:rPr>
                <w:rFonts w:ascii="Times New Roman" w:eastAsia="Times New Roman" w:hAnsi="Times New Roman"/>
                <w:i/>
              </w:rPr>
              <w:t>educaţie şi formare profesională.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Strategia Europa 2020 pentru</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Implementarea Cadrului European al Calificărilor (EQF); Cadrul Naţional</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creştere inteligentă, durabilă şi</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al Calificărilor corelat cu EQF.</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inclusivă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Asigurarea dobândirii şi recunoaşterii, prin învăţământul profesional,</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liceal, postliceal şi prin formarea adulţilor, inclusiv pe cale non-formală</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sau informală, a competenţelor necesare integrării pe piaţa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muncii/continuării studiilor.</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Dezvoltarea de sisteme educaţionale şi de formare moderne care să asigure</w:t>
            </w:r>
          </w:p>
        </w:tc>
      </w:tr>
      <w:tr w:rsidR="005D3DF9" w:rsidTr="005D3DF9">
        <w:trPr>
          <w:trHeight w:val="258"/>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competenţe-cheie şi excelenţă.</w:t>
            </w:r>
          </w:p>
        </w:tc>
      </w:tr>
      <w:tr w:rsidR="005D3DF9" w:rsidTr="005D3DF9">
        <w:trPr>
          <w:trHeight w:val="243"/>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3" w:lineRule="exact"/>
              <w:ind w:left="120"/>
              <w:rPr>
                <w:rFonts w:ascii="Times New Roman" w:eastAsia="Times New Roman" w:hAnsi="Times New Roman"/>
                <w:b/>
              </w:rPr>
            </w:pPr>
            <w:r>
              <w:rPr>
                <w:rFonts w:ascii="Times New Roman" w:eastAsia="Times New Roman" w:hAnsi="Times New Roman"/>
                <w:b/>
              </w:rPr>
              <w:t>Desprinse din contextul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Dezvoltarea învăţământului profesional, liceal (filiera tehnologică), a școlii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educaţional</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profesionale şi şcolii postliceale.</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Susţinerea şi dezvoltarea învăţării pe tot parcursul vieţii prin</w:t>
            </w:r>
          </w:p>
        </w:tc>
      </w:tr>
      <w:tr w:rsidR="005D3DF9" w:rsidTr="005D3DF9">
        <w:trPr>
          <w:trHeight w:val="258"/>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implementarea şi diversificarea programelor în domeniu.</w:t>
            </w:r>
          </w:p>
        </w:tc>
      </w:tr>
      <w:tr w:rsidR="005D3DF9" w:rsidTr="005D3DF9">
        <w:trPr>
          <w:trHeight w:val="243"/>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3" w:lineRule="exact"/>
              <w:ind w:left="120"/>
              <w:rPr>
                <w:rFonts w:ascii="Times New Roman" w:eastAsia="Times New Roman" w:hAnsi="Times New Roman"/>
                <w:b/>
              </w:rPr>
            </w:pPr>
            <w:r>
              <w:rPr>
                <w:rFonts w:ascii="Times New Roman" w:eastAsia="Times New Roman" w:hAnsi="Times New Roman"/>
                <w:b/>
              </w:rPr>
              <w:t>Desprinse din contextual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Planificarea ofertei şi a resurselor sistemului ÎPT pe termen lung trebuie să</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demografic</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ţină cont de implicaţiile severe ale scăderii demografice, îndeosebi a</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populaţiei şcolare, în paralel cu fenomenul de îmbătrânire demografică.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Măsuri compensatorii pentru scăderile demografice prin creşterea ratei de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cuprindere, prevenirea abandonului şi oferte de formare profesională</w:t>
            </w:r>
          </w:p>
        </w:tc>
      </w:tr>
      <w:tr w:rsidR="005D3DF9" w:rsidTr="005D3DF9">
        <w:trPr>
          <w:trHeight w:val="257"/>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pentru adulţi.</w:t>
            </w:r>
          </w:p>
        </w:tc>
      </w:tr>
      <w:tr w:rsidR="005D3DF9" w:rsidTr="005D3DF9">
        <w:trPr>
          <w:trHeight w:val="24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4" w:lineRule="exact"/>
              <w:ind w:left="120"/>
              <w:rPr>
                <w:rFonts w:ascii="Times New Roman" w:eastAsia="Times New Roman" w:hAnsi="Times New Roman"/>
                <w:b/>
              </w:rPr>
            </w:pPr>
            <w:r>
              <w:rPr>
                <w:rFonts w:ascii="Times New Roman" w:eastAsia="Times New Roman" w:hAnsi="Times New Roman"/>
                <w:b/>
              </w:rPr>
              <w:t>Desprinse din contextul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Măsuri adecvate vizând: creşterea şanselor de ocupare a absolvenţilor,</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european de politici în educaţie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competenţelor antreprenoriale, creşterea adaptabilităţii forţei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şi formare profesională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de muncă şi promovarea şanselor egale pentru participare la piaţa muncii.</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serviciilor de orientare şi consiliere profesională: informaţii</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de bază pentru planificarea carierei (informaţii referitoare la parcursurile</w:t>
            </w:r>
          </w:p>
        </w:tc>
      </w:tr>
      <w:tr w:rsidR="005D3DF9" w:rsidTr="005D3DF9">
        <w:trPr>
          <w:trHeight w:val="255"/>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educaţionale şi de formare, oportunităţi de angajare).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Creşterea atractivităţii ofertei şi calităţii programelor de formare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profesională: conform proiecţiilor, cca. 50% din totalul locurilor de muncă</w:t>
            </w:r>
          </w:p>
        </w:tc>
      </w:tr>
      <w:tr w:rsidR="005D3DF9" w:rsidTr="005D3DF9">
        <w:trPr>
          <w:trHeight w:val="255"/>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din 2020 vor fi pentru calificări de nivel mediu.</w:t>
            </w:r>
          </w:p>
        </w:tc>
      </w:tr>
      <w:tr w:rsidR="005D3DF9" w:rsidTr="005D3DF9">
        <w:trPr>
          <w:trHeight w:val="247"/>
        </w:trPr>
        <w:tc>
          <w:tcPr>
            <w:tcW w:w="10220" w:type="dxa"/>
            <w:gridSpan w:val="3"/>
            <w:tcBorders>
              <w:left w:val="single" w:sz="8" w:space="0" w:color="auto"/>
              <w:bottom w:val="single" w:sz="8" w:space="0" w:color="auto"/>
              <w:right w:val="single" w:sz="8" w:space="0" w:color="auto"/>
            </w:tcBorders>
            <w:shd w:val="clear" w:color="auto" w:fill="C6D9F1"/>
            <w:vAlign w:val="bottom"/>
          </w:tcPr>
          <w:p w:rsidR="005D3DF9" w:rsidRDefault="005D3DF9" w:rsidP="00716A1F">
            <w:pPr>
              <w:spacing w:after="0" w:line="245" w:lineRule="exact"/>
              <w:ind w:left="2040"/>
              <w:rPr>
                <w:rFonts w:ascii="Times New Roman" w:eastAsia="Times New Roman" w:hAnsi="Times New Roman"/>
                <w:b/>
              </w:rPr>
            </w:pPr>
            <w:r>
              <w:rPr>
                <w:rFonts w:ascii="Times New Roman" w:eastAsia="Times New Roman" w:hAnsi="Times New Roman"/>
                <w:b/>
              </w:rPr>
              <w:t>DESPRINSE DIN ANALIZA INDICATORILOR DE INTRARE</w:t>
            </w:r>
          </w:p>
        </w:tc>
      </w:tr>
      <w:tr w:rsidR="005D3DF9" w:rsidTr="005D3DF9">
        <w:trPr>
          <w:trHeight w:val="240"/>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0" w:lineRule="exact"/>
              <w:ind w:left="120"/>
              <w:rPr>
                <w:rFonts w:ascii="Times New Roman" w:eastAsia="Times New Roman" w:hAnsi="Times New Roman"/>
                <w:b/>
              </w:rPr>
            </w:pPr>
            <w:r>
              <w:rPr>
                <w:rFonts w:ascii="Times New Roman" w:eastAsia="Times New Roman" w:hAnsi="Times New Roman"/>
                <w:b/>
              </w:rPr>
              <w:t>Raportul număr elevi/număr</w:t>
            </w:r>
          </w:p>
        </w:tc>
        <w:tc>
          <w:tcPr>
            <w:tcW w:w="6860" w:type="dxa"/>
            <w:gridSpan w:val="2"/>
            <w:tcBorders>
              <w:right w:val="single" w:sz="8" w:space="0" w:color="auto"/>
            </w:tcBorders>
            <w:shd w:val="clear" w:color="auto" w:fill="auto"/>
            <w:vAlign w:val="bottom"/>
          </w:tcPr>
          <w:p w:rsidR="005D3DF9" w:rsidRDefault="005D3DF9" w:rsidP="00716A1F">
            <w:pPr>
              <w:spacing w:after="0" w:line="240" w:lineRule="exact"/>
              <w:ind w:left="100"/>
              <w:rPr>
                <w:rFonts w:ascii="Times New Roman" w:eastAsia="Times New Roman" w:hAnsi="Times New Roman"/>
              </w:rPr>
            </w:pPr>
            <w:r>
              <w:rPr>
                <w:rFonts w:ascii="Times New Roman" w:eastAsia="Times New Roman" w:hAnsi="Times New Roman"/>
              </w:rPr>
              <w:t>Măsuri de optimizare a ofertei şi a gestionării resurselor, inclusiv prin</w:t>
            </w:r>
          </w:p>
        </w:tc>
      </w:tr>
      <w:tr w:rsidR="005D3DF9" w:rsidTr="005D3DF9">
        <w:trPr>
          <w:trHeight w:val="255"/>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norme didactice</w:t>
            </w: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colaborarea în cadrul unor reţele de şcoli.</w:t>
            </w:r>
          </w:p>
        </w:tc>
      </w:tr>
      <w:tr w:rsidR="005D3DF9" w:rsidTr="005D3DF9">
        <w:trPr>
          <w:trHeight w:val="243"/>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2" w:lineRule="exact"/>
              <w:ind w:left="120"/>
              <w:rPr>
                <w:rFonts w:ascii="Times New Roman" w:eastAsia="Times New Roman" w:hAnsi="Times New Roman"/>
                <w:b/>
              </w:rPr>
            </w:pPr>
            <w:r>
              <w:rPr>
                <w:rFonts w:ascii="Times New Roman" w:eastAsia="Times New Roman" w:hAnsi="Times New Roman"/>
                <w:b/>
              </w:rPr>
              <w:t>Resursele umane din ÎPT</w:t>
            </w: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Măsurile privind dezvoltarea profesională a personalului didactic din ÎPT</w:t>
            </w:r>
          </w:p>
        </w:tc>
      </w:tr>
      <w:tr w:rsidR="005D3DF9" w:rsidTr="005D3DF9">
        <w:trPr>
          <w:trHeight w:val="255"/>
        </w:trPr>
        <w:tc>
          <w:tcPr>
            <w:tcW w:w="3380" w:type="dxa"/>
            <w:gridSpan w:val="2"/>
            <w:tcBorders>
              <w:top w:val="single" w:sz="8" w:space="0" w:color="auto"/>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top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trebuie să vizeze:</w:t>
            </w:r>
          </w:p>
        </w:tc>
      </w:tr>
      <w:tr w:rsidR="005D3DF9" w:rsidTr="005D3DF9">
        <w:trPr>
          <w:trHeight w:val="23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 competenţele metodice;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i/>
              </w:rPr>
              <w:t>actualizarea competenţelor de specialitate</w:t>
            </w:r>
            <w:r>
              <w:rPr>
                <w:rFonts w:ascii="Times New Roman" w:eastAsia="Times New Roman" w:hAnsi="Times New Roman"/>
              </w:rPr>
              <w:t xml:space="preserve"> cu accent pe noile tehnologii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şi schimbările organizaţionale din mediul economic;</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i/>
              </w:rPr>
              <w:t>competenţe aferente noilor calificări</w:t>
            </w:r>
            <w:r>
              <w:rPr>
                <w:rFonts w:ascii="Times New Roman" w:eastAsia="Times New Roman" w:hAnsi="Times New Roman"/>
              </w:rPr>
              <w:t xml:space="preserve"> cerute pe piaţa muncii.</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Reducerile prognozate pentru populaţia ocupată în învăţământ cauzate de</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reducerea previzionată pentru populaţia şcolară obligă la identificarea şi</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planificarea unor măsuri adecvate (mobilitate în cadrul sistemului,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reconversie profesională, şi măsuri compensatorii ca de ex. prevenirea</w:t>
            </w:r>
          </w:p>
        </w:tc>
      </w:tr>
      <w:tr w:rsidR="005D3DF9" w:rsidTr="005D3DF9">
        <w:trPr>
          <w:trHeight w:val="257"/>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abandonului şi oferte de formare profesională pentru adulţi etc.).</w:t>
            </w:r>
          </w:p>
        </w:tc>
      </w:tr>
      <w:tr w:rsidR="005D3DF9" w:rsidTr="005D3DF9">
        <w:trPr>
          <w:trHeight w:val="24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4" w:lineRule="exact"/>
              <w:ind w:left="100"/>
              <w:rPr>
                <w:rFonts w:ascii="Times New Roman" w:eastAsia="Times New Roman" w:hAnsi="Times New Roman"/>
                <w:b/>
              </w:rPr>
            </w:pPr>
            <w:r>
              <w:rPr>
                <w:rFonts w:ascii="Times New Roman" w:eastAsia="Times New Roman" w:hAnsi="Times New Roman"/>
                <w:b/>
              </w:rPr>
              <w:t>Resursele materiale şi condiţiile</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Identificarea unităţilor şcolare viabile ce necesită dezvoltarea</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de învăţare</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infrastructurii şi a dotărilor la nivel regional şi local.</w:t>
            </w:r>
          </w:p>
        </w:tc>
      </w:tr>
      <w:tr w:rsidR="005D3DF9" w:rsidTr="005D3DF9">
        <w:trPr>
          <w:trHeight w:val="250"/>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Necesitatea unor programe de reabilitare şi modernizare a infrastructurii, o</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planificare strategică a intervenţiilor la nivel de judeţ şi regiune, aprobate</w:t>
            </w:r>
          </w:p>
        </w:tc>
      </w:tr>
      <w:tr w:rsidR="005D3DF9" w:rsidTr="005D3DF9">
        <w:trPr>
          <w:trHeight w:val="255"/>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de structurile parteneriale locale şi regionale .</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Necesitatea unor programe de dotare cu echipamente didactice pentru</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pregătirea de specialitate.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Înfiinţarea consorţiilor şcolare.</w:t>
            </w:r>
          </w:p>
        </w:tc>
      </w:tr>
      <w:tr w:rsidR="005D3DF9" w:rsidTr="005D3DF9">
        <w:trPr>
          <w:trHeight w:val="84"/>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7"/>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7"/>
              </w:rPr>
            </w:pPr>
          </w:p>
        </w:tc>
      </w:tr>
      <w:tr w:rsidR="005D3DF9" w:rsidTr="005D3DF9">
        <w:trPr>
          <w:trHeight w:val="287"/>
        </w:trPr>
        <w:tc>
          <w:tcPr>
            <w:tcW w:w="10220" w:type="dxa"/>
            <w:gridSpan w:val="3"/>
            <w:tcBorders>
              <w:left w:val="single" w:sz="8" w:space="0" w:color="auto"/>
              <w:bottom w:val="single" w:sz="8" w:space="0" w:color="D6E3BC"/>
              <w:right w:val="single" w:sz="8" w:space="0" w:color="auto"/>
            </w:tcBorders>
            <w:shd w:val="clear" w:color="auto" w:fill="D6E3BC"/>
            <w:vAlign w:val="bottom"/>
          </w:tcPr>
          <w:p w:rsidR="005D3DF9" w:rsidRDefault="005D3DF9" w:rsidP="00716A1F">
            <w:pPr>
              <w:spacing w:after="0" w:line="242" w:lineRule="exact"/>
              <w:ind w:left="2340"/>
              <w:rPr>
                <w:rFonts w:ascii="Times New Roman" w:eastAsia="Times New Roman" w:hAnsi="Times New Roman"/>
                <w:b/>
              </w:rPr>
            </w:pPr>
            <w:r>
              <w:rPr>
                <w:rFonts w:ascii="Times New Roman" w:eastAsia="Times New Roman" w:hAnsi="Times New Roman"/>
                <w:b/>
              </w:rPr>
              <w:t>DESPRINSE DIN ANALIZA INDICATORI DE PROCES</w:t>
            </w:r>
          </w:p>
        </w:tc>
      </w:tr>
      <w:tr w:rsidR="005D3DF9" w:rsidTr="005D3DF9">
        <w:trPr>
          <w:trHeight w:val="240"/>
        </w:trPr>
        <w:tc>
          <w:tcPr>
            <w:tcW w:w="3380" w:type="dxa"/>
            <w:gridSpan w:val="2"/>
            <w:tcBorders>
              <w:top w:val="single" w:sz="8" w:space="0" w:color="auto"/>
              <w:left w:val="single" w:sz="8" w:space="0" w:color="auto"/>
              <w:right w:val="single" w:sz="8" w:space="0" w:color="auto"/>
            </w:tcBorders>
            <w:shd w:val="clear" w:color="auto" w:fill="auto"/>
            <w:vAlign w:val="bottom"/>
          </w:tcPr>
          <w:p w:rsidR="005D3DF9" w:rsidRDefault="005D3DF9" w:rsidP="00716A1F">
            <w:pPr>
              <w:spacing w:after="0" w:line="240" w:lineRule="exact"/>
              <w:ind w:left="100"/>
              <w:rPr>
                <w:rFonts w:ascii="Times New Roman" w:eastAsia="Times New Roman" w:hAnsi="Times New Roman"/>
                <w:b/>
              </w:rPr>
            </w:pPr>
            <w:r>
              <w:rPr>
                <w:rFonts w:ascii="Times New Roman" w:eastAsia="Times New Roman" w:hAnsi="Times New Roman"/>
                <w:b/>
              </w:rPr>
              <w:t>Mecanismele decizionale şi</w:t>
            </w:r>
          </w:p>
        </w:tc>
        <w:tc>
          <w:tcPr>
            <w:tcW w:w="6840" w:type="dxa"/>
            <w:tcBorders>
              <w:top w:val="single" w:sz="8" w:space="0" w:color="auto"/>
              <w:right w:val="single" w:sz="8" w:space="0" w:color="auto"/>
            </w:tcBorders>
            <w:shd w:val="clear" w:color="auto" w:fill="auto"/>
            <w:vAlign w:val="bottom"/>
          </w:tcPr>
          <w:p w:rsidR="005D3DF9" w:rsidRDefault="005D3DF9" w:rsidP="00716A1F">
            <w:pPr>
              <w:spacing w:after="0" w:line="240" w:lineRule="exact"/>
              <w:ind w:left="80"/>
              <w:rPr>
                <w:rFonts w:ascii="Times New Roman" w:eastAsia="Times New Roman" w:hAnsi="Times New Roman"/>
              </w:rPr>
            </w:pPr>
            <w:r>
              <w:rPr>
                <w:rFonts w:ascii="Times New Roman" w:eastAsia="Times New Roman" w:hAnsi="Times New Roman"/>
              </w:rPr>
              <w:t>Consolidarea structurilor consultative din ÎPT şi creşterea rolului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descentralizarea funcţională în</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partenerilor sociali în planificarea ofertei şi antrenarea sporită a acestora în</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TVET</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procesele decizionale inclusiv accesarea finanţărilor.</w:t>
            </w:r>
          </w:p>
        </w:tc>
      </w:tr>
      <w:tr w:rsidR="005D3DF9" w:rsidTr="005D3DF9">
        <w:trPr>
          <w:trHeight w:val="247"/>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Antrenarea agenţilor economici în efortul de planificare pe termen lung în</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ÎPT.</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Promovarea reţelelor de colaborare între şcoli.</w:t>
            </w:r>
          </w:p>
        </w:tc>
      </w:tr>
      <w:tr w:rsidR="005D3DF9" w:rsidTr="005D3DF9">
        <w:trPr>
          <w:trHeight w:val="246"/>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6" w:lineRule="exact"/>
              <w:ind w:left="100"/>
              <w:rPr>
                <w:rFonts w:ascii="Times New Roman" w:eastAsia="Times New Roman" w:hAnsi="Times New Roman"/>
                <w:b/>
              </w:rPr>
            </w:pPr>
            <w:r>
              <w:rPr>
                <w:rFonts w:ascii="Times New Roman" w:eastAsia="Times New Roman" w:hAnsi="Times New Roman"/>
                <w:b/>
              </w:rPr>
              <w:t>Asigurarea calităţii în IPT</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Autorizarea de funcţionare provizorie şi acreditarea şcolilor IPT pentru noi</w:t>
            </w:r>
          </w:p>
        </w:tc>
      </w:tr>
      <w:tr w:rsidR="005D3DF9" w:rsidTr="005D3DF9">
        <w:trPr>
          <w:trHeight w:val="251"/>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calificări solicitate de piaţa muncii.</w:t>
            </w:r>
          </w:p>
        </w:tc>
      </w:tr>
      <w:tr w:rsidR="005D3DF9" w:rsidTr="005D3DF9">
        <w:trPr>
          <w:trHeight w:val="245"/>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5" w:lineRule="exact"/>
              <w:ind w:left="100"/>
              <w:rPr>
                <w:rFonts w:ascii="Times New Roman" w:eastAsia="Times New Roman" w:hAnsi="Times New Roman"/>
                <w:b/>
              </w:rPr>
            </w:pPr>
            <w:r>
              <w:rPr>
                <w:rFonts w:ascii="Times New Roman" w:eastAsia="Times New Roman" w:hAnsi="Times New Roman"/>
                <w:b/>
              </w:rPr>
              <w:t>Serviciile de orientare şi</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Necesitatea unor măsuri vizând creşterea gradului de acoperire şi a calităţii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consiliere</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serviciilor de orientare şi consiliere, cu privire la numărul de ore de</w:t>
            </w:r>
          </w:p>
        </w:tc>
      </w:tr>
      <w:tr w:rsidR="005D3DF9" w:rsidTr="005D3DF9">
        <w:trPr>
          <w:trHeight w:val="247"/>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consiliere/elev, numărul de elevi testaţi aptitudinal şi consiliaţi pentru o</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decizie informată în alegerea carierei, respectiv a traseului de pregătire.</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Adoptarea unui sistem unitar de raportare şi a unui indicator calitativ de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evaluare a activităţii serviciilor de orientare şi consiliere cu privire la</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fundamentarea acestora pe informaţiile relevante de pe piaţa regională-</w:t>
            </w:r>
          </w:p>
        </w:tc>
      </w:tr>
      <w:tr w:rsidR="005D3DF9" w:rsidTr="005D3DF9">
        <w:trPr>
          <w:trHeight w:val="257"/>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locala a forţei de muncă</w:t>
            </w:r>
          </w:p>
        </w:tc>
      </w:tr>
      <w:tr w:rsidR="005D3DF9" w:rsidTr="005D3DF9">
        <w:trPr>
          <w:trHeight w:val="245"/>
        </w:trPr>
        <w:tc>
          <w:tcPr>
            <w:tcW w:w="10220" w:type="dxa"/>
            <w:gridSpan w:val="3"/>
            <w:tcBorders>
              <w:left w:val="single" w:sz="8" w:space="0" w:color="auto"/>
              <w:bottom w:val="single" w:sz="8" w:space="0" w:color="auto"/>
              <w:right w:val="single" w:sz="8" w:space="0" w:color="auto"/>
            </w:tcBorders>
            <w:shd w:val="clear" w:color="auto" w:fill="D6E3BC"/>
            <w:vAlign w:val="bottom"/>
          </w:tcPr>
          <w:p w:rsidR="005D3DF9" w:rsidRDefault="005D3DF9" w:rsidP="00716A1F">
            <w:pPr>
              <w:spacing w:after="0" w:line="244" w:lineRule="exact"/>
              <w:ind w:left="2180"/>
              <w:rPr>
                <w:rFonts w:ascii="Times New Roman" w:eastAsia="Times New Roman" w:hAnsi="Times New Roman"/>
                <w:b/>
              </w:rPr>
            </w:pPr>
            <w:r>
              <w:rPr>
                <w:rFonts w:ascii="Times New Roman" w:eastAsia="Times New Roman" w:hAnsi="Times New Roman"/>
                <w:b/>
              </w:rPr>
              <w:t>DESPRINSE DIN ANALIZA INDICATORILOR DE IEŞIRE</w:t>
            </w:r>
          </w:p>
        </w:tc>
      </w:tr>
      <w:tr w:rsidR="005D3DF9" w:rsidTr="005D3DF9">
        <w:trPr>
          <w:trHeight w:val="243"/>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3" w:lineRule="exact"/>
              <w:ind w:left="100"/>
              <w:rPr>
                <w:rFonts w:ascii="Times New Roman" w:eastAsia="Times New Roman" w:hAnsi="Times New Roman"/>
                <w:b/>
              </w:rPr>
            </w:pPr>
            <w:r>
              <w:rPr>
                <w:rFonts w:ascii="Times New Roman" w:eastAsia="Times New Roman" w:hAnsi="Times New Roman"/>
                <w:b/>
              </w:rPr>
              <w:t>Rata netă de cuprindere în</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Măsuri de creştere a accesului la educaţie pentru elevii din grupele de</w:t>
            </w:r>
          </w:p>
        </w:tc>
      </w:tr>
      <w:tr w:rsidR="005D3DF9" w:rsidTr="005D3DF9">
        <w:trPr>
          <w:trHeight w:val="253"/>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educaţie</w:t>
            </w:r>
          </w:p>
        </w:tc>
        <w:tc>
          <w:tcPr>
            <w:tcW w:w="6840" w:type="dxa"/>
            <w:tcBorders>
              <w:right w:val="single" w:sz="8" w:space="0" w:color="auto"/>
            </w:tcBorders>
            <w:shd w:val="clear" w:color="auto" w:fill="auto"/>
            <w:vAlign w:val="bottom"/>
          </w:tcPr>
          <w:p w:rsidR="005D3DF9" w:rsidRDefault="005D3DF9" w:rsidP="00716A1F">
            <w:pPr>
              <w:spacing w:after="0" w:line="248" w:lineRule="exact"/>
              <w:ind w:left="80"/>
              <w:rPr>
                <w:rFonts w:ascii="Times New Roman" w:eastAsia="Times New Roman" w:hAnsi="Times New Roman"/>
              </w:rPr>
            </w:pPr>
            <w:r>
              <w:rPr>
                <w:rFonts w:ascii="Times New Roman" w:eastAsia="Times New Roman" w:hAnsi="Times New Roman"/>
              </w:rPr>
              <w:t>vârstă 15-18, 19-23 şi cei proveniţi din mediul rural.</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Gradul de cuprindere în</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Creşterea gradului de acoperire şi a calităţii serviciilor de orientare şi</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educaţie</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consiliere pentru categoriile expuse riscului.</w:t>
            </w:r>
          </w:p>
        </w:tc>
      </w:tr>
      <w:tr w:rsidR="005D3DF9" w:rsidTr="005D3DF9">
        <w:trPr>
          <w:trHeight w:val="241"/>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b/>
              </w:rPr>
            </w:pPr>
            <w:r>
              <w:rPr>
                <w:rFonts w:ascii="Times New Roman" w:eastAsia="Times New Roman" w:hAnsi="Times New Roman"/>
                <w:b/>
              </w:rPr>
              <w:t>Rata abandonului şcolar, pe</w:t>
            </w:r>
          </w:p>
        </w:tc>
        <w:tc>
          <w:tcPr>
            <w:tcW w:w="6840" w:type="dxa"/>
            <w:tcBorders>
              <w:right w:val="single" w:sz="8" w:space="0" w:color="auto"/>
            </w:tcBorders>
            <w:shd w:val="clear" w:color="auto" w:fill="auto"/>
            <w:vAlign w:val="bottom"/>
          </w:tcPr>
          <w:p w:rsidR="005D3DF9" w:rsidRDefault="005D3DF9" w:rsidP="00716A1F">
            <w:pPr>
              <w:spacing w:after="0" w:line="241" w:lineRule="exact"/>
              <w:ind w:left="80"/>
              <w:rPr>
                <w:rFonts w:ascii="Times New Roman" w:eastAsia="Times New Roman" w:hAnsi="Times New Roman"/>
              </w:rPr>
            </w:pPr>
            <w:r>
              <w:rPr>
                <w:rFonts w:ascii="Times New Roman" w:eastAsia="Times New Roman" w:hAnsi="Times New Roman"/>
              </w:rPr>
              <w:t>Programe pentru diminuarea şi prevenirea abandonului şcolar în</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niveluri de educaţie ISCED</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special în mediul rural, comunităţile etnice dezavantajate, zonele afectate</w:t>
            </w:r>
          </w:p>
        </w:tc>
      </w:tr>
      <w:tr w:rsidR="005D3DF9" w:rsidTr="005D3DF9">
        <w:trPr>
          <w:trHeight w:val="252"/>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de migrarea populaţiei, etc</w:t>
            </w:r>
          </w:p>
        </w:tc>
      </w:tr>
      <w:tr w:rsidR="005D3DF9" w:rsidTr="005D3DF9">
        <w:trPr>
          <w:trHeight w:val="24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4" w:lineRule="exact"/>
              <w:ind w:left="100"/>
              <w:rPr>
                <w:rFonts w:ascii="Times New Roman" w:eastAsia="Times New Roman" w:hAnsi="Times New Roman"/>
                <w:b/>
              </w:rPr>
            </w:pPr>
            <w:r>
              <w:rPr>
                <w:rFonts w:ascii="Times New Roman" w:eastAsia="Times New Roman" w:hAnsi="Times New Roman"/>
                <w:b/>
              </w:rPr>
              <w:t>Rata de absolvire, rata de succes,</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Măsuri combinate pentru asigurarea accesului la educaţie (rural, categorii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rata de tranziţie în învăţământul</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dezavantajate), serviciile de orientare şi consiliere.</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liceal şi profesional</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r>
      <w:tr w:rsidR="005D3DF9" w:rsidTr="005D3DF9">
        <w:trPr>
          <w:trHeight w:val="241"/>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b/>
              </w:rPr>
            </w:pPr>
            <w:r>
              <w:rPr>
                <w:rFonts w:ascii="Times New Roman" w:eastAsia="Times New Roman" w:hAnsi="Times New Roman"/>
                <w:b/>
              </w:rPr>
              <w:t>Rata de părăsire timpurie a</w:t>
            </w:r>
          </w:p>
        </w:tc>
        <w:tc>
          <w:tcPr>
            <w:tcW w:w="6840" w:type="dxa"/>
            <w:tcBorders>
              <w:right w:val="single" w:sz="8" w:space="0" w:color="auto"/>
            </w:tcBorders>
            <w:shd w:val="clear" w:color="auto" w:fill="auto"/>
            <w:vAlign w:val="bottom"/>
          </w:tcPr>
          <w:p w:rsidR="005D3DF9" w:rsidRDefault="005D3DF9" w:rsidP="00716A1F">
            <w:pPr>
              <w:spacing w:after="0" w:line="241" w:lineRule="exact"/>
              <w:ind w:left="80"/>
              <w:rPr>
                <w:rFonts w:ascii="Times New Roman" w:eastAsia="Times New Roman" w:hAnsi="Times New Roman"/>
              </w:rPr>
            </w:pPr>
            <w:r>
              <w:rPr>
                <w:rFonts w:ascii="Times New Roman" w:eastAsia="Times New Roman" w:hAnsi="Times New Roman"/>
              </w:rPr>
              <w:t>Programe pentru diminuarea şi prevenirea părăsirii timpurii a sistemului</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sistemului de educaţie</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educaţional.</w:t>
            </w:r>
          </w:p>
        </w:tc>
      </w:tr>
      <w:tr w:rsidR="005D3DF9" w:rsidTr="005D3DF9">
        <w:trPr>
          <w:trHeight w:val="241"/>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b/>
              </w:rPr>
            </w:pPr>
            <w:r>
              <w:rPr>
                <w:rFonts w:ascii="Times New Roman" w:eastAsia="Times New Roman" w:hAnsi="Times New Roman"/>
                <w:b/>
              </w:rPr>
              <w:t>Procentul elevilor cu nivel scăzut</w:t>
            </w:r>
          </w:p>
        </w:tc>
        <w:tc>
          <w:tcPr>
            <w:tcW w:w="6840" w:type="dxa"/>
            <w:tcBorders>
              <w:right w:val="single" w:sz="8" w:space="0" w:color="auto"/>
            </w:tcBorders>
            <w:shd w:val="clear" w:color="auto" w:fill="auto"/>
            <w:vAlign w:val="bottom"/>
          </w:tcPr>
          <w:p w:rsidR="005D3DF9" w:rsidRDefault="005D3DF9" w:rsidP="00716A1F">
            <w:pPr>
              <w:spacing w:after="0" w:line="241" w:lineRule="exact"/>
              <w:ind w:left="80"/>
              <w:rPr>
                <w:rFonts w:ascii="Times New Roman" w:eastAsia="Times New Roman" w:hAnsi="Times New Roman"/>
              </w:rPr>
            </w:pPr>
            <w:r>
              <w:rPr>
                <w:rFonts w:ascii="Times New Roman" w:eastAsia="Times New Roman" w:hAnsi="Times New Roman"/>
              </w:rPr>
              <w:t>Promovarea învăţării centrate pe elev, urmărirea şi încurajarea progresului</w:t>
            </w:r>
          </w:p>
        </w:tc>
      </w:tr>
      <w:tr w:rsidR="005D3DF9" w:rsidTr="005D3DF9">
        <w:trPr>
          <w:trHeight w:val="255"/>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al competenţelor de citire/lectură</w:t>
            </w:r>
          </w:p>
        </w:tc>
        <w:tc>
          <w:tcPr>
            <w:tcW w:w="6840" w:type="dxa"/>
            <w:tcBorders>
              <w:right w:val="single" w:sz="8" w:space="0" w:color="auto"/>
            </w:tcBorders>
            <w:shd w:val="clear" w:color="auto" w:fill="auto"/>
            <w:vAlign w:val="bottom"/>
          </w:tcPr>
          <w:p w:rsidR="005D3DF9" w:rsidRDefault="005D3DF9" w:rsidP="00716A1F">
            <w:pPr>
              <w:spacing w:after="0" w:line="250" w:lineRule="exact"/>
              <w:ind w:left="80"/>
              <w:rPr>
                <w:rFonts w:ascii="Times New Roman" w:eastAsia="Times New Roman" w:hAnsi="Times New Roman"/>
              </w:rPr>
            </w:pPr>
            <w:r>
              <w:rPr>
                <w:rFonts w:ascii="Times New Roman" w:eastAsia="Times New Roman" w:hAnsi="Times New Roman"/>
              </w:rPr>
              <w:t>individual.</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(PISA)</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Programe remediale pentru elevii cu dificultăţi de învăţare (în special cei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Ponderea populaţiei cu vârste</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din categorii defavorizate).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cuprinse între 20-24 de ani care</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Încurajarea participării tinerilor la o formă de educaţie astfel încât</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au absolvit cel puţin</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ponderea populaţiei cu vârste cuprinse între 20-24 de ani care au absolvit</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învăţământul secundar inferior</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cel puţin învăţământul secundar inferior să fie apropiată de ponderea din</w:t>
            </w:r>
          </w:p>
        </w:tc>
      </w:tr>
      <w:tr w:rsidR="005D3DF9" w:rsidTr="005D3DF9">
        <w:trPr>
          <w:trHeight w:val="251"/>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i/>
              </w:rPr>
            </w:pPr>
            <w:r>
              <w:rPr>
                <w:rFonts w:ascii="Times New Roman" w:eastAsia="Times New Roman" w:hAnsi="Times New Roman"/>
              </w:rPr>
              <w:t>UE</w:t>
            </w:r>
            <w:r>
              <w:rPr>
                <w:rFonts w:ascii="Times New Roman" w:eastAsia="Times New Roman" w:hAnsi="Times New Roman"/>
                <w:i/>
              </w:rPr>
              <w:t>.</w:t>
            </w:r>
          </w:p>
        </w:tc>
      </w:tr>
      <w:tr w:rsidR="005D3DF9" w:rsidTr="005D3DF9">
        <w:trPr>
          <w:trHeight w:val="246"/>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5" w:lineRule="exact"/>
              <w:ind w:left="100"/>
              <w:rPr>
                <w:rFonts w:ascii="Times New Roman" w:eastAsia="Times New Roman" w:hAnsi="Times New Roman"/>
                <w:b/>
              </w:rPr>
            </w:pPr>
            <w:r>
              <w:rPr>
                <w:rFonts w:ascii="Times New Roman" w:eastAsia="Times New Roman" w:hAnsi="Times New Roman"/>
                <w:b/>
              </w:rPr>
              <w:t>Rata de participare în formarea</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Implicarea şcolilor din ÎPT pentru reducerea diferenţelor privind rata de</w:t>
            </w:r>
          </w:p>
        </w:tc>
      </w:tr>
      <w:tr w:rsidR="005D3DF9" w:rsidTr="005D3DF9">
        <w:trPr>
          <w:trHeight w:val="262"/>
        </w:trPr>
        <w:tc>
          <w:tcPr>
            <w:tcW w:w="3360" w:type="dxa"/>
            <w:tcBorders>
              <w:top w:val="single" w:sz="8" w:space="0" w:color="auto"/>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continuă a populaţiei adulte</w:t>
            </w:r>
          </w:p>
        </w:tc>
        <w:tc>
          <w:tcPr>
            <w:tcW w:w="6860" w:type="dxa"/>
            <w:gridSpan w:val="2"/>
            <w:tcBorders>
              <w:top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participare la educaţia pe tot parcursul vieţii dintre România şi UE.</w:t>
            </w:r>
          </w:p>
        </w:tc>
      </w:tr>
      <w:tr w:rsidR="005D3DF9" w:rsidTr="005D3DF9">
        <w:trPr>
          <w:trHeight w:val="243"/>
        </w:trPr>
        <w:tc>
          <w:tcPr>
            <w:tcW w:w="10220" w:type="dxa"/>
            <w:gridSpan w:val="3"/>
            <w:tcBorders>
              <w:left w:val="single" w:sz="8" w:space="0" w:color="auto"/>
              <w:bottom w:val="single" w:sz="8" w:space="0" w:color="auto"/>
              <w:right w:val="single" w:sz="8" w:space="0" w:color="auto"/>
            </w:tcBorders>
            <w:shd w:val="clear" w:color="auto" w:fill="E5DFEC"/>
            <w:vAlign w:val="bottom"/>
          </w:tcPr>
          <w:p w:rsidR="005D3DF9" w:rsidRDefault="005D3DF9" w:rsidP="00716A1F">
            <w:pPr>
              <w:spacing w:after="0" w:line="242" w:lineRule="exact"/>
              <w:ind w:left="2100"/>
              <w:rPr>
                <w:rFonts w:ascii="Times New Roman" w:eastAsia="Times New Roman" w:hAnsi="Times New Roman"/>
                <w:b/>
              </w:rPr>
            </w:pPr>
            <w:r>
              <w:rPr>
                <w:rFonts w:ascii="Times New Roman" w:eastAsia="Times New Roman" w:hAnsi="Times New Roman"/>
                <w:b/>
              </w:rPr>
              <w:t>DESPRINSE DIN ANALIZA INDICATORILOR DE IMPACT</w:t>
            </w:r>
          </w:p>
        </w:tc>
      </w:tr>
      <w:tr w:rsidR="005D3DF9" w:rsidTr="005D3DF9">
        <w:trPr>
          <w:trHeight w:val="241"/>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1" w:lineRule="exact"/>
              <w:ind w:left="120"/>
              <w:rPr>
                <w:rFonts w:ascii="Times New Roman" w:eastAsia="Times New Roman" w:hAnsi="Times New Roman"/>
                <w:b/>
              </w:rPr>
            </w:pPr>
            <w:r>
              <w:rPr>
                <w:rFonts w:ascii="Times New Roman" w:eastAsia="Times New Roman" w:hAnsi="Times New Roman"/>
                <w:b/>
              </w:rPr>
              <w:t>Impactul sistemului de</w:t>
            </w:r>
          </w:p>
        </w:tc>
        <w:tc>
          <w:tcPr>
            <w:tcW w:w="6860" w:type="dxa"/>
            <w:gridSpan w:val="2"/>
            <w:tcBorders>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rPr>
            </w:pPr>
            <w:r>
              <w:rPr>
                <w:rFonts w:ascii="Times New Roman" w:eastAsia="Times New Roman" w:hAnsi="Times New Roman"/>
              </w:rPr>
              <w:t>Oferta educaţională adaptată cererii de pe piaţa muncii.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învăţământ profesional şi tehnic</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Adoptarea unui sistem unitar de monitorizare a inserţiei profesionale 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asupra ratei şomajului</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absolvenţilor prin:</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Rata de inserţie a absolvenţilor</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 colaborarea între AJOFM şi ISJ în vederea compatibilizării bazelor de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la 6 luni de la absolvire, pe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date din şomaj cu noile trasee şi finalităţi ale sistemului de educaţie şi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niveluri de educaţie</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formare profesională.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Gradul de utilizare a</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 realizarea de protocoale de colaborare AJOFM - ISJ pentru monitorizarea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lastRenderedPageBreak/>
              <w:t>competenţelor dobândite de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inserţiei absolvenţilor</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absolvenţi la locul de muncă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 monitorizarea administrativă a inserţiei absolvenţilor prin parteneriatul</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AJOFM - ISJ</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Sondaje periodice în rândul absolvenţilor şi angajatorilor vizând inserţia</w:t>
            </w:r>
          </w:p>
        </w:tc>
      </w:tr>
      <w:tr w:rsidR="005D3DF9" w:rsidTr="005D3DF9">
        <w:trPr>
          <w:trHeight w:val="253"/>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profesională, gradul de utilizare a competenţelor şi alte informaţii utile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privind finalităţile sistemului de educaţie şi formare profesională:</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 sondaje proprii efectuate direct de către şcoli</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 sondaje reprezentative pentru reţeaua şcolară la nivel local / regional prin</w:t>
            </w:r>
          </w:p>
        </w:tc>
      </w:tr>
      <w:tr w:rsidR="005D3DF9" w:rsidTr="005D3DF9">
        <w:trPr>
          <w:trHeight w:val="258"/>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intermediul unor organizaţii / instituţii specializate</w:t>
            </w:r>
          </w:p>
        </w:tc>
      </w:tr>
      <w:tr w:rsidR="005D3DF9" w:rsidTr="005D3DF9">
        <w:trPr>
          <w:trHeight w:val="245"/>
        </w:trPr>
        <w:tc>
          <w:tcPr>
            <w:tcW w:w="10220" w:type="dxa"/>
            <w:gridSpan w:val="3"/>
            <w:tcBorders>
              <w:left w:val="single" w:sz="8" w:space="0" w:color="auto"/>
              <w:bottom w:val="single" w:sz="8" w:space="0" w:color="auto"/>
              <w:right w:val="single" w:sz="8" w:space="0" w:color="auto"/>
            </w:tcBorders>
            <w:shd w:val="clear" w:color="auto" w:fill="FDE9D9"/>
            <w:vAlign w:val="bottom"/>
          </w:tcPr>
          <w:p w:rsidR="005D3DF9" w:rsidRDefault="005D3DF9" w:rsidP="00716A1F">
            <w:pPr>
              <w:spacing w:after="0" w:line="243" w:lineRule="exact"/>
              <w:ind w:left="2380"/>
              <w:rPr>
                <w:rFonts w:ascii="Times New Roman" w:eastAsia="Times New Roman" w:hAnsi="Times New Roman"/>
                <w:b/>
              </w:rPr>
            </w:pPr>
            <w:r>
              <w:rPr>
                <w:rFonts w:ascii="Times New Roman" w:eastAsia="Times New Roman" w:hAnsi="Times New Roman"/>
                <w:b/>
              </w:rPr>
              <w:t>DESPRINSE DIN ANALIZA OFERTEI ŞCOLILOR IPT</w:t>
            </w:r>
          </w:p>
        </w:tc>
      </w:tr>
      <w:tr w:rsidR="005D3DF9" w:rsidTr="005D3DF9">
        <w:trPr>
          <w:trHeight w:val="24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2" w:lineRule="exact"/>
              <w:ind w:left="120"/>
              <w:rPr>
                <w:rFonts w:ascii="Times New Roman" w:eastAsia="Times New Roman" w:hAnsi="Times New Roman"/>
                <w:b/>
              </w:rPr>
            </w:pPr>
            <w:r>
              <w:rPr>
                <w:rFonts w:ascii="Times New Roman" w:eastAsia="Times New Roman" w:hAnsi="Times New Roman"/>
                <w:b/>
              </w:rPr>
              <w:t>Evoluţia planurilor de</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Adaptarea ofertei la cerinţele pieţei muncii prin proiectarea adecvată 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şcolarizare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planurilor de şcolarizare pe domenii/profile şi calificări în perspective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Analiza ofertei curente</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2025.</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Ţinte pe termen mediu pe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Acoperirea raţională a nevoilor de calificare în teritoriu.</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domenii de pregătire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Eliminarea unor paralelisme nejustificate în scopul lărgirii gamei de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Oferta şcolilor din ÎPT pentru</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calificări pentru care poate opta elevul în zonă.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formarea adulţilor</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Utilizarea optimă a resurselor materiale şi umane cu impact în creşterea</w:t>
            </w:r>
          </w:p>
        </w:tc>
      </w:tr>
      <w:tr w:rsidR="005D3DF9" w:rsidTr="005D3DF9">
        <w:trPr>
          <w:trHeight w:val="255"/>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Parteneriatul cu întreprinderile</w:t>
            </w:r>
          </w:p>
        </w:tc>
        <w:tc>
          <w:tcPr>
            <w:tcW w:w="6860" w:type="dxa"/>
            <w:gridSpan w:val="2"/>
            <w:tcBorders>
              <w:right w:val="single" w:sz="8" w:space="0" w:color="auto"/>
            </w:tcBorders>
            <w:shd w:val="clear" w:color="auto" w:fill="auto"/>
            <w:vAlign w:val="bottom"/>
          </w:tcPr>
          <w:p w:rsidR="005D3DF9" w:rsidRDefault="005D3DF9" w:rsidP="00716A1F">
            <w:pPr>
              <w:spacing w:after="0" w:line="250" w:lineRule="exact"/>
              <w:ind w:left="100"/>
              <w:rPr>
                <w:rFonts w:ascii="Times New Roman" w:eastAsia="Times New Roman" w:hAnsi="Times New Roman"/>
              </w:rPr>
            </w:pPr>
            <w:r>
              <w:rPr>
                <w:rFonts w:ascii="Times New Roman" w:eastAsia="Times New Roman" w:hAnsi="Times New Roman"/>
              </w:rPr>
              <w:t>eficienţei şi calităţii serviciilor.</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O mai bună colaborarea a şcolilor IPT cu agenţii economici din domeniu</w:t>
            </w:r>
          </w:p>
        </w:tc>
      </w:tr>
      <w:tr w:rsidR="005D3DF9" w:rsidTr="005D3DF9">
        <w:trPr>
          <w:trHeight w:val="257"/>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în cadrul parteneriatelor.</w:t>
            </w:r>
          </w:p>
        </w:tc>
      </w:tr>
    </w:tbl>
    <w:p w:rsidR="005D3DF9" w:rsidRDefault="005D3DF9" w:rsidP="000118D8">
      <w:pPr>
        <w:spacing w:after="0" w:line="200" w:lineRule="exact"/>
        <w:rPr>
          <w:rFonts w:ascii="Times New Roman" w:eastAsia="Times New Roman" w:hAnsi="Times New Roman"/>
        </w:rPr>
      </w:pPr>
    </w:p>
    <w:p w:rsidR="005D3DF9" w:rsidRPr="00D327BC" w:rsidRDefault="005D3DF9" w:rsidP="000118D8">
      <w:pPr>
        <w:spacing w:after="0"/>
        <w:jc w:val="both"/>
        <w:rPr>
          <w:rFonts w:ascii="Times New Roman" w:hAnsi="Times New Roman" w:cs="Times New Roman"/>
          <w:sz w:val="24"/>
          <w:szCs w:val="24"/>
        </w:rPr>
      </w:pPr>
      <w:r>
        <w:rPr>
          <w:rFonts w:ascii="Times New Roman" w:eastAsia="Times New Roman" w:hAnsi="Times New Roman"/>
        </w:rPr>
        <w:t>P</w:t>
      </w:r>
      <w:r>
        <w:rPr>
          <w:rFonts w:ascii="Times New Roman" w:hAnsi="Times New Roman" w:cs="Times New Roman"/>
          <w:sz w:val="24"/>
          <w:szCs w:val="24"/>
        </w:rPr>
        <w:t>lanul de măsuri cuprins în PLAI 2022-2025 are următoarele priorități:</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1. Corelarea ofertei ÎPT din județ cu nevoile de calificare</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2. Dezvoltarea serviciilor de orientare și consiliere</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3. Reabilitarea și modernizarea infrastructurii și dotării școlilor din ÎPT</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4. Dezvoltarea resurselor umane din IPT</w:t>
      </w:r>
    </w:p>
    <w:p w:rsidR="005D3DF9" w:rsidRPr="00D327BC"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5. Dezvoltarea și diversificarea parteneriatului social în ÎPT</w:t>
      </w:r>
    </w:p>
    <w:p w:rsidR="000F69AA" w:rsidRPr="00716A1F" w:rsidRDefault="005D3DF9" w:rsidP="000118D8">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Pr="00FE49C6">
        <w:rPr>
          <w:rFonts w:ascii="Times New Roman" w:hAnsi="Times New Roman" w:cs="Times New Roman"/>
          <w:sz w:val="24"/>
          <w:szCs w:val="24"/>
        </w:rPr>
        <w:t>Asigurarea accesului la ÎPT şi creşterea gradului de cupri</w:t>
      </w:r>
      <w:r>
        <w:rPr>
          <w:rFonts w:ascii="Times New Roman" w:hAnsi="Times New Roman" w:cs="Times New Roman"/>
          <w:sz w:val="24"/>
          <w:szCs w:val="24"/>
        </w:rPr>
        <w:t>ndere în educaţie</w:t>
      </w:r>
    </w:p>
    <w:p w:rsidR="000F69AA" w:rsidRDefault="000F69AA" w:rsidP="00785641">
      <w:pPr>
        <w:spacing w:after="0" w:line="240" w:lineRule="auto"/>
        <w:rPr>
          <w:rFonts w:ascii="Times New Roman" w:hAnsi="Times New Roman" w:cs="Times New Roman"/>
          <w:sz w:val="24"/>
          <w:szCs w:val="24"/>
          <w:lang w:val="ro-RO"/>
        </w:rPr>
      </w:pPr>
    </w:p>
    <w:p w:rsidR="00BA554E" w:rsidRDefault="00BA554E" w:rsidP="00785641">
      <w:pPr>
        <w:spacing w:after="0" w:line="240" w:lineRule="auto"/>
        <w:rPr>
          <w:rFonts w:ascii="Times New Roman" w:hAnsi="Times New Roman" w:cs="Times New Roman"/>
          <w:sz w:val="24"/>
          <w:szCs w:val="24"/>
          <w:lang w:val="ro-RO"/>
        </w:rPr>
      </w:pPr>
    </w:p>
    <w:p w:rsidR="00BA554E" w:rsidRDefault="00BA554E" w:rsidP="00785641">
      <w:pPr>
        <w:spacing w:after="0" w:line="240" w:lineRule="auto"/>
        <w:rPr>
          <w:rFonts w:ascii="Times New Roman" w:hAnsi="Times New Roman" w:cs="Times New Roman"/>
          <w:sz w:val="24"/>
          <w:szCs w:val="24"/>
          <w:lang w:val="ro-RO"/>
        </w:rPr>
      </w:pPr>
    </w:p>
    <w:p w:rsidR="000F69AA" w:rsidRDefault="000F69AA" w:rsidP="00785641">
      <w:pPr>
        <w:spacing w:after="0" w:line="240" w:lineRule="auto"/>
        <w:rPr>
          <w:rFonts w:ascii="Times New Roman" w:hAnsi="Times New Roman" w:cs="Times New Roman"/>
          <w:sz w:val="24"/>
          <w:szCs w:val="24"/>
          <w:lang w:val="ro-RO"/>
        </w:rPr>
      </w:pPr>
    </w:p>
    <w:p w:rsidR="00C42652" w:rsidRDefault="00435118" w:rsidP="00785641">
      <w:pPr>
        <w:spacing w:after="0" w:line="240" w:lineRule="auto"/>
        <w:rPr>
          <w:rFonts w:ascii="Times New Roman" w:hAnsi="Times New Roman" w:cs="Times New Roman"/>
          <w:sz w:val="24"/>
          <w:szCs w:val="24"/>
          <w:lang w:val="ro-RO"/>
        </w:rPr>
      </w:pPr>
      <w:r>
        <w:rPr>
          <w:rFonts w:ascii="Times New Roman" w:hAnsi="Times New Roman" w:cs="Times New Roman"/>
          <w:noProof/>
          <w:sz w:val="24"/>
          <w:szCs w:val="24"/>
        </w:rPr>
        <w:pict>
          <v:oval id="_x0000_s2061" style="position:absolute;margin-left:9.35pt;margin-top:-5.95pt;width:225.25pt;height:105.55pt;z-index:251681792" fillcolor="white [3201]" strokecolor="#4b98ff [1944]" strokeweight="1pt">
            <v:fill color2="#87baff [1304]" focusposition="1" focussize="" focus="100%" type="gradient"/>
            <v:shadow on="t" type="perspective" color="#002c69 [1608]" opacity=".5" offset="1pt" offset2="-3pt"/>
            <v:textbox>
              <w:txbxContent>
                <w:p w:rsidR="00E3357F" w:rsidRPr="005D20AA" w:rsidRDefault="00E3357F" w:rsidP="00EE0A5B">
                  <w:pPr>
                    <w:rPr>
                      <w:rFonts w:ascii="Times New Roman" w:hAnsi="Times New Roman" w:cs="Times New Roman"/>
                      <w:sz w:val="28"/>
                      <w:szCs w:val="28"/>
                      <w:lang w:val="ro-RO"/>
                    </w:rPr>
                  </w:pPr>
                  <w:r w:rsidRPr="005D20AA">
                    <w:rPr>
                      <w:rFonts w:ascii="Times New Roman" w:hAnsi="Times New Roman" w:cs="Times New Roman"/>
                      <w:sz w:val="28"/>
                      <w:szCs w:val="28"/>
                      <w:lang w:val="ro-RO"/>
                    </w:rPr>
                    <w:t xml:space="preserve">PARTEA a 2-a. </w:t>
                  </w:r>
                </w:p>
                <w:p w:rsidR="00E3357F" w:rsidRPr="005D20AA" w:rsidRDefault="00E3357F" w:rsidP="00EE0A5B">
                  <w:pPr>
                    <w:rPr>
                      <w:rFonts w:ascii="Times New Roman" w:hAnsi="Times New Roman" w:cs="Times New Roman"/>
                      <w:sz w:val="28"/>
                      <w:szCs w:val="28"/>
                      <w:lang w:val="ro-RO"/>
                    </w:rPr>
                  </w:pPr>
                  <w:r w:rsidRPr="005D20AA">
                    <w:rPr>
                      <w:rFonts w:ascii="Times New Roman" w:hAnsi="Times New Roman" w:cs="Times New Roman"/>
                      <w:sz w:val="28"/>
                      <w:szCs w:val="28"/>
                      <w:lang w:val="ro-RO"/>
                    </w:rPr>
                    <w:t>ANALIZA NEVOILOR</w:t>
                  </w:r>
                </w:p>
              </w:txbxContent>
            </v:textbox>
          </v:oval>
        </w:pict>
      </w:r>
    </w:p>
    <w:p w:rsidR="00C42652" w:rsidRDefault="00C42652" w:rsidP="00785641">
      <w:pPr>
        <w:spacing w:after="0" w:line="240" w:lineRule="auto"/>
        <w:rPr>
          <w:rFonts w:ascii="Times New Roman" w:hAnsi="Times New Roman" w:cs="Times New Roman"/>
          <w:sz w:val="24"/>
          <w:szCs w:val="24"/>
          <w:lang w:val="ro-RO"/>
        </w:rPr>
      </w:pPr>
    </w:p>
    <w:p w:rsidR="000F69AA" w:rsidRDefault="000F69AA"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EE0A5B" w:rsidRPr="001F5C83" w:rsidRDefault="00EE0A5B" w:rsidP="00530CFF">
      <w:pPr>
        <w:spacing w:after="0" w:line="240" w:lineRule="auto"/>
        <w:rPr>
          <w:rFonts w:ascii="Times New Roman" w:hAnsi="Times New Roman" w:cs="Times New Roman"/>
          <w:b/>
          <w:sz w:val="40"/>
          <w:szCs w:val="40"/>
        </w:rPr>
      </w:pPr>
    </w:p>
    <w:p w:rsidR="00B93E6A" w:rsidRPr="00256934" w:rsidRDefault="00E76B4E">
      <w:pPr>
        <w:pStyle w:val="textmic"/>
        <w:numPr>
          <w:ilvl w:val="0"/>
          <w:numId w:val="0"/>
        </w:numPr>
        <w:rPr>
          <w:rFonts w:ascii="Times New Roman" w:hAnsi="Times New Roman"/>
          <w:b/>
          <w:sz w:val="36"/>
          <w:szCs w:val="36"/>
        </w:rPr>
      </w:pPr>
      <w:r w:rsidRPr="00256934">
        <w:rPr>
          <w:rFonts w:ascii="Times New Roman" w:hAnsi="Times New Roman"/>
          <w:b/>
          <w:sz w:val="36"/>
          <w:szCs w:val="36"/>
        </w:rPr>
        <w:t xml:space="preserve">2.1.Analiza mediului extern </w:t>
      </w:r>
    </w:p>
    <w:p w:rsidR="00DB0E91" w:rsidRPr="001F5C83" w:rsidRDefault="00DB0E91">
      <w:pPr>
        <w:pStyle w:val="textmic"/>
        <w:numPr>
          <w:ilvl w:val="0"/>
          <w:numId w:val="0"/>
        </w:numPr>
        <w:rPr>
          <w:rFonts w:ascii="Times New Roman" w:hAnsi="Times New Roman"/>
          <w:b/>
          <w:sz w:val="40"/>
          <w:szCs w:val="40"/>
        </w:rPr>
      </w:pPr>
    </w:p>
    <w:p w:rsidR="002A75F8" w:rsidRDefault="00B93E6A">
      <w:pPr>
        <w:pStyle w:val="textmic"/>
        <w:numPr>
          <w:ilvl w:val="0"/>
          <w:numId w:val="0"/>
        </w:numPr>
        <w:rPr>
          <w:rFonts w:ascii="Times New Roman" w:hAnsi="Times New Roman"/>
          <w:b/>
          <w:sz w:val="28"/>
          <w:szCs w:val="28"/>
        </w:rPr>
      </w:pPr>
      <w:r>
        <w:rPr>
          <w:rFonts w:ascii="Times New Roman" w:hAnsi="Times New Roman"/>
          <w:b/>
          <w:sz w:val="28"/>
          <w:szCs w:val="28"/>
        </w:rPr>
        <w:t>a.</w:t>
      </w:r>
      <w:r w:rsidR="00ED0436">
        <w:rPr>
          <w:rFonts w:ascii="Times New Roman" w:hAnsi="Times New Roman"/>
          <w:b/>
          <w:sz w:val="28"/>
          <w:szCs w:val="28"/>
        </w:rPr>
        <w:t xml:space="preserve"> </w:t>
      </w:r>
      <w:r w:rsidR="00476094">
        <w:rPr>
          <w:rFonts w:ascii="Times New Roman" w:hAnsi="Times New Roman"/>
          <w:b/>
          <w:sz w:val="28"/>
          <w:szCs w:val="28"/>
        </w:rPr>
        <w:t>nivel național</w:t>
      </w:r>
    </w:p>
    <w:p w:rsidR="005D20AA" w:rsidRDefault="005D20AA">
      <w:pPr>
        <w:pStyle w:val="textmic"/>
        <w:numPr>
          <w:ilvl w:val="0"/>
          <w:numId w:val="0"/>
        </w:numPr>
        <w:rPr>
          <w:rFonts w:ascii="Times New Roman" w:hAnsi="Times New Roman"/>
          <w:b/>
          <w:sz w:val="28"/>
          <w:szCs w:val="28"/>
        </w:rPr>
      </w:pPr>
    </w:p>
    <w:p w:rsidR="002A75F8" w:rsidRPr="00B93E6A" w:rsidRDefault="00E76B4E" w:rsidP="00B93E6A">
      <w:pPr>
        <w:pStyle w:val="textmic"/>
        <w:numPr>
          <w:ilvl w:val="0"/>
          <w:numId w:val="0"/>
        </w:numPr>
        <w:ind w:firstLine="720"/>
        <w:rPr>
          <w:rFonts w:ascii="Times New Roman" w:hAnsi="Times New Roman"/>
          <w:b/>
          <w:szCs w:val="24"/>
        </w:rPr>
      </w:pPr>
      <w:r w:rsidRPr="00B93E6A">
        <w:rPr>
          <w:rFonts w:ascii="Times New Roman" w:hAnsi="Times New Roman"/>
          <w:szCs w:val="24"/>
        </w:rPr>
        <w:lastRenderedPageBreak/>
        <w:t>Din anali</w:t>
      </w:r>
      <w:r w:rsidR="00476094" w:rsidRPr="00B93E6A">
        <w:rPr>
          <w:rFonts w:ascii="Times New Roman" w:hAnsi="Times New Roman"/>
          <w:szCs w:val="24"/>
        </w:rPr>
        <w:t>za PRAI și PLAI au rezultat urmă</w:t>
      </w:r>
      <w:r w:rsidRPr="00B93E6A">
        <w:rPr>
          <w:rFonts w:ascii="Times New Roman" w:hAnsi="Times New Roman"/>
          <w:szCs w:val="24"/>
        </w:rPr>
        <w:t>toarele concluzii</w:t>
      </w:r>
      <w:r w:rsidRPr="00B93E6A">
        <w:rPr>
          <w:rFonts w:ascii="Times New Roman" w:hAnsi="Times New Roman"/>
          <w:b/>
          <w:szCs w:val="24"/>
        </w:rPr>
        <w:t>:</w:t>
      </w:r>
    </w:p>
    <w:p w:rsidR="002A75F8" w:rsidRPr="00B93E6A" w:rsidRDefault="00E12B76" w:rsidP="0031605D">
      <w:pPr>
        <w:pStyle w:val="textmic"/>
        <w:numPr>
          <w:ilvl w:val="0"/>
          <w:numId w:val="0"/>
        </w:numPr>
        <w:ind w:firstLine="720"/>
        <w:rPr>
          <w:rFonts w:ascii="Times New Roman" w:hAnsi="Times New Roman"/>
          <w:szCs w:val="24"/>
        </w:rPr>
      </w:pPr>
      <w:r w:rsidRPr="00B93E6A">
        <w:rPr>
          <w:rFonts w:ascii="Times New Roman" w:hAnsi="Times New Roman"/>
          <w:szCs w:val="24"/>
        </w:rPr>
        <w:t>S</w:t>
      </w:r>
      <w:r w:rsidR="00E76B4E" w:rsidRPr="00B93E6A">
        <w:rPr>
          <w:rFonts w:ascii="Times New Roman" w:hAnsi="Times New Roman"/>
          <w:szCs w:val="24"/>
        </w:rPr>
        <w:t>e reţin implicaţiile severe ale scăderii demografice, îndeosebi a populaţiei şcolare, în paralel cu fenomenul de îmbătrânire demografică, de care trebuie să se ţină cont în planificarea ofertei şi a resurselor sistemului ÎPT pe termen lung.</w:t>
      </w:r>
      <w:r w:rsidR="0014492F" w:rsidRPr="00B93E6A">
        <w:rPr>
          <w:rFonts w:ascii="Times New Roman" w:hAnsi="Times New Roman"/>
          <w:szCs w:val="24"/>
        </w:rPr>
        <w:t xml:space="preserve"> </w:t>
      </w:r>
      <w:r w:rsidR="00E76B4E" w:rsidRPr="00B93E6A">
        <w:rPr>
          <w:rFonts w:ascii="Times New Roman" w:hAnsi="Times New Roman"/>
          <w:szCs w:val="24"/>
        </w:rPr>
        <w:t>Cheltuielile publice/elev</w:t>
      </w:r>
      <w:r w:rsidR="0014492F" w:rsidRPr="00B93E6A">
        <w:rPr>
          <w:rFonts w:ascii="Times New Roman" w:hAnsi="Times New Roman"/>
          <w:szCs w:val="24"/>
        </w:rPr>
        <w:t xml:space="preserve">: </w:t>
      </w:r>
      <w:r w:rsidR="00E76B4E" w:rsidRPr="00B93E6A">
        <w:rPr>
          <w:rFonts w:ascii="Times New Roman" w:hAnsi="Times New Roman"/>
          <w:szCs w:val="24"/>
        </w:rPr>
        <w:t xml:space="preserve">sunt mai mici </w:t>
      </w:r>
      <w:r w:rsidR="0014492F" w:rsidRPr="00B93E6A">
        <w:rPr>
          <w:rFonts w:ascii="Times New Roman" w:hAnsi="Times New Roman"/>
          <w:szCs w:val="24"/>
        </w:rPr>
        <w:t>în învățământul profesional</w:t>
      </w:r>
      <w:r w:rsidR="00E76B4E" w:rsidRPr="00B93E6A">
        <w:rPr>
          <w:rFonts w:ascii="Times New Roman" w:hAnsi="Times New Roman"/>
          <w:szCs w:val="24"/>
        </w:rPr>
        <w:t xml:space="preserve"> decât la liceu şi chiar faţă de învăţământul gimnazial. Situaţia poate fi pusă în legătură cu directă cu ponderea redusă în cadrul indicatorului a cheltuielilor </w:t>
      </w:r>
      <w:r w:rsidR="0014492F" w:rsidRPr="00B93E6A">
        <w:rPr>
          <w:rFonts w:ascii="Times New Roman" w:hAnsi="Times New Roman"/>
          <w:szCs w:val="24"/>
        </w:rPr>
        <w:t>pentru</w:t>
      </w:r>
      <w:r w:rsidR="00E76B4E" w:rsidRPr="00B93E6A">
        <w:rPr>
          <w:rFonts w:ascii="Times New Roman" w:hAnsi="Times New Roman"/>
          <w:szCs w:val="24"/>
        </w:rPr>
        <w:t xml:space="preserve"> investiţii în echipamente şi materiale de</w:t>
      </w:r>
      <w:r w:rsidR="00E76B4E" w:rsidRPr="00B93E6A">
        <w:rPr>
          <w:rFonts w:ascii="Times New Roman" w:hAnsi="Times New Roman"/>
          <w:b/>
          <w:szCs w:val="24"/>
        </w:rPr>
        <w:t xml:space="preserve"> </w:t>
      </w:r>
      <w:r w:rsidR="00E76B4E" w:rsidRPr="00B93E6A">
        <w:rPr>
          <w:rFonts w:ascii="Times New Roman" w:hAnsi="Times New Roman"/>
          <w:szCs w:val="24"/>
        </w:rPr>
        <w:t xml:space="preserve">instruire (în mod necesar mai mari la </w:t>
      </w:r>
      <w:r w:rsidR="000602F8">
        <w:rPr>
          <w:rFonts w:ascii="Times New Roman" w:hAnsi="Times New Roman"/>
          <w:szCs w:val="24"/>
        </w:rPr>
        <w:t>învățământul profesional</w:t>
      </w:r>
      <w:r w:rsidR="00E76B4E" w:rsidRPr="00B93E6A">
        <w:rPr>
          <w:rFonts w:ascii="Times New Roman" w:hAnsi="Times New Roman"/>
          <w:szCs w:val="24"/>
        </w:rPr>
        <w:t>)</w:t>
      </w:r>
      <w:r w:rsidR="00A32A2F" w:rsidRPr="00B93E6A">
        <w:rPr>
          <w:rFonts w:ascii="Times New Roman" w:hAnsi="Times New Roman"/>
          <w:szCs w:val="24"/>
        </w:rPr>
        <w:t>.</w:t>
      </w:r>
      <w:r w:rsidR="00ED0436">
        <w:rPr>
          <w:rFonts w:ascii="Times New Roman" w:hAnsi="Times New Roman"/>
          <w:szCs w:val="24"/>
        </w:rPr>
        <w:t xml:space="preserve"> </w:t>
      </w:r>
      <w:r w:rsidR="00E76B4E" w:rsidRPr="00B93E6A">
        <w:rPr>
          <w:rFonts w:ascii="Times New Roman" w:hAnsi="Times New Roman"/>
          <w:szCs w:val="24"/>
        </w:rPr>
        <w:t>Raportul număr elevi/număr norme didactice, relativ scăzut în prezent,</w:t>
      </w:r>
      <w:r w:rsidR="00E76B4E" w:rsidRPr="00B93E6A">
        <w:rPr>
          <w:rFonts w:ascii="Times New Roman" w:hAnsi="Times New Roman"/>
          <w:b/>
          <w:szCs w:val="24"/>
        </w:rPr>
        <w:t xml:space="preserve"> </w:t>
      </w:r>
      <w:r w:rsidR="00E76B4E" w:rsidRPr="00B93E6A">
        <w:rPr>
          <w:rFonts w:ascii="Times New Roman" w:hAnsi="Times New Roman"/>
          <w:szCs w:val="24"/>
        </w:rPr>
        <w:t xml:space="preserve">poate deveni critic din perspectiva declinului demografic şi a introducerii finanţării per elev – presează în favoarea măsurilor de optimizare a ofertei şi a gestionării resurselor, inclusiv prin colaborarea în cadrul unor reţele de şcoli şi/sau constituirea de consorţii de şcoli. </w:t>
      </w:r>
    </w:p>
    <w:p w:rsidR="002A75F8" w:rsidRPr="00B93E6A" w:rsidRDefault="00E76B4E" w:rsidP="00ED0436">
      <w:pPr>
        <w:spacing w:after="0" w:line="240" w:lineRule="auto"/>
        <w:ind w:firstLine="720"/>
        <w:jc w:val="both"/>
        <w:rPr>
          <w:rFonts w:ascii="Times New Roman" w:hAnsi="Times New Roman" w:cs="Times New Roman"/>
          <w:b/>
          <w:sz w:val="24"/>
          <w:szCs w:val="24"/>
          <w:u w:val="single"/>
        </w:rPr>
      </w:pPr>
      <w:r w:rsidRPr="00B93E6A">
        <w:rPr>
          <w:rFonts w:ascii="Times New Roman" w:hAnsi="Times New Roman" w:cs="Times New Roman"/>
          <w:sz w:val="24"/>
          <w:szCs w:val="24"/>
        </w:rPr>
        <w:t>Resur</w:t>
      </w:r>
      <w:r w:rsidR="000602F8">
        <w:rPr>
          <w:rFonts w:ascii="Times New Roman" w:hAnsi="Times New Roman" w:cs="Times New Roman"/>
          <w:sz w:val="24"/>
          <w:szCs w:val="24"/>
        </w:rPr>
        <w:t>s</w:t>
      </w:r>
      <w:r w:rsidRPr="00B93E6A">
        <w:rPr>
          <w:rFonts w:ascii="Times New Roman" w:hAnsi="Times New Roman" w:cs="Times New Roman"/>
          <w:sz w:val="24"/>
          <w:szCs w:val="24"/>
        </w:rPr>
        <w:t>ele umane din ÎPT</w:t>
      </w:r>
      <w:r w:rsidR="00A32A2F" w:rsidRPr="00B93E6A">
        <w:rPr>
          <w:rFonts w:ascii="Times New Roman" w:hAnsi="Times New Roman" w:cs="Times New Roman"/>
          <w:b/>
          <w:sz w:val="24"/>
          <w:szCs w:val="24"/>
        </w:rPr>
        <w:t xml:space="preserve">: </w:t>
      </w:r>
      <w:r w:rsidR="005B51A8" w:rsidRPr="00B93E6A">
        <w:rPr>
          <w:rFonts w:ascii="Times New Roman" w:hAnsi="Times New Roman" w:cs="Times New Roman"/>
          <w:sz w:val="24"/>
          <w:szCs w:val="24"/>
        </w:rPr>
        <w:t>g</w:t>
      </w:r>
      <w:r w:rsidRPr="00B93E6A">
        <w:rPr>
          <w:rFonts w:ascii="Times New Roman" w:hAnsi="Times New Roman" w:cs="Times New Roman"/>
          <w:sz w:val="24"/>
          <w:szCs w:val="24"/>
        </w:rPr>
        <w:t>radul de acoperire cu profesori şi maiştri calificaţi</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este relativ</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bun; se constată însă</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dificultăţi</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în</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acoperirea cu titulari</w:t>
      </w:r>
      <w:r w:rsidRPr="00B93E6A">
        <w:rPr>
          <w:rFonts w:ascii="Times New Roman" w:hAnsi="Times New Roman" w:cs="Times New Roman"/>
          <w:b/>
          <w:i/>
          <w:sz w:val="24"/>
          <w:szCs w:val="24"/>
        </w:rPr>
        <w:t xml:space="preserve"> </w:t>
      </w:r>
      <w:r w:rsidRPr="00B93E6A">
        <w:rPr>
          <w:rFonts w:ascii="Times New Roman" w:hAnsi="Times New Roman" w:cs="Times New Roman"/>
          <w:sz w:val="24"/>
          <w:szCs w:val="24"/>
        </w:rPr>
        <w:t xml:space="preserve">în unele domenii cum ar fi: profesori şi maiştri în comerţ/turism şi alimentaţie, construcţii, industrie alimentară, agricultură/veterinar/zootehnie, electronică şi automatizări, etc. – situaţie care generează adesea o fluctuaţie mare a personalului încadrat  pe posturile respective. </w:t>
      </w:r>
    </w:p>
    <w:p w:rsidR="002A75F8" w:rsidRPr="00B93E6A" w:rsidRDefault="00E52C3B" w:rsidP="00E52C3B">
      <w:pPr>
        <w:spacing w:after="0" w:line="240" w:lineRule="auto"/>
        <w:ind w:firstLine="720"/>
        <w:jc w:val="both"/>
        <w:rPr>
          <w:rFonts w:ascii="Times New Roman" w:hAnsi="Times New Roman" w:cs="Times New Roman"/>
          <w:sz w:val="24"/>
          <w:szCs w:val="24"/>
        </w:rPr>
      </w:pPr>
      <w:r>
        <w:rPr>
          <w:rFonts w:ascii="Times New Roman" w:hAnsi="Times New Roman" w:cs="Times New Roman"/>
          <w:iCs/>
          <w:sz w:val="24"/>
          <w:szCs w:val="24"/>
        </w:rPr>
        <w:t>Î</w:t>
      </w:r>
      <w:r w:rsidR="009D1C1E" w:rsidRPr="00B93E6A">
        <w:rPr>
          <w:rFonts w:ascii="Times New Roman" w:hAnsi="Times New Roman" w:cs="Times New Roman"/>
          <w:iCs/>
          <w:sz w:val="24"/>
          <w:szCs w:val="24"/>
        </w:rPr>
        <w:t>n ceea ce privește</w:t>
      </w:r>
      <w:r w:rsidR="009D1C1E" w:rsidRPr="00B93E6A">
        <w:rPr>
          <w:rFonts w:ascii="Times New Roman" w:hAnsi="Times New Roman" w:cs="Times New Roman"/>
          <w:b/>
          <w:iCs/>
          <w:sz w:val="24"/>
          <w:szCs w:val="24"/>
        </w:rPr>
        <w:t xml:space="preserve"> </w:t>
      </w:r>
      <w:r w:rsidR="009D1C1E" w:rsidRPr="00B93E6A">
        <w:rPr>
          <w:rFonts w:ascii="Times New Roman" w:hAnsi="Times New Roman" w:cs="Times New Roman"/>
          <w:sz w:val="24"/>
          <w:szCs w:val="24"/>
        </w:rPr>
        <w:t>r</w:t>
      </w:r>
      <w:r w:rsidR="00E76B4E" w:rsidRPr="00B93E6A">
        <w:rPr>
          <w:rFonts w:ascii="Times New Roman" w:hAnsi="Times New Roman" w:cs="Times New Roman"/>
          <w:sz w:val="24"/>
          <w:szCs w:val="24"/>
        </w:rPr>
        <w:t>esursele materiale şi condiţiile de învăţare</w:t>
      </w:r>
      <w:r w:rsidR="00E76B4E" w:rsidRPr="00B93E6A">
        <w:rPr>
          <w:rFonts w:ascii="Times New Roman" w:hAnsi="Times New Roman" w:cs="Times New Roman"/>
          <w:b/>
          <w:sz w:val="24"/>
          <w:szCs w:val="24"/>
        </w:rPr>
        <w:t xml:space="preserve"> </w:t>
      </w:r>
      <w:r w:rsidR="005B51A8" w:rsidRPr="00B93E6A">
        <w:rPr>
          <w:rFonts w:ascii="Times New Roman" w:hAnsi="Times New Roman" w:cs="Times New Roman"/>
          <w:sz w:val="24"/>
          <w:szCs w:val="24"/>
        </w:rPr>
        <w:t>s</w:t>
      </w:r>
      <w:r w:rsidR="00E76B4E" w:rsidRPr="00B93E6A">
        <w:rPr>
          <w:rFonts w:ascii="Times New Roman" w:hAnsi="Times New Roman" w:cs="Times New Roman"/>
          <w:sz w:val="24"/>
          <w:szCs w:val="24"/>
        </w:rPr>
        <w:t xml:space="preserve">ituaţia bazei materiale a unităţilor şcolare din ÎPT reprezintă o problemă prioritară, din perspectiva normelor obligatorii de siguranţa, igienă şi confort ale elevilor, standardelor de pregătire şi exigenţelor </w:t>
      </w:r>
      <w:r w:rsidR="00574A26" w:rsidRPr="00B93E6A">
        <w:rPr>
          <w:rFonts w:ascii="Times New Roman" w:hAnsi="Times New Roman" w:cs="Times New Roman"/>
          <w:sz w:val="24"/>
          <w:szCs w:val="24"/>
        </w:rPr>
        <w:t>unui învăţământ centrat pe elev.</w:t>
      </w:r>
      <w:r>
        <w:rPr>
          <w:rFonts w:ascii="Times New Roman" w:hAnsi="Times New Roman" w:cs="Times New Roman"/>
          <w:sz w:val="24"/>
          <w:szCs w:val="24"/>
        </w:rPr>
        <w:t xml:space="preserve"> </w:t>
      </w:r>
      <w:r w:rsidR="00574A26" w:rsidRPr="00B93E6A">
        <w:rPr>
          <w:rFonts w:ascii="Times New Roman" w:hAnsi="Times New Roman" w:cs="Times New Roman"/>
          <w:sz w:val="24"/>
          <w:szCs w:val="24"/>
        </w:rPr>
        <w:t>Sunt necesare</w:t>
      </w:r>
      <w:r w:rsidR="00E76B4E" w:rsidRPr="00B93E6A">
        <w:rPr>
          <w:rFonts w:ascii="Times New Roman" w:hAnsi="Times New Roman" w:cs="Times New Roman"/>
          <w:sz w:val="24"/>
          <w:szCs w:val="24"/>
        </w:rPr>
        <w:t xml:space="preserve"> programe de reabilitare şi modernizare a infrastructurii (spaţii de curs, laboratoare, ateliere, infrastructura de utilităţi) şi de dotare cu echipamente de laborator şi instruire practică. </w:t>
      </w:r>
    </w:p>
    <w:p w:rsidR="002A75F8" w:rsidRPr="00B93E6A" w:rsidRDefault="009D1C1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În privința</w:t>
      </w:r>
      <w:r w:rsidR="00574A26" w:rsidRPr="00B93E6A">
        <w:rPr>
          <w:rFonts w:ascii="Times New Roman" w:hAnsi="Times New Roman" w:cs="Times New Roman"/>
          <w:sz w:val="24"/>
          <w:szCs w:val="24"/>
        </w:rPr>
        <w:t xml:space="preserve"> </w:t>
      </w:r>
      <w:r w:rsidRPr="00B93E6A">
        <w:rPr>
          <w:rFonts w:ascii="Times New Roman" w:hAnsi="Times New Roman" w:cs="Times New Roman"/>
          <w:sz w:val="24"/>
          <w:szCs w:val="24"/>
        </w:rPr>
        <w:t>m</w:t>
      </w:r>
      <w:r w:rsidR="00ED0436">
        <w:rPr>
          <w:rFonts w:ascii="Times New Roman" w:hAnsi="Times New Roman" w:cs="Times New Roman"/>
          <w:sz w:val="24"/>
          <w:szCs w:val="24"/>
        </w:rPr>
        <w:t>ecanismelor</w:t>
      </w:r>
      <w:r w:rsidR="00E76B4E" w:rsidRPr="00B93E6A">
        <w:rPr>
          <w:rFonts w:ascii="Times New Roman" w:hAnsi="Times New Roman" w:cs="Times New Roman"/>
          <w:sz w:val="24"/>
          <w:szCs w:val="24"/>
        </w:rPr>
        <w:t xml:space="preserve"> decizionale şi descentralizarea funcţională în TVET</w:t>
      </w:r>
      <w:r w:rsidR="00574A26" w:rsidRPr="00B93E6A">
        <w:rPr>
          <w:rFonts w:ascii="Times New Roman" w:hAnsi="Times New Roman" w:cs="Times New Roman"/>
          <w:sz w:val="24"/>
          <w:szCs w:val="24"/>
        </w:rPr>
        <w:t>:</w:t>
      </w:r>
      <w:r w:rsidR="00E52C3B">
        <w:rPr>
          <w:rFonts w:ascii="Times New Roman" w:hAnsi="Times New Roman" w:cs="Times New Roman"/>
          <w:sz w:val="24"/>
          <w:szCs w:val="24"/>
        </w:rPr>
        <w:t xml:space="preserve"> </w:t>
      </w:r>
      <w:r w:rsidR="00574A26" w:rsidRPr="00B93E6A">
        <w:rPr>
          <w:rFonts w:ascii="Times New Roman" w:hAnsi="Times New Roman" w:cs="Times New Roman"/>
          <w:sz w:val="24"/>
          <w:szCs w:val="24"/>
        </w:rPr>
        <w:t xml:space="preserve">se recomandă </w:t>
      </w:r>
      <w:r w:rsidR="00E76B4E" w:rsidRPr="00B93E6A">
        <w:rPr>
          <w:rFonts w:ascii="Times New Roman" w:hAnsi="Times New Roman" w:cs="Times New Roman"/>
          <w:sz w:val="24"/>
          <w:szCs w:val="24"/>
        </w:rPr>
        <w:t>creşterea rolului partenerilor sociali în  planificarea ofertei şi antrenarea sporită a ac</w:t>
      </w:r>
      <w:r w:rsidR="005B51A8" w:rsidRPr="00B93E6A">
        <w:rPr>
          <w:rFonts w:ascii="Times New Roman" w:hAnsi="Times New Roman" w:cs="Times New Roman"/>
          <w:sz w:val="24"/>
          <w:szCs w:val="24"/>
        </w:rPr>
        <w:t>estora în procesele decizionale, s</w:t>
      </w:r>
      <w:r w:rsidR="00E76B4E" w:rsidRPr="00B93E6A">
        <w:rPr>
          <w:rFonts w:ascii="Times New Roman" w:hAnsi="Times New Roman" w:cs="Times New Roman"/>
          <w:sz w:val="24"/>
          <w:szCs w:val="24"/>
        </w:rPr>
        <w:t>usţinerea eforturilor pentru introducerea unui sistem de asigurare a calităţii</w:t>
      </w:r>
      <w:r w:rsidR="005B51A8" w:rsidRPr="00B93E6A">
        <w:rPr>
          <w:rFonts w:ascii="Times New Roman" w:hAnsi="Times New Roman" w:cs="Times New Roman"/>
          <w:sz w:val="24"/>
          <w:szCs w:val="24"/>
        </w:rPr>
        <w:t xml:space="preserve">, </w:t>
      </w:r>
      <w:r w:rsidR="00E76B4E" w:rsidRPr="00B93E6A">
        <w:rPr>
          <w:rFonts w:ascii="Times New Roman" w:hAnsi="Times New Roman" w:cs="Times New Roman"/>
          <w:sz w:val="24"/>
          <w:szCs w:val="24"/>
        </w:rPr>
        <w:t>promovarea reţelelor de colaborare între şcoli, inclusiv cu şcoli din UE, pentru stimularea progresului în raport cu un set comun de indicatori de referinţa şi adoptarea celor mai bune practici (</w:t>
      </w:r>
      <w:r w:rsidR="00E76B4E" w:rsidRPr="00B93E6A">
        <w:rPr>
          <w:rFonts w:ascii="Times New Roman" w:hAnsi="Times New Roman" w:cs="Times New Roman"/>
          <w:i/>
          <w:sz w:val="24"/>
          <w:szCs w:val="24"/>
        </w:rPr>
        <w:t>benchmarking</w:t>
      </w:r>
      <w:r w:rsidR="00E76B4E" w:rsidRPr="00B93E6A">
        <w:rPr>
          <w:rFonts w:ascii="Times New Roman" w:hAnsi="Times New Roman" w:cs="Times New Roman"/>
          <w:sz w:val="24"/>
          <w:szCs w:val="24"/>
        </w:rPr>
        <w:t>)</w:t>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Serviciile de orientare şi consiliere</w:t>
      </w:r>
      <w:r w:rsidR="005B51A8" w:rsidRPr="00B93E6A">
        <w:rPr>
          <w:rFonts w:ascii="Times New Roman" w:hAnsi="Times New Roman" w:cs="Times New Roman"/>
          <w:sz w:val="24"/>
          <w:szCs w:val="24"/>
        </w:rPr>
        <w:t>:</w:t>
      </w:r>
      <w:r w:rsidR="00E52C3B">
        <w:rPr>
          <w:rFonts w:ascii="Times New Roman" w:hAnsi="Times New Roman" w:cs="Times New Roman"/>
          <w:sz w:val="24"/>
          <w:szCs w:val="24"/>
        </w:rPr>
        <w:t xml:space="preserve"> n</w:t>
      </w:r>
      <w:r w:rsidRPr="00B93E6A">
        <w:rPr>
          <w:rFonts w:ascii="Times New Roman" w:hAnsi="Times New Roman" w:cs="Times New Roman"/>
          <w:sz w:val="24"/>
          <w:szCs w:val="24"/>
        </w:rPr>
        <w:t xml:space="preserve">ecesitatea unor măsuri vizând creşterea gradului de acoperire şi a calităţii serviciilor de orientare şi consiliere, cu privire la numărul de ore de consiliere/elev, numărul de elevi  testaţi aptitudinal şi consiliaţi pentru o decizie informată în alegerea carierei, respectiv a traseului de pregătire. </w:t>
      </w:r>
      <w:r w:rsidRPr="00B93E6A">
        <w:rPr>
          <w:rFonts w:ascii="Times New Roman" w:hAnsi="Times New Roman"/>
          <w:sz w:val="24"/>
          <w:szCs w:val="24"/>
          <w:lang w:val="ro-RO"/>
        </w:rPr>
        <w:t xml:space="preserve">Rata netă de cuprindere în educaţie este ceva mai mică în Regiunea Centru decât la nivel naţional, la toate nivelurile de educaţie cu excepţia învăţământului secundar superior. În ciuda unei tendinţe de creştere  ratei  nete de cuprindere în învăţământul secundar superior, valorile înregistrate la nivelul judeţului Sibiu, sugerează un decalaj semnificativ </w:t>
      </w:r>
      <w:r w:rsidR="005E035D" w:rsidRPr="00B93E6A">
        <w:rPr>
          <w:rFonts w:ascii="Times New Roman" w:hAnsi="Times New Roman"/>
          <w:sz w:val="24"/>
          <w:szCs w:val="24"/>
          <w:lang w:val="ro-RO"/>
        </w:rPr>
        <w:t xml:space="preserve">faţă de benchmark-ul UE pentru </w:t>
      </w:r>
      <w:r w:rsidRPr="00B93E6A">
        <w:rPr>
          <w:rFonts w:ascii="Times New Roman" w:hAnsi="Times New Roman"/>
          <w:sz w:val="24"/>
          <w:szCs w:val="24"/>
          <w:lang w:val="ro-RO"/>
        </w:rPr>
        <w:t xml:space="preserve">(cel puţin 85 % dintre cei în vârstă de 22 de ani să fie absolvit cel puţin învăţământul secundar superior). </w:t>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Ratele de tranziţie în învăţământul liceal şi profesional</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evidenţiază un procent ridicat de elevi care nu continuă studiile după clasa a VIII-a</w:t>
      </w:r>
      <w:r w:rsidR="00E52C3B">
        <w:rPr>
          <w:rFonts w:ascii="Times New Roman" w:hAnsi="Times New Roman" w:cs="Times New Roman"/>
          <w:sz w:val="24"/>
          <w:szCs w:val="24"/>
        </w:rPr>
        <w:t xml:space="preserve">, </w:t>
      </w:r>
      <w:r w:rsidRPr="00B93E6A">
        <w:rPr>
          <w:rFonts w:ascii="Times New Roman" w:hAnsi="Times New Roman" w:cs="Times New Roman"/>
          <w:sz w:val="24"/>
          <w:szCs w:val="24"/>
        </w:rPr>
        <w:t xml:space="preserve">ceea ce continuă să constituie motiv de îngrijorare, faţă de care, în aria sa de competenţă, ÎPT poate răspunde prin </w:t>
      </w:r>
    </w:p>
    <w:p w:rsidR="002A75F8" w:rsidRPr="00B93E6A" w:rsidRDefault="00EF144F" w:rsidP="00B93E6A">
      <w:pPr>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w:t>
      </w:r>
      <w:r w:rsidR="00E76B4E" w:rsidRPr="00B93E6A">
        <w:rPr>
          <w:rFonts w:ascii="Times New Roman" w:hAnsi="Times New Roman" w:cs="Times New Roman"/>
          <w:sz w:val="24"/>
          <w:szCs w:val="24"/>
        </w:rPr>
        <w:t>măsuri combinate pentru asigurarea accesului la educaţie (rural, categorii dezavantajate), serviciile de orientare şi consiliere etc.</w:t>
      </w:r>
    </w:p>
    <w:p w:rsidR="00E52C3B" w:rsidRDefault="00EF144F" w:rsidP="00B93E6A">
      <w:pPr>
        <w:pStyle w:val="ListBullet"/>
        <w:numPr>
          <w:ilvl w:val="0"/>
          <w:numId w:val="0"/>
        </w:numPr>
        <w:tabs>
          <w:tab w:val="left" w:pos="180"/>
        </w:tabs>
        <w:spacing w:after="0"/>
        <w:rPr>
          <w:rFonts w:ascii="Times New Roman" w:hAnsi="Times New Roman"/>
          <w:szCs w:val="24"/>
          <w:lang w:val="ro-RO"/>
        </w:rPr>
      </w:pPr>
      <w:r w:rsidRPr="00B93E6A">
        <w:rPr>
          <w:rFonts w:ascii="Times New Roman" w:eastAsiaTheme="minorHAnsi" w:hAnsi="Times New Roman"/>
          <w:szCs w:val="24"/>
          <w:lang w:val="en-US"/>
        </w:rPr>
        <w:t>-</w:t>
      </w:r>
      <w:r w:rsidR="0088417A" w:rsidRPr="00B93E6A">
        <w:rPr>
          <w:rFonts w:ascii="Times New Roman" w:hAnsi="Times New Roman"/>
          <w:szCs w:val="24"/>
          <w:lang w:val="ro-RO"/>
        </w:rPr>
        <w:t>p</w:t>
      </w:r>
      <w:r w:rsidR="00E76B4E" w:rsidRPr="00B93E6A">
        <w:rPr>
          <w:rFonts w:ascii="Times New Roman" w:hAnsi="Times New Roman"/>
          <w:szCs w:val="24"/>
          <w:lang w:val="ro-RO"/>
        </w:rPr>
        <w:t>lanificarea în ÎPT şi tehnic va avea în vederea stabilirea unor ţinte măsurabile privind ratele de tranziţie la următorul nivel de calificare,  care să ţină cont de politicile educaţionale, finalităţile în plan ocupaţional pe fiecare traseu şi nivel de pregătire, dar şi de specificul şi interesele particulare ale grupului ţintă.</w:t>
      </w:r>
      <w:r w:rsidR="00ED0436">
        <w:rPr>
          <w:rFonts w:ascii="Times New Roman" w:hAnsi="Times New Roman"/>
          <w:szCs w:val="24"/>
          <w:lang w:val="ro-RO"/>
        </w:rPr>
        <w:t xml:space="preserve"> </w:t>
      </w:r>
    </w:p>
    <w:p w:rsidR="002A75F8" w:rsidRPr="00B93E6A" w:rsidRDefault="008B0B11" w:rsidP="00B93E6A">
      <w:pPr>
        <w:pStyle w:val="ListBullet"/>
        <w:numPr>
          <w:ilvl w:val="0"/>
          <w:numId w:val="0"/>
        </w:numPr>
        <w:tabs>
          <w:tab w:val="left" w:pos="180"/>
        </w:tabs>
        <w:spacing w:after="0"/>
        <w:rPr>
          <w:rFonts w:ascii="Times New Roman" w:hAnsi="Times New Roman"/>
          <w:szCs w:val="24"/>
          <w:lang w:val="ro-RO"/>
        </w:rPr>
      </w:pPr>
      <w:r w:rsidRPr="00B93E6A">
        <w:rPr>
          <w:rFonts w:ascii="Times New Roman" w:hAnsi="Times New Roman"/>
          <w:szCs w:val="24"/>
        </w:rPr>
        <w:lastRenderedPageBreak/>
        <w:t>A</w:t>
      </w:r>
      <w:r w:rsidR="00E76B4E" w:rsidRPr="00B93E6A">
        <w:rPr>
          <w:rFonts w:ascii="Times New Roman" w:hAnsi="Times New Roman"/>
          <w:szCs w:val="24"/>
        </w:rPr>
        <w:t>bandonul şcolar: Ratele de abandon se află peste media naţională, la toate niveluri de educaţie cu excepţia învăţământului postliceal şi de maiştri</w:t>
      </w:r>
      <w:r w:rsidR="00E76B4E" w:rsidRPr="00B93E6A">
        <w:rPr>
          <w:rFonts w:ascii="Times New Roman" w:hAnsi="Times New Roman"/>
          <w:i/>
          <w:szCs w:val="24"/>
        </w:rPr>
        <w:t xml:space="preserve">. </w:t>
      </w:r>
      <w:r w:rsidR="00E76B4E" w:rsidRPr="00B93E6A">
        <w:rPr>
          <w:rFonts w:ascii="Times New Roman" w:hAnsi="Times New Roman"/>
          <w:szCs w:val="24"/>
        </w:rPr>
        <w:t xml:space="preserve">În consecinţă, se recomandă: </w:t>
      </w:r>
    </w:p>
    <w:p w:rsidR="002A75F8" w:rsidRPr="00B93E6A" w:rsidRDefault="00E76B4E">
      <w:pPr>
        <w:numPr>
          <w:ilvl w:val="0"/>
          <w:numId w:val="5"/>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monitorizarea atentă a indicatorului (abandon şcolar)</w:t>
      </w:r>
    </w:p>
    <w:p w:rsidR="002A75F8" w:rsidRPr="00B93E6A" w:rsidRDefault="00E76B4E">
      <w:pPr>
        <w:numPr>
          <w:ilvl w:val="0"/>
          <w:numId w:val="5"/>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eforturi conjugate pentru prevenirea abandonului în mod deosebit  în mediul rural, comunităţile etnice dezavantajate, zonele afectate de migrarea populaţiei, etc.</w:t>
      </w:r>
    </w:p>
    <w:p w:rsidR="002A75F8" w:rsidRPr="00B93E6A" w:rsidRDefault="0088417A"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Rata de părăsire timpurie a sistemului de educaţie</w:t>
      </w:r>
      <w:r w:rsidR="00E76B4E" w:rsidRPr="00B93E6A">
        <w:rPr>
          <w:rFonts w:ascii="Times New Roman" w:hAnsi="Times New Roman" w:cs="Times New Roman"/>
          <w:b/>
          <w:sz w:val="24"/>
          <w:szCs w:val="24"/>
        </w:rPr>
        <w:t xml:space="preserve"> </w:t>
      </w:r>
      <w:r w:rsidR="00E76B4E" w:rsidRPr="00B93E6A">
        <w:rPr>
          <w:rFonts w:ascii="Times New Roman" w:hAnsi="Times New Roman" w:cs="Times New Roman"/>
          <w:sz w:val="24"/>
          <w:szCs w:val="24"/>
        </w:rPr>
        <w:t>(tinerii din grupa de vârstă 18-24 de ani care au părăsit sistemul de educaţie, cu cel mult învăţământul secundar inferior-maxim ISCED 2 absolvit).</w:t>
      </w:r>
    </w:p>
    <w:p w:rsidR="002A75F8" w:rsidRPr="00B93E6A" w:rsidRDefault="00E76B4E" w:rsidP="00B93E6A">
      <w:pPr>
        <w:pStyle w:val="NormalWeb"/>
        <w:widowControl w:val="0"/>
        <w:tabs>
          <w:tab w:val="left" w:pos="360"/>
        </w:tabs>
        <w:spacing w:before="0" w:beforeAutospacing="0" w:after="0" w:afterAutospacing="0"/>
        <w:ind w:left="0" w:right="0"/>
        <w:jc w:val="both"/>
        <w:rPr>
          <w:rFonts w:ascii="Times New Roman" w:hAnsi="Times New Roman" w:cs="Times New Roman"/>
          <w:sz w:val="24"/>
          <w:szCs w:val="24"/>
          <w:lang w:val="ro-RO"/>
        </w:rPr>
      </w:pPr>
      <w:r w:rsidRPr="00B93E6A">
        <w:rPr>
          <w:rFonts w:ascii="Times New Roman" w:hAnsi="Times New Roman" w:cs="Times New Roman"/>
          <w:sz w:val="24"/>
          <w:szCs w:val="24"/>
          <w:lang w:val="ro-RO"/>
        </w:rPr>
        <w:tab/>
        <w:t xml:space="preserve">Pentru acest indicator, nu sunt disponibile date statistice la nivel regional. La nivel naţional  rata de părăsire timpurie a sistemului de educaţie </w:t>
      </w:r>
      <w:r w:rsidRPr="00ED0436">
        <w:rPr>
          <w:rFonts w:ascii="Times New Roman" w:hAnsi="Times New Roman" w:cs="Times New Roman"/>
          <w:sz w:val="24"/>
          <w:szCs w:val="24"/>
          <w:lang w:val="ro-RO"/>
        </w:rPr>
        <w:t>(1</w:t>
      </w:r>
      <w:r w:rsidR="00E52C3B">
        <w:rPr>
          <w:rFonts w:ascii="Times New Roman" w:hAnsi="Times New Roman" w:cs="Times New Roman"/>
          <w:sz w:val="24"/>
          <w:szCs w:val="24"/>
          <w:lang w:val="ro-RO"/>
        </w:rPr>
        <w:t>5,3</w:t>
      </w:r>
      <w:r w:rsidRPr="00ED0436">
        <w:rPr>
          <w:rFonts w:ascii="Times New Roman" w:hAnsi="Times New Roman" w:cs="Times New Roman"/>
          <w:sz w:val="24"/>
          <w:szCs w:val="24"/>
          <w:lang w:val="ro-RO"/>
        </w:rPr>
        <w:t>% în 20</w:t>
      </w:r>
      <w:r w:rsidR="00E52C3B">
        <w:rPr>
          <w:rFonts w:ascii="Times New Roman" w:hAnsi="Times New Roman" w:cs="Times New Roman"/>
          <w:sz w:val="24"/>
          <w:szCs w:val="24"/>
          <w:lang w:val="ro-RO"/>
        </w:rPr>
        <w:t>19</w:t>
      </w:r>
      <w:r w:rsidRPr="00ED0436">
        <w:rPr>
          <w:rFonts w:ascii="Times New Roman" w:hAnsi="Times New Roman" w:cs="Times New Roman"/>
          <w:sz w:val="24"/>
          <w:szCs w:val="24"/>
          <w:lang w:val="ro-RO"/>
        </w:rPr>
        <w:t>)</w:t>
      </w:r>
      <w:r w:rsidRPr="00B93E6A">
        <w:rPr>
          <w:rFonts w:ascii="Times New Roman" w:hAnsi="Times New Roman" w:cs="Times New Roman"/>
          <w:sz w:val="24"/>
          <w:szCs w:val="24"/>
          <w:lang w:val="ro-RO"/>
        </w:rPr>
        <w:t xml:space="preserve"> este </w:t>
      </w:r>
      <w:r w:rsidR="00E52C3B">
        <w:rPr>
          <w:rFonts w:ascii="Times New Roman" w:hAnsi="Times New Roman" w:cs="Times New Roman"/>
          <w:sz w:val="24"/>
          <w:szCs w:val="24"/>
          <w:lang w:val="ro-RO"/>
        </w:rPr>
        <w:t>încă departe de ținta propusă și asumată în Stategia 2020, de 11,3%</w:t>
      </w:r>
      <w:r w:rsidRPr="00B93E6A">
        <w:rPr>
          <w:rFonts w:ascii="Times New Roman" w:hAnsi="Times New Roman" w:cs="Times New Roman"/>
          <w:sz w:val="24"/>
          <w:szCs w:val="24"/>
          <w:lang w:val="ro-RO"/>
        </w:rPr>
        <w:t>. Corelat cu ratele de cuprindere mai mici şi de abandon puţin mai mari decât la nivel naţional, înregistrate la nivel regional, se poate estima o rată de părăsire timpurie semnific şi la nivel regional</w:t>
      </w:r>
    </w:p>
    <w:p w:rsidR="002A75F8" w:rsidRPr="00B93E6A" w:rsidRDefault="00E52C3B" w:rsidP="00B93E6A">
      <w:pPr>
        <w:tabs>
          <w:tab w:val="left" w:pos="144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val="ro-RO"/>
        </w:rPr>
        <w:t xml:space="preserve">      </w:t>
      </w:r>
      <w:r w:rsidR="00E76B4E" w:rsidRPr="00B93E6A">
        <w:rPr>
          <w:rFonts w:ascii="Times New Roman" w:hAnsi="Times New Roman" w:cs="Times New Roman"/>
          <w:sz w:val="24"/>
          <w:szCs w:val="24"/>
        </w:rPr>
        <w:t>Nivel scăzut al competenţelor cheie</w:t>
      </w:r>
      <w:r w:rsidR="00E76B4E" w:rsidRPr="00B93E6A">
        <w:rPr>
          <w:rFonts w:ascii="Times New Roman" w:hAnsi="Times New Roman" w:cs="Times New Roman"/>
          <w:b/>
          <w:sz w:val="24"/>
          <w:szCs w:val="24"/>
        </w:rPr>
        <w:t xml:space="preserve">, </w:t>
      </w:r>
      <w:r w:rsidR="00E76B4E" w:rsidRPr="00B93E6A">
        <w:rPr>
          <w:rFonts w:ascii="Times New Roman" w:hAnsi="Times New Roman" w:cs="Times New Roman"/>
          <w:sz w:val="24"/>
          <w:szCs w:val="24"/>
        </w:rPr>
        <w:t>constatat încă de la intrarea în sistemul de ÎPT, în special în ceea ce priveşte o parte din elevii</w:t>
      </w:r>
      <w:r>
        <w:rPr>
          <w:rFonts w:ascii="Times New Roman" w:hAnsi="Times New Roman" w:cs="Times New Roman"/>
          <w:sz w:val="24"/>
          <w:szCs w:val="24"/>
        </w:rPr>
        <w:t xml:space="preserve"> de la învățământ profesional</w:t>
      </w:r>
      <w:r w:rsidR="00E76B4E" w:rsidRPr="00B93E6A">
        <w:rPr>
          <w:rFonts w:ascii="Times New Roman" w:hAnsi="Times New Roman" w:cs="Times New Roman"/>
          <w:sz w:val="24"/>
          <w:szCs w:val="24"/>
        </w:rPr>
        <w:t xml:space="preserve"> - începând cu competenţele de bază “tradiţionale” (matematice, de comunicare, etc.) şi continuând cu competenţele de învăţare, capacitatea de gândire critică şi rezolvarea de probleme, de relaţionare interpersonală, etc. - necesită din partea şcolilor un efort sporit având în vedere:</w:t>
      </w:r>
    </w:p>
    <w:p w:rsidR="002A75F8" w:rsidRPr="00B93E6A" w:rsidRDefault="00E76B4E">
      <w:pPr>
        <w:numPr>
          <w:ilvl w:val="0"/>
          <w:numId w:val="6"/>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 xml:space="preserve">învăţarea centrată pe elev, urmărirea şi încurajarea progresului individual </w:t>
      </w:r>
    </w:p>
    <w:p w:rsidR="002A75F8" w:rsidRPr="00B93E6A" w:rsidRDefault="00E76B4E">
      <w:pPr>
        <w:numPr>
          <w:ilvl w:val="0"/>
          <w:numId w:val="6"/>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programe remediale pentru elevii cu dificultăţi de învăţare (în special cei din categorii defavorizate)</w:t>
      </w:r>
      <w:r w:rsidR="00E52C3B" w:rsidRPr="00E52C3B">
        <w:rPr>
          <w:rFonts w:ascii="Segoe UI" w:hAnsi="Segoe UI" w:cs="Segoe UI"/>
          <w:color w:val="121416"/>
          <w:shd w:val="clear" w:color="auto" w:fill="FFFFFF"/>
        </w:rPr>
        <w:t xml:space="preserve"> </w:t>
      </w:r>
    </w:p>
    <w:p w:rsidR="002A75F8" w:rsidRPr="00B93E6A" w:rsidRDefault="00E76B4E">
      <w:pPr>
        <w:numPr>
          <w:ilvl w:val="0"/>
          <w:numId w:val="6"/>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facilitarea unor trasee individualizate de formare, etc.</w:t>
      </w:r>
    </w:p>
    <w:p w:rsidR="002A75F8" w:rsidRPr="00B93E6A" w:rsidRDefault="00E76B4E" w:rsidP="00ED0436">
      <w:pPr>
        <w:spacing w:after="0" w:line="240" w:lineRule="auto"/>
        <w:ind w:firstLine="720"/>
        <w:rPr>
          <w:rFonts w:ascii="Times New Roman" w:hAnsi="Times New Roman" w:cs="Times New Roman"/>
          <w:sz w:val="24"/>
          <w:szCs w:val="24"/>
        </w:rPr>
      </w:pPr>
      <w:r w:rsidRPr="00B93E6A">
        <w:rPr>
          <w:rFonts w:ascii="Times New Roman" w:hAnsi="Times New Roman" w:cs="Times New Roman"/>
          <w:sz w:val="24"/>
          <w:szCs w:val="24"/>
        </w:rPr>
        <w:t>Rata de participare în formarea continuă a populaţiei adulte (25-64 ani)</w:t>
      </w:r>
      <w:r w:rsidR="00E8201C" w:rsidRPr="00B93E6A">
        <w:rPr>
          <w:rFonts w:ascii="Times New Roman" w:hAnsi="Times New Roman" w:cs="Times New Roman"/>
          <w:sz w:val="24"/>
          <w:szCs w:val="24"/>
        </w:rPr>
        <w:t>:</w:t>
      </w:r>
    </w:p>
    <w:p w:rsidR="002A75F8" w:rsidRDefault="00E76B4E" w:rsidP="00B93E6A">
      <w:pPr>
        <w:tabs>
          <w:tab w:val="left" w:pos="180"/>
        </w:tabs>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ab/>
        <w:t>În ciuda unui progres semnificativ (triplarea în ultimul an a numărului de şcoli din regiune autorizate ca furnizori de formare pentru adulţi), implicarea</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 xml:space="preserve">şcolilor din ÎPT în formarea adulţilor nu reflectă potenţialul acestora. De menţionat că România (şi implicit regiunea) înregistrează </w:t>
      </w:r>
      <w:r w:rsidR="00BE35B1">
        <w:rPr>
          <w:rFonts w:ascii="Times New Roman" w:hAnsi="Times New Roman" w:cs="Times New Roman"/>
          <w:sz w:val="24"/>
          <w:szCs w:val="24"/>
        </w:rPr>
        <w:t xml:space="preserve">o </w:t>
      </w:r>
      <w:r w:rsidRPr="00B93E6A">
        <w:rPr>
          <w:rFonts w:ascii="Times New Roman" w:hAnsi="Times New Roman" w:cs="Times New Roman"/>
          <w:sz w:val="24"/>
          <w:szCs w:val="24"/>
        </w:rPr>
        <w:t>rată de participare</w:t>
      </w:r>
      <w:r w:rsidR="00BE35B1">
        <w:rPr>
          <w:rFonts w:ascii="Times New Roman" w:hAnsi="Times New Roman" w:cs="Times New Roman"/>
          <w:sz w:val="24"/>
          <w:szCs w:val="24"/>
        </w:rPr>
        <w:t xml:space="preserve"> foarte scăzută</w:t>
      </w:r>
      <w:r w:rsidRPr="00B93E6A">
        <w:rPr>
          <w:rFonts w:ascii="Times New Roman" w:hAnsi="Times New Roman" w:cs="Times New Roman"/>
          <w:sz w:val="24"/>
          <w:szCs w:val="24"/>
        </w:rPr>
        <w:t xml:space="preserve"> în formarea continuă a populaţiei adulte</w:t>
      </w:r>
      <w:r w:rsidR="00BE35B1">
        <w:rPr>
          <w:rFonts w:ascii="Times New Roman" w:hAnsi="Times New Roman" w:cs="Times New Roman"/>
          <w:sz w:val="24"/>
          <w:szCs w:val="24"/>
        </w:rPr>
        <w:t>.</w:t>
      </w:r>
    </w:p>
    <w:p w:rsidR="00BE35B1" w:rsidRPr="00B93E6A" w:rsidRDefault="00BE35B1" w:rsidP="00B93E6A">
      <w:pPr>
        <w:tabs>
          <w:tab w:val="left" w:pos="180"/>
        </w:tabs>
        <w:spacing w:after="0" w:line="240" w:lineRule="auto"/>
        <w:jc w:val="both"/>
        <w:rPr>
          <w:rFonts w:ascii="Times New Roman" w:hAnsi="Times New Roman" w:cs="Times New Roman"/>
          <w:sz w:val="24"/>
          <w:szCs w:val="24"/>
        </w:rPr>
      </w:pPr>
      <w:r>
        <w:rPr>
          <w:noProof/>
        </w:rPr>
        <w:lastRenderedPageBreak/>
        <w:drawing>
          <wp:inline distT="0" distB="0" distL="0" distR="0">
            <wp:extent cx="6276975" cy="3514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9834" t="33638" r="8053" b="25070"/>
                    <a:stretch/>
                  </pic:blipFill>
                  <pic:spPr bwMode="auto">
                    <a:xfrm>
                      <a:off x="0" y="0"/>
                      <a:ext cx="6276975" cy="3514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35B1" w:rsidRDefault="00B93E6A" w:rsidP="00B93E6A">
      <w:pPr>
        <w:tabs>
          <w:tab w:val="left" w:pos="360"/>
        </w:tabs>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ab/>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Şcolile din ÎPT sunt chemate să se implice activ în programele de „A doua şansă” - adresate prioritar grupurilor ţintă dezavantajate, pentru ca, pe lângă completarea pregătirii generale,  tinerii respectivi să primească şi o calificare</w:t>
      </w:r>
      <w:r w:rsidR="00B93E6A" w:rsidRPr="00B93E6A">
        <w:rPr>
          <w:rFonts w:ascii="Times New Roman" w:hAnsi="Times New Roman" w:cs="Times New Roman"/>
          <w:sz w:val="24"/>
          <w:szCs w:val="24"/>
        </w:rPr>
        <w:t>.</w:t>
      </w:r>
      <w:r w:rsidRPr="00B93E6A">
        <w:rPr>
          <w:rFonts w:ascii="Times New Roman" w:hAnsi="Times New Roman" w:cs="Times New Roman"/>
          <w:sz w:val="24"/>
          <w:szCs w:val="24"/>
        </w:rPr>
        <w:t>Din analiza indicatorilor care pot măsura impactul ÎPT în plan ocupaţional se constată:</w:t>
      </w:r>
    </w:p>
    <w:p w:rsidR="002A75F8" w:rsidRPr="00B93E6A" w:rsidRDefault="00E76B4E">
      <w:pPr>
        <w:numPr>
          <w:ilvl w:val="0"/>
          <w:numId w:val="7"/>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lipsa unui sistem unitar de monitorizare a inserţiei profesionale a absolvenţilor</w:t>
      </w:r>
    </w:p>
    <w:p w:rsidR="002A75F8" w:rsidRPr="00B93E6A" w:rsidRDefault="00E76B4E">
      <w:pPr>
        <w:numPr>
          <w:ilvl w:val="0"/>
          <w:numId w:val="7"/>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rata ridicată a şomajului tinerilor din grupa de vârstă 15-24 de ani  şi ponderea ridicată a acestora în numărul total al şomerilor (34%).</w:t>
      </w:r>
    </w:p>
    <w:p w:rsidR="002A75F8" w:rsidRPr="00B93E6A" w:rsidRDefault="00E76B4E">
      <w:pPr>
        <w:numPr>
          <w:ilvl w:val="0"/>
          <w:numId w:val="7"/>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şomajul de lungă durată (care afectează cca. 60% din absolvenţi, aflaţi pentru o perioadă mai mare de 6 luni în şomaj) sugerează indirect o rată mare de şomaj la 6 luni de la absolvire.</w:t>
      </w:r>
    </w:p>
    <w:p w:rsidR="002A75F8" w:rsidRPr="00B93E6A" w:rsidRDefault="00E76B4E">
      <w:pPr>
        <w:numPr>
          <w:ilvl w:val="0"/>
          <w:numId w:val="7"/>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nevoia măsurării gradului de utilizare la locul de muncă a competenţelor dobândite de absolvenţi</w:t>
      </w:r>
    </w:p>
    <w:p w:rsidR="002A75F8" w:rsidRPr="00B93E6A" w:rsidRDefault="00E76B4E" w:rsidP="00B93E6A">
      <w:pPr>
        <w:tabs>
          <w:tab w:val="left" w:pos="1440"/>
        </w:tabs>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Se recomandă:</w:t>
      </w:r>
    </w:p>
    <w:p w:rsidR="002A75F8" w:rsidRPr="00B93E6A" w:rsidRDefault="00E76B4E">
      <w:pPr>
        <w:numPr>
          <w:ilvl w:val="0"/>
          <w:numId w:val="8"/>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Adoptarea de către ÎPT a unei ţinte ambiţioase de reducere a şomajului tinerilor din grupa de vârstă 15-24 de ani - indicator de impact care poate fi măsurat pe baza datelor statistice disponibile la nivel regional, (cu rezerva că nu este diferenţiat pentru tinerii proveniţi din ÎPT)</w:t>
      </w:r>
    </w:p>
    <w:p w:rsidR="002A75F8" w:rsidRPr="00B93E6A" w:rsidRDefault="00E76B4E">
      <w:pPr>
        <w:numPr>
          <w:ilvl w:val="0"/>
          <w:numId w:val="8"/>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Adoptarea unui sistem unitar de monitorizare a inserţiei profesionale a absolvenţilor prin:</w:t>
      </w:r>
    </w:p>
    <w:p w:rsidR="002A75F8" w:rsidRPr="00B93E6A" w:rsidRDefault="00E76B4E">
      <w:pPr>
        <w:numPr>
          <w:ilvl w:val="0"/>
          <w:numId w:val="9"/>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colaborarea între ministere în vederea compatibilizării bazelor de date din şomaj cu noile trasee şi finalităţi ale sistemului de educaţie şi formare profesională.</w:t>
      </w:r>
    </w:p>
    <w:p w:rsidR="00B93E6A" w:rsidRPr="00B93E6A" w:rsidRDefault="00E76B4E">
      <w:pPr>
        <w:numPr>
          <w:ilvl w:val="0"/>
          <w:numId w:val="9"/>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sondaje</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periodice în rândul absolvenţilor şi angajatorilor vizând inserţia profesională, gradul de utilizare a competenţelor şi alte informaţii utile privind finalităţile sistemului de educaţie şi formare profesională:</w:t>
      </w:r>
    </w:p>
    <w:p w:rsidR="00B93E6A" w:rsidRPr="00B93E6A" w:rsidRDefault="00E76B4E">
      <w:pPr>
        <w:numPr>
          <w:ilvl w:val="0"/>
          <w:numId w:val="9"/>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 xml:space="preserve">sondaje proprii efectuate direct de către şcoli </w:t>
      </w:r>
    </w:p>
    <w:p w:rsidR="002A75F8" w:rsidRPr="00B93E6A" w:rsidRDefault="00E76B4E">
      <w:pPr>
        <w:numPr>
          <w:ilvl w:val="0"/>
          <w:numId w:val="9"/>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sondaje</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reprezentative pentru reţeaua şcolară la nivel local/regional prin intermediul unor organizaţii/instituţii specializate</w:t>
      </w:r>
    </w:p>
    <w:p w:rsidR="002A75F8" w:rsidRPr="00B93E6A" w:rsidRDefault="00E76B4E">
      <w:pPr>
        <w:numPr>
          <w:ilvl w:val="0"/>
          <w:numId w:val="8"/>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lastRenderedPageBreak/>
        <w:t xml:space="preserve">Implicarea </w:t>
      </w:r>
      <w:r w:rsidRPr="00ED0436">
        <w:rPr>
          <w:rFonts w:ascii="Times New Roman" w:hAnsi="Times New Roman" w:cs="Times New Roman"/>
          <w:sz w:val="24"/>
          <w:szCs w:val="24"/>
        </w:rPr>
        <w:t>ÎPT în programe de măsuri active de ocupare</w:t>
      </w:r>
      <w:r w:rsidRPr="00B93E6A">
        <w:rPr>
          <w:rFonts w:ascii="Times New Roman" w:hAnsi="Times New Roman" w:cs="Times New Roman"/>
          <w:sz w:val="24"/>
          <w:szCs w:val="24"/>
        </w:rPr>
        <w:t>, prioritar în sprijinul tinerilor care după 6 luni de la absolvire nu se integrează pe piaţa muncii.</w:t>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Concluziile formulate din analiza planurilor de şcolarizare conduc la nevoia de coordonare pe baza colaborării şcolilor în reţea pentru optimizarea ofertei, având în vedere:</w:t>
      </w:r>
    </w:p>
    <w:p w:rsidR="002A75F8" w:rsidRPr="00B93E6A" w:rsidRDefault="00E76B4E">
      <w:pPr>
        <w:numPr>
          <w:ilvl w:val="0"/>
          <w:numId w:val="10"/>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acoperirea raţională a nevoilor de calificare în teritoriu</w:t>
      </w:r>
    </w:p>
    <w:p w:rsidR="002A75F8" w:rsidRPr="00B93E6A" w:rsidRDefault="00E76B4E">
      <w:pPr>
        <w:numPr>
          <w:ilvl w:val="0"/>
          <w:numId w:val="10"/>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eliminarea unor paralelisme nejustificate în scopul lărgirii gamei de calificări pentru care poate opta elevul în zonă</w:t>
      </w:r>
    </w:p>
    <w:p w:rsidR="002A75F8" w:rsidRPr="00B93E6A" w:rsidRDefault="00E76B4E">
      <w:pPr>
        <w:numPr>
          <w:ilvl w:val="0"/>
          <w:numId w:val="10"/>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utilizarea optimă a resurselor materiale şi umane cu impact în creşterea eficienţei şi calităţii serviciilor</w:t>
      </w:r>
    </w:p>
    <w:p w:rsidR="002A75F8" w:rsidRPr="00B93E6A" w:rsidRDefault="00E76B4E">
      <w:pPr>
        <w:numPr>
          <w:ilvl w:val="0"/>
          <w:numId w:val="10"/>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soluţiile cele mai bune pentru asigurarea accesului la educaţie şi continuării studiilor la nivelul următor  de calificare, în condiţii de şanse egale (acces</w:t>
      </w:r>
      <w:r w:rsidRPr="00BE35B1">
        <w:rPr>
          <w:rFonts w:ascii="Times New Roman" w:hAnsi="Times New Roman" w:cs="Times New Roman"/>
          <w:sz w:val="24"/>
          <w:szCs w:val="24"/>
        </w:rPr>
        <w:t>, calitate,</w:t>
      </w:r>
      <w:r w:rsidRPr="00B93E6A">
        <w:rPr>
          <w:rFonts w:ascii="Times New Roman" w:hAnsi="Times New Roman" w:cs="Times New Roman"/>
          <w:sz w:val="24"/>
          <w:szCs w:val="24"/>
        </w:rPr>
        <w:t xml:space="preserve"> varietate de opţiuni)</w:t>
      </w:r>
    </w:p>
    <w:p w:rsidR="002A75F8" w:rsidRDefault="002A75F8" w:rsidP="002A51A2">
      <w:pPr>
        <w:spacing w:after="0" w:line="240" w:lineRule="auto"/>
        <w:jc w:val="both"/>
        <w:rPr>
          <w:rFonts w:ascii="Times New Roman" w:hAnsi="Times New Roman" w:cs="Times New Roman"/>
          <w:sz w:val="24"/>
          <w:szCs w:val="24"/>
        </w:rPr>
      </w:pPr>
    </w:p>
    <w:p w:rsidR="004369CE" w:rsidRDefault="004369CE" w:rsidP="002A51A2">
      <w:pPr>
        <w:spacing w:after="0" w:line="240" w:lineRule="auto"/>
        <w:jc w:val="both"/>
        <w:rPr>
          <w:rFonts w:ascii="Times New Roman" w:hAnsi="Times New Roman" w:cs="Times New Roman"/>
          <w:sz w:val="24"/>
          <w:szCs w:val="24"/>
        </w:rPr>
      </w:pPr>
    </w:p>
    <w:p w:rsidR="00290C35" w:rsidRDefault="00ED0436" w:rsidP="00290C35">
      <w:pPr>
        <w:jc w:val="both"/>
        <w:rPr>
          <w:rFonts w:ascii="Times New Roman" w:hAnsi="Times New Roman" w:cs="Times New Roman"/>
          <w:b/>
          <w:sz w:val="28"/>
          <w:szCs w:val="28"/>
        </w:rPr>
      </w:pPr>
      <w:r>
        <w:rPr>
          <w:rFonts w:ascii="Times New Roman" w:hAnsi="Times New Roman" w:cs="Times New Roman"/>
          <w:b/>
          <w:sz w:val="24"/>
          <w:szCs w:val="24"/>
        </w:rPr>
        <w:t xml:space="preserve">b) </w:t>
      </w:r>
      <w:r w:rsidR="00E92D27" w:rsidRPr="00E92D27">
        <w:rPr>
          <w:rFonts w:ascii="Times New Roman" w:hAnsi="Times New Roman" w:cs="Times New Roman"/>
          <w:b/>
          <w:sz w:val="28"/>
          <w:szCs w:val="28"/>
        </w:rPr>
        <w:t>nivel regional</w:t>
      </w:r>
    </w:p>
    <w:p w:rsidR="00EC6D5D" w:rsidRPr="00EC6D5D" w:rsidRDefault="00EC6D5D" w:rsidP="00EC6D5D">
      <w:pPr>
        <w:spacing w:after="0" w:line="240" w:lineRule="auto"/>
        <w:ind w:firstLine="720"/>
        <w:jc w:val="both"/>
        <w:rPr>
          <w:rFonts w:ascii="Times New Roman" w:hAnsi="Times New Roman" w:cs="Times New Roman"/>
          <w:sz w:val="24"/>
          <w:szCs w:val="24"/>
        </w:rPr>
      </w:pPr>
      <w:r w:rsidRPr="00EC6D5D">
        <w:rPr>
          <w:rFonts w:ascii="Times New Roman" w:hAnsi="Times New Roman" w:cs="Times New Roman"/>
          <w:sz w:val="24"/>
          <w:szCs w:val="24"/>
        </w:rPr>
        <w:t>Strategia de Dezvoltare a Regiunii Centru prezentată în cadrul PDR 2014 -2020 are ca obiectiv global ,,dezvoltarea echilibrată a Regiunii Centru prin</w:t>
      </w:r>
      <w:r>
        <w:rPr>
          <w:rFonts w:ascii="Times New Roman" w:hAnsi="Times New Roman" w:cs="Times New Roman"/>
          <w:sz w:val="24"/>
          <w:szCs w:val="24"/>
        </w:rPr>
        <w:t xml:space="preserve"> </w:t>
      </w:r>
      <w:r w:rsidRPr="00EC6D5D">
        <w:rPr>
          <w:rFonts w:ascii="Times New Roman" w:hAnsi="Times New Roman" w:cs="Times New Roman"/>
          <w:sz w:val="24"/>
          <w:szCs w:val="24"/>
        </w:rPr>
        <w:t>stimularea creșterii economice bazate pe cunoaștere, protecția mediului înconjurător și</w:t>
      </w:r>
      <w:r>
        <w:rPr>
          <w:rFonts w:ascii="Times New Roman" w:hAnsi="Times New Roman" w:cs="Times New Roman"/>
          <w:sz w:val="24"/>
          <w:szCs w:val="24"/>
        </w:rPr>
        <w:t xml:space="preserve"> </w:t>
      </w:r>
      <w:r w:rsidRPr="00EC6D5D">
        <w:rPr>
          <w:rFonts w:ascii="Times New Roman" w:hAnsi="Times New Roman" w:cs="Times New Roman"/>
          <w:sz w:val="24"/>
          <w:szCs w:val="24"/>
        </w:rPr>
        <w:t>valorificarea durabilă a resurselor naturale precum și întărirea coeziunii sociale”.</w:t>
      </w:r>
    </w:p>
    <w:p w:rsidR="00EC6D5D" w:rsidRPr="00EC6D5D" w:rsidRDefault="00EC6D5D" w:rsidP="00EC6D5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Conform </w:t>
      </w:r>
      <w:r w:rsidRPr="00EC6D5D">
        <w:rPr>
          <w:rFonts w:ascii="Times New Roman" w:hAnsi="Times New Roman" w:cs="Times New Roman"/>
          <w:sz w:val="24"/>
          <w:szCs w:val="24"/>
        </w:rPr>
        <w:t>PRAI al Regiunii de Dezvoltare Centru, 2016-2025</w:t>
      </w:r>
      <w:r>
        <w:rPr>
          <w:rFonts w:ascii="Times New Roman" w:hAnsi="Times New Roman" w:cs="Times New Roman"/>
          <w:sz w:val="24"/>
          <w:szCs w:val="24"/>
        </w:rPr>
        <w:t xml:space="preserve">, </w:t>
      </w:r>
      <w:r w:rsidRPr="00EC6D5D">
        <w:rPr>
          <w:rFonts w:ascii="Times New Roman" w:hAnsi="Times New Roman" w:cs="Times New Roman"/>
          <w:sz w:val="24"/>
          <w:szCs w:val="24"/>
        </w:rPr>
        <w:t>Strategia de Dezvoltare a Regiunii Centru cuprinde 6 domenii strategice de</w:t>
      </w:r>
      <w:r>
        <w:rPr>
          <w:rFonts w:ascii="Times New Roman" w:hAnsi="Times New Roman" w:cs="Times New Roman"/>
          <w:sz w:val="24"/>
          <w:szCs w:val="24"/>
        </w:rPr>
        <w:t xml:space="preserve"> </w:t>
      </w:r>
      <w:r w:rsidRPr="00EC6D5D">
        <w:rPr>
          <w:rFonts w:ascii="Times New Roman" w:hAnsi="Times New Roman" w:cs="Times New Roman"/>
          <w:sz w:val="24"/>
          <w:szCs w:val="24"/>
        </w:rPr>
        <w:t>dezvoltare, fiecare dintre acestea grupând un număr de priorități și măsuri specifice: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1. Dezvoltare urbană, dezvoltarea infrastructurii tehnice și sociale regionale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2. Creșterea competitivității economice, stimularea cercetării și inovării</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3. Protecția mediului înconjurător, creșterea eficienței energetice, stimularea</w:t>
      </w:r>
      <w:r>
        <w:rPr>
          <w:rFonts w:ascii="Times New Roman" w:hAnsi="Times New Roman" w:cs="Times New Roman"/>
          <w:sz w:val="24"/>
          <w:szCs w:val="24"/>
        </w:rPr>
        <w:t xml:space="preserve"> </w:t>
      </w:r>
      <w:r w:rsidRPr="00EC6D5D">
        <w:rPr>
          <w:rFonts w:ascii="Times New Roman" w:hAnsi="Times New Roman" w:cs="Times New Roman"/>
          <w:sz w:val="24"/>
          <w:szCs w:val="24"/>
        </w:rPr>
        <w:t>utilizării surselor alternative de energie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4. Dezvoltarea zonelor rurale, sprijinirea agriculturii și silviculturii</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5. Creșterea atractivității turistice regionale, sprijinirea activităților culturale și</w:t>
      </w:r>
      <w:r>
        <w:rPr>
          <w:rFonts w:ascii="Times New Roman" w:hAnsi="Times New Roman" w:cs="Times New Roman"/>
          <w:sz w:val="24"/>
          <w:szCs w:val="24"/>
        </w:rPr>
        <w:t xml:space="preserve"> </w:t>
      </w:r>
      <w:r w:rsidRPr="00EC6D5D">
        <w:rPr>
          <w:rFonts w:ascii="Times New Roman" w:hAnsi="Times New Roman" w:cs="Times New Roman"/>
          <w:sz w:val="24"/>
          <w:szCs w:val="24"/>
        </w:rPr>
        <w:t>recreative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6. Dezvoltarea resurselor umane, creșterea incluziunii sociale</w:t>
      </w:r>
    </w:p>
    <w:p w:rsidR="0096142A" w:rsidRPr="00EC6D5D" w:rsidRDefault="00290C35" w:rsidP="00EC6D5D">
      <w:pPr>
        <w:spacing w:after="0" w:line="240" w:lineRule="auto"/>
        <w:ind w:firstLine="720"/>
        <w:jc w:val="both"/>
        <w:rPr>
          <w:rFonts w:ascii="Times New Roman" w:hAnsi="Times New Roman" w:cs="Times New Roman"/>
          <w:b/>
          <w:sz w:val="24"/>
          <w:szCs w:val="24"/>
        </w:rPr>
      </w:pPr>
      <w:r w:rsidRPr="00290C35">
        <w:rPr>
          <w:rFonts w:ascii="Times New Roman" w:hAnsi="Times New Roman" w:cs="Times New Roman"/>
          <w:sz w:val="24"/>
          <w:szCs w:val="24"/>
        </w:rPr>
        <w:t>Infrastructura de educație la nivelul Regiunii Centru este relativ bine dezvoltată</w:t>
      </w:r>
      <w:r w:rsidR="00EC6D5D">
        <w:rPr>
          <w:rFonts w:ascii="Times New Roman" w:hAnsi="Times New Roman" w:cs="Times New Roman"/>
          <w:sz w:val="24"/>
          <w:szCs w:val="24"/>
        </w:rPr>
        <w:t xml:space="preserve">. </w:t>
      </w:r>
      <w:r w:rsidRPr="00290C35">
        <w:rPr>
          <w:rFonts w:ascii="Times New Roman" w:hAnsi="Times New Roman" w:cs="Times New Roman"/>
          <w:sz w:val="24"/>
          <w:szCs w:val="24"/>
        </w:rPr>
        <w:t xml:space="preserve"> </w:t>
      </w:r>
      <w:r w:rsidRPr="00290C35">
        <w:rPr>
          <w:rFonts w:ascii="Times New Roman" w:hAnsi="Times New Roman"/>
          <w:szCs w:val="24"/>
        </w:rPr>
        <w:t>D</w:t>
      </w:r>
      <w:r w:rsidR="00EC6D5D">
        <w:rPr>
          <w:rFonts w:ascii="Times New Roman" w:hAnsi="Times New Roman"/>
          <w:szCs w:val="24"/>
        </w:rPr>
        <w:t xml:space="preserve">in cauza </w:t>
      </w:r>
      <w:r w:rsidRPr="00290C35">
        <w:rPr>
          <w:rFonts w:ascii="Times New Roman" w:hAnsi="Times New Roman"/>
          <w:szCs w:val="24"/>
        </w:rPr>
        <w:t>scăderii natalității, în ultimii ani s-au desființat un număr relativ mare de unități școlare. În multe localități rurale ale Regiunii Centru infrastructura educațională (grădinițe, școli cu clasele I-IV sau I-VIII) se află într-o situație necorespunzătoare, iar dotările de care dispun aceste unități de învățământ nu se ridică la cerințele actuale. O parte din aceste</w:t>
      </w:r>
      <w:r w:rsidR="00EC6D5D">
        <w:rPr>
          <w:rFonts w:ascii="Times New Roman" w:hAnsi="Times New Roman"/>
          <w:szCs w:val="24"/>
        </w:rPr>
        <w:t xml:space="preserve"> </w:t>
      </w:r>
      <w:r w:rsidRPr="00290C35">
        <w:rPr>
          <w:rFonts w:ascii="Times New Roman" w:hAnsi="Times New Roman"/>
          <w:szCs w:val="24"/>
        </w:rPr>
        <w:t xml:space="preserve">școli au fost deja modernizate în ultimii ani, inclusiv prin finanțări europene, celelalte urmând a fi modernizate în perioada viitoare. </w:t>
      </w:r>
    </w:p>
    <w:p w:rsidR="00290C35" w:rsidRDefault="00290C35" w:rsidP="00EC6D5D">
      <w:pPr>
        <w:pStyle w:val="textmic"/>
        <w:numPr>
          <w:ilvl w:val="0"/>
          <w:numId w:val="0"/>
        </w:numPr>
        <w:ind w:firstLine="720"/>
        <w:rPr>
          <w:rFonts w:ascii="Times New Roman" w:hAnsi="Times New Roman"/>
        </w:rPr>
      </w:pPr>
      <w:r w:rsidRPr="00290C35">
        <w:rPr>
          <w:rFonts w:ascii="Times New Roman" w:hAnsi="Times New Roman"/>
          <w:szCs w:val="24"/>
        </w:rPr>
        <w:t>O problemă cu care se confruntă adesea copiii din mediul rural este distanța mare pe care trebuie să o străbată pentru a ajunge la școală. Preconizăm soluționarea acestei probleme prin susținerea dezvoltării programelor de transport școlar acolo unde acestea lipsesc. Cu toate că în perioada 2007 -2013 au fost finanțate un număr relativ mare de proiecte, în prezent, la nivelul Regiunii Centru infrastructura</w:t>
      </w:r>
      <w:r w:rsidRPr="00290C35">
        <w:rPr>
          <w:rFonts w:ascii="Times New Roman" w:hAnsi="Times New Roman"/>
        </w:rPr>
        <w:t xml:space="preserve"> de învățământ necesită investiții în reabilitarea, amenajarea, extinderea și modernizarea acesteia, atât în mediul urban cât și în cel rural.</w:t>
      </w:r>
    </w:p>
    <w:p w:rsidR="001A7ED0" w:rsidRDefault="00290C35" w:rsidP="00290C35">
      <w:pPr>
        <w:pStyle w:val="textmic"/>
        <w:numPr>
          <w:ilvl w:val="0"/>
          <w:numId w:val="0"/>
        </w:numPr>
        <w:ind w:firstLine="720"/>
        <w:rPr>
          <w:rFonts w:ascii="Times New Roman" w:hAnsi="Times New Roman"/>
        </w:rPr>
      </w:pPr>
      <w:r w:rsidRPr="00290C35">
        <w:rPr>
          <w:rFonts w:ascii="Times New Roman" w:hAnsi="Times New Roman"/>
        </w:rPr>
        <w:t>În dezvoltarea infrastructurii de educație la nivelul Regiunii Centru pentru următoarea perioadă de programare ar trebui avute în vedere finanțarea unor proiecte care să permită accesul la educația online în special în zonele rurale cu accesibilitate redusă. Un alt domeniu prioritar care are nevoie de investiții financi</w:t>
      </w:r>
      <w:r w:rsidR="0096142A">
        <w:rPr>
          <w:rFonts w:ascii="Times New Roman" w:hAnsi="Times New Roman"/>
        </w:rPr>
        <w:t>are.</w:t>
      </w:r>
    </w:p>
    <w:p w:rsidR="001D2129" w:rsidRPr="00290C35" w:rsidRDefault="001D2129" w:rsidP="00290C35">
      <w:pPr>
        <w:pStyle w:val="textmic"/>
        <w:numPr>
          <w:ilvl w:val="0"/>
          <w:numId w:val="0"/>
        </w:numPr>
        <w:ind w:firstLine="720"/>
        <w:rPr>
          <w:rFonts w:ascii="Times New Roman" w:hAnsi="Times New Roman"/>
          <w:szCs w:val="24"/>
        </w:rPr>
      </w:pPr>
    </w:p>
    <w:p w:rsidR="002A75F8" w:rsidRPr="00290C35" w:rsidRDefault="002A75F8" w:rsidP="00290C35">
      <w:pPr>
        <w:autoSpaceDE w:val="0"/>
        <w:autoSpaceDN w:val="0"/>
        <w:adjustRightInd w:val="0"/>
        <w:spacing w:after="0" w:line="240" w:lineRule="auto"/>
        <w:jc w:val="both"/>
        <w:rPr>
          <w:rFonts w:ascii="Times New Roman" w:hAnsi="Times New Roman" w:cs="Times New Roman"/>
          <w:b/>
          <w:color w:val="000000"/>
          <w:sz w:val="24"/>
          <w:szCs w:val="24"/>
        </w:rPr>
      </w:pPr>
    </w:p>
    <w:p w:rsidR="00A22E13" w:rsidRPr="0096142A" w:rsidRDefault="00064178" w:rsidP="0096142A">
      <w:pPr>
        <w:rPr>
          <w:rFonts w:ascii="Times New Roman" w:hAnsi="Times New Roman" w:cs="Times New Roman"/>
          <w:b/>
          <w:color w:val="000000"/>
          <w:sz w:val="24"/>
          <w:szCs w:val="24"/>
        </w:rPr>
      </w:pPr>
      <w:r w:rsidRPr="0096142A">
        <w:rPr>
          <w:rFonts w:ascii="Times New Roman" w:hAnsi="Times New Roman" w:cs="Times New Roman"/>
          <w:b/>
          <w:sz w:val="28"/>
          <w:szCs w:val="28"/>
          <w:lang w:val="ro-RO"/>
        </w:rPr>
        <w:lastRenderedPageBreak/>
        <w:t xml:space="preserve">c. </w:t>
      </w:r>
      <w:r w:rsidR="00FA393E" w:rsidRPr="0096142A">
        <w:rPr>
          <w:rFonts w:ascii="Times New Roman" w:hAnsi="Times New Roman" w:cs="Times New Roman"/>
          <w:b/>
          <w:sz w:val="28"/>
          <w:szCs w:val="28"/>
          <w:lang w:val="ro-RO"/>
        </w:rPr>
        <w:t>nivel local</w:t>
      </w:r>
    </w:p>
    <w:p w:rsidR="002B05EE" w:rsidRPr="00444BA5" w:rsidRDefault="002B05EE" w:rsidP="00A22E13">
      <w:pPr>
        <w:pStyle w:val="Heading2"/>
        <w:spacing w:before="0" w:line="240" w:lineRule="auto"/>
        <w:rPr>
          <w:rFonts w:ascii="Times New Roman" w:hAnsi="Times New Roman" w:cs="Times New Roman"/>
          <w:color w:val="auto"/>
          <w:sz w:val="24"/>
          <w:szCs w:val="24"/>
        </w:rPr>
      </w:pPr>
      <w:r w:rsidRPr="00444BA5">
        <w:rPr>
          <w:rFonts w:ascii="Times New Roman" w:hAnsi="Times New Roman" w:cs="Times New Roman"/>
          <w:color w:val="auto"/>
          <w:sz w:val="24"/>
          <w:szCs w:val="24"/>
        </w:rPr>
        <w:t xml:space="preserve">Descrierea stării actuale </w:t>
      </w:r>
    </w:p>
    <w:p w:rsidR="002B05EE" w:rsidRPr="0096142A" w:rsidRDefault="002B05EE" w:rsidP="00823A52">
      <w:pPr>
        <w:spacing w:after="0" w:line="240" w:lineRule="auto"/>
        <w:ind w:firstLine="720"/>
        <w:rPr>
          <w:rFonts w:ascii="Times New Roman" w:hAnsi="Times New Roman" w:cs="Times New Roman"/>
          <w:sz w:val="24"/>
          <w:szCs w:val="24"/>
        </w:rPr>
      </w:pPr>
      <w:r w:rsidRPr="00444BA5">
        <w:rPr>
          <w:rFonts w:ascii="Times New Roman" w:hAnsi="Times New Roman" w:cs="Times New Roman"/>
          <w:sz w:val="24"/>
          <w:szCs w:val="24"/>
        </w:rPr>
        <w:t>În acest moment, la nivelul</w:t>
      </w:r>
      <w:r w:rsidRPr="00A22E13">
        <w:rPr>
          <w:rFonts w:ascii="Times New Roman" w:hAnsi="Times New Roman" w:cs="Times New Roman"/>
          <w:sz w:val="24"/>
          <w:szCs w:val="24"/>
        </w:rPr>
        <w:t xml:space="preserve"> Municipiului Mediaș, în învățământul secundar, sunt încadrați un număr de ~2000 de elevi, înscriși la cinci unități de învățământ secundar, două Licee Teoretice și trei Licee Tehnologice. </w:t>
      </w:r>
      <w:r w:rsidR="00823A52">
        <w:rPr>
          <w:rFonts w:ascii="Times New Roman" w:hAnsi="Times New Roman" w:cs="Times New Roman"/>
          <w:sz w:val="24"/>
          <w:szCs w:val="24"/>
        </w:rPr>
        <w:t>T</w:t>
      </w:r>
      <w:r w:rsidRPr="0096142A">
        <w:rPr>
          <w:rFonts w:ascii="Times New Roman" w:hAnsi="Times New Roman" w:cs="Times New Roman"/>
          <w:sz w:val="24"/>
          <w:szCs w:val="24"/>
        </w:rPr>
        <w:t>endințele existente în ceea ce privește evoluția celor cinci unități de învățământ sunt greu de estimat în condițiile în care, în partea de cerere de pe această piață educațională, există libertate completă (elevii de clasa a VIII-a aleg în mod liber – în limita locurilor disponibile, pe criteriul performanței școlare - unde continuă învățământul obligatoriu), în vreme ce, în ceea ce privește oferta, lucrurile stau complet diferit. Pentru a sintetiza:</w:t>
      </w:r>
    </w:p>
    <w:p w:rsidR="002B05EE" w:rsidRPr="0096142A" w:rsidRDefault="002B05EE">
      <w:pPr>
        <w:pStyle w:val="ListParagraph"/>
        <w:numPr>
          <w:ilvl w:val="0"/>
          <w:numId w:val="18"/>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Oferta de specializări propusă absolvenților de gimnaziu este puternic reglementată de ISJ. Un liceu, tehnologic sau teoretic, nu poate propune orice specializare dorește și nu poate propune oricât de multe locuri pentru acea specializare, ci doar ceea ce este considerat potrivit de către ISJ. Această împrejurare avantajează liceele teoretice deoarece, în ultimii ani, numărul de clase aprobate pentru aceste licee este în creștere și, în mod previzibil, absolvenții de gimnaziu preferă filiera teoretică atunci când pot să aleagă;</w:t>
      </w:r>
    </w:p>
    <w:p w:rsidR="002B05EE" w:rsidRPr="0096142A" w:rsidRDefault="002B05EE">
      <w:pPr>
        <w:pStyle w:val="ListParagraph"/>
        <w:numPr>
          <w:ilvl w:val="0"/>
          <w:numId w:val="18"/>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Diversificarea ofertei este dificilă, costisitoare și extrem de birocratică datorită mecanismului de autorizare propus de ARACIP;</w:t>
      </w:r>
    </w:p>
    <w:p w:rsidR="002B05EE" w:rsidRPr="0096142A" w:rsidRDefault="002B05EE">
      <w:pPr>
        <w:pStyle w:val="ListParagraph"/>
        <w:numPr>
          <w:ilvl w:val="0"/>
          <w:numId w:val="18"/>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Legea 1/2011, a Educației, a făcut, într-o mare măsură, irelevante mecanismul și criteriile de admitere ale absolvenților de gimnaziu la liceu, permițând transferarea liberă între licee (doar cu acordul unității primitoare);</w:t>
      </w:r>
    </w:p>
    <w:p w:rsidR="002B05EE" w:rsidRPr="0096142A" w:rsidRDefault="002B05EE">
      <w:pPr>
        <w:pStyle w:val="ListParagraph"/>
        <w:numPr>
          <w:ilvl w:val="0"/>
          <w:numId w:val="18"/>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Punctul precedent, coroborat cu mecanismul de finanțare per capita, a lăsat drum liber unor practici care, după standardul piețelor libere, poartă numele de concurență neloială. Dacă o școală își propune să respecte anumite principii educaționale care, eventual, pe termen scurt, pot deranja elevii ori părinții, se va găsi mereu o școală dispusă să fie mai relaxată în raport cu acele principii;</w:t>
      </w:r>
    </w:p>
    <w:p w:rsidR="002B05EE" w:rsidRPr="0096142A" w:rsidRDefault="002B05EE">
      <w:pPr>
        <w:pStyle w:val="ListParagraph"/>
        <w:numPr>
          <w:ilvl w:val="0"/>
          <w:numId w:val="18"/>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Dacă nu se va schimba nimic din starea de lucruri de mai sus, putem estima că relativa polarizare a sistemului municipal de învățământ în ceea ce privește calitatea elevilor la intrarea în clasa a IX-a se va accentua iar învățământul tehnologic va include, în continuare, elevii cu rezultate slabe în gimnaziu, elevi cu probleme sociale majore și, în general, elevi cu nevoi mult mai mari în raport cu țintele învățământului tehnologic, respectiv, obținerea Bacalaureatului și o rată de angajare rezonabilă a absolvenților în domeniul de pregătire;</w:t>
      </w:r>
    </w:p>
    <w:p w:rsidR="001D2129" w:rsidRDefault="001D2129" w:rsidP="00FE6C02">
      <w:pPr>
        <w:pStyle w:val="Heading2"/>
        <w:spacing w:before="0" w:line="240" w:lineRule="auto"/>
        <w:rPr>
          <w:rFonts w:ascii="Times New Roman" w:hAnsi="Times New Roman" w:cs="Times New Roman"/>
          <w:color w:val="auto"/>
          <w:sz w:val="24"/>
          <w:szCs w:val="24"/>
          <w:u w:val="single"/>
        </w:rPr>
      </w:pPr>
    </w:p>
    <w:p w:rsidR="00FE6C02" w:rsidRPr="0096142A" w:rsidRDefault="00FE6C02" w:rsidP="00FE6C02">
      <w:pPr>
        <w:pStyle w:val="Heading2"/>
        <w:spacing w:before="0" w:line="240" w:lineRule="auto"/>
        <w:rPr>
          <w:rFonts w:ascii="Times New Roman" w:hAnsi="Times New Roman" w:cs="Times New Roman"/>
          <w:color w:val="auto"/>
          <w:sz w:val="24"/>
          <w:szCs w:val="24"/>
          <w:u w:val="single"/>
        </w:rPr>
      </w:pPr>
      <w:r w:rsidRPr="0096142A">
        <w:rPr>
          <w:rFonts w:ascii="Times New Roman" w:hAnsi="Times New Roman" w:cs="Times New Roman"/>
          <w:color w:val="auto"/>
          <w:sz w:val="24"/>
          <w:szCs w:val="24"/>
          <w:u w:val="single"/>
        </w:rPr>
        <w:t>Cererea de educație familială</w:t>
      </w:r>
    </w:p>
    <w:p w:rsidR="00FE6C02" w:rsidRPr="00FE6C02" w:rsidRDefault="00FE6C02">
      <w:pPr>
        <w:pStyle w:val="ListParagraph"/>
        <w:numPr>
          <w:ilvl w:val="0"/>
          <w:numId w:val="18"/>
        </w:numPr>
        <w:autoSpaceDE w:val="0"/>
        <w:autoSpaceDN w:val="0"/>
        <w:adjustRightInd w:val="0"/>
        <w:spacing w:after="0" w:line="240" w:lineRule="auto"/>
        <w:jc w:val="both"/>
        <w:rPr>
          <w:rFonts w:ascii="Times New Roman" w:hAnsi="Times New Roman" w:cs="Times New Roman"/>
          <w:b/>
          <w:color w:val="000000"/>
          <w:sz w:val="24"/>
          <w:szCs w:val="24"/>
        </w:rPr>
      </w:pPr>
      <w:r w:rsidRPr="00FE6C02">
        <w:rPr>
          <w:rFonts w:ascii="Times New Roman" w:hAnsi="Times New Roman" w:cs="Times New Roman"/>
          <w:sz w:val="24"/>
          <w:szCs w:val="24"/>
        </w:rPr>
        <w:t xml:space="preserve">Conform datelor de pe site-ul </w:t>
      </w:r>
      <w:hyperlink r:id="rId21" w:history="1">
        <w:r w:rsidRPr="00FE6C02">
          <w:rPr>
            <w:rStyle w:val="Hyperlink"/>
            <w:rFonts w:ascii="Times New Roman" w:hAnsi="Times New Roman" w:cs="Times New Roman"/>
            <w:color w:val="auto"/>
            <w:sz w:val="24"/>
            <w:szCs w:val="24"/>
            <w:u w:val="none"/>
          </w:rPr>
          <w:t>www.isjsb.ro</w:t>
        </w:r>
      </w:hyperlink>
      <w:r w:rsidRPr="00FE6C02">
        <w:rPr>
          <w:rStyle w:val="Hyperlink"/>
          <w:rFonts w:ascii="Times New Roman" w:hAnsi="Times New Roman" w:cs="Times New Roman"/>
          <w:color w:val="auto"/>
          <w:sz w:val="24"/>
          <w:szCs w:val="24"/>
        </w:rPr>
        <w:t>,</w:t>
      </w:r>
      <w:r w:rsidRPr="00FE6C02">
        <w:rPr>
          <w:rFonts w:ascii="Times New Roman" w:hAnsi="Times New Roman" w:cs="Times New Roman"/>
          <w:sz w:val="24"/>
          <w:szCs w:val="24"/>
        </w:rPr>
        <w:t xml:space="preserve"> precum și unei cercetări realizate de școala noastră, efectuată la nivelul a 23 de școli gimnaziale din Municipiul Mediaș și zona rurală relevantă pentru cererea de educație liceală, cele cinci unități școlare liceale au realizat, respectiv, estimăm că vor realiza, cumulat, următoarele valori în ceea ce privește numărul de clase care au fost ori vor fi cerute în perioada 2018-2021:</w:t>
      </w:r>
    </w:p>
    <w:p w:rsidR="00FE6C02" w:rsidRPr="00FE6C02" w:rsidRDefault="00FE6C02" w:rsidP="001D2129">
      <w:pPr>
        <w:pStyle w:val="ListParagraph"/>
        <w:autoSpaceDE w:val="0"/>
        <w:autoSpaceDN w:val="0"/>
        <w:adjustRightInd w:val="0"/>
        <w:spacing w:after="0" w:line="240" w:lineRule="auto"/>
        <w:rPr>
          <w:rFonts w:ascii="Times New Roman" w:hAnsi="Times New Roman" w:cs="Times New Roman"/>
          <w:b/>
          <w:color w:val="000000"/>
          <w:sz w:val="24"/>
          <w:szCs w:val="24"/>
        </w:rPr>
      </w:pPr>
    </w:p>
    <w:tbl>
      <w:tblPr>
        <w:tblStyle w:val="TableGrid"/>
        <w:tblW w:w="0" w:type="auto"/>
        <w:tblLook w:val="04A0"/>
      </w:tblPr>
      <w:tblGrid>
        <w:gridCol w:w="4927"/>
        <w:gridCol w:w="4649"/>
      </w:tblGrid>
      <w:tr w:rsidR="00FE6C02" w:rsidRPr="0096142A" w:rsidTr="00321363">
        <w:tc>
          <w:tcPr>
            <w:tcW w:w="4935" w:type="dxa"/>
          </w:tcPr>
          <w:p w:rsidR="00FE6C02" w:rsidRPr="0096142A" w:rsidRDefault="00FE6C02" w:rsidP="00321363">
            <w:pPr>
              <w:rPr>
                <w:rFonts w:ascii="Times New Roman" w:hAnsi="Times New Roman"/>
                <w:sz w:val="24"/>
                <w:szCs w:val="24"/>
              </w:rPr>
            </w:pPr>
            <w:r w:rsidRPr="0096142A">
              <w:rPr>
                <w:rFonts w:ascii="Times New Roman" w:hAnsi="Times New Roman"/>
                <w:noProof/>
                <w:sz w:val="24"/>
                <w:szCs w:val="24"/>
              </w:rPr>
              <w:lastRenderedPageBreak/>
              <w:drawing>
                <wp:inline distT="0" distB="0" distL="0" distR="0">
                  <wp:extent cx="3182620" cy="1963420"/>
                  <wp:effectExtent l="19050" t="0" r="17780" b="0"/>
                  <wp:docPr id="40"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41" w:type="dxa"/>
          </w:tcPr>
          <w:p w:rsidR="00FE6C02" w:rsidRPr="0096142A" w:rsidRDefault="00FE6C02" w:rsidP="00321363">
            <w:pPr>
              <w:rPr>
                <w:rFonts w:ascii="Times New Roman" w:hAnsi="Times New Roman"/>
                <w:sz w:val="24"/>
                <w:szCs w:val="24"/>
              </w:rPr>
            </w:pPr>
            <w:r w:rsidRPr="0096142A">
              <w:rPr>
                <w:rFonts w:ascii="Times New Roman" w:hAnsi="Times New Roman"/>
                <w:noProof/>
                <w:sz w:val="24"/>
                <w:szCs w:val="24"/>
              </w:rPr>
              <w:drawing>
                <wp:inline distT="0" distB="0" distL="0" distR="0">
                  <wp:extent cx="3041650" cy="1963616"/>
                  <wp:effectExtent l="0" t="0" r="6350" b="17780"/>
                  <wp:docPr id="41"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FE6C02" w:rsidRPr="0096142A" w:rsidTr="00321363">
        <w:tc>
          <w:tcPr>
            <w:tcW w:w="4935" w:type="dxa"/>
          </w:tcPr>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Așadar, observăm că 60% din învățământul medieșan este centrat pe liceu, iar în interiorul acestei distribuții, vedem că liceul tehnologic reprezintă abia un sfert din totalul claselor de a IX-a. Dacă mai luăm în considerare și faptul că o parte din absolvenții de liceu sunt orientați către studii universitare, putem deduce că o influențare directă a pieței muncii de către liceele tehnologice este, mai degrabă, dificilă. Având în vedere că probabilitatea de schimbare a acestei distribuții este mică (deși, pur verbal, toată lumea este de acord că avem nevoie de sincronizare cu cerințele existente pe piața muncii) este previzibil că, și în viitor, problemele cu care se confruntă învățământul profesional vor rămâne cam aceleași: atractivitate scăzută, elevi demotivați, părinți dezamăgiți și foarte puțin dispuși să sprijine școala în demersul ei educațional.</w:t>
            </w:r>
          </w:p>
        </w:tc>
        <w:tc>
          <w:tcPr>
            <w:tcW w:w="4641" w:type="dxa"/>
          </w:tcPr>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Proiecția pentru următorii patru ani, proiecție bazată pe date culese de la 23 de școli din Municipiul Mediaș și zona rurală relevantă pentru cele cinci licee, ne arată că numărul minim de clase posibil de organizat (la o valoare medie de 28 elevi/clasă) este de 23 și va fi atinsă 2021, în vreme ce numărul maxim este de 27 și va fi atins în 2020.</w:t>
            </w:r>
          </w:p>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Având în vedere  faptul că, atât valoarea maximă cât și cea minimă se ating în doi ani consecutivi, că mai sunt trei ani până la nivelul maxim, respectiv, 4 ani până la nivelul minim, este evidentă necesitatea unei abordări strategice care să fructifice oportunitatea din 2020, respectiv să protejeze școala de amenințarea din 2021.</w:t>
            </w:r>
          </w:p>
        </w:tc>
      </w:tr>
      <w:tr w:rsidR="00FE6C02" w:rsidRPr="0096142A" w:rsidTr="00321363">
        <w:tc>
          <w:tcPr>
            <w:tcW w:w="4935" w:type="dxa"/>
          </w:tcPr>
          <w:p w:rsidR="00FE6C02" w:rsidRPr="0096142A" w:rsidRDefault="00FE6C02" w:rsidP="00321363">
            <w:pPr>
              <w:rPr>
                <w:rFonts w:ascii="Times New Roman" w:hAnsi="Times New Roman"/>
                <w:noProof/>
                <w:sz w:val="24"/>
                <w:szCs w:val="24"/>
              </w:rPr>
            </w:pPr>
            <w:r w:rsidRPr="0096142A">
              <w:rPr>
                <w:rFonts w:ascii="Times New Roman" w:hAnsi="Times New Roman"/>
                <w:noProof/>
                <w:sz w:val="24"/>
                <w:szCs w:val="24"/>
              </w:rPr>
              <w:drawing>
                <wp:inline distT="0" distB="0" distL="0" distR="0">
                  <wp:extent cx="3235570" cy="2051538"/>
                  <wp:effectExtent l="0" t="0" r="3175" b="6350"/>
                  <wp:docPr id="4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41" w:type="dxa"/>
          </w:tcPr>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 xml:space="preserve">În ceea ce privește distribuția pe criteriul mediului de rezidență al viitorilor absolvenți de gimnaziu, observăm că ponderea elevilor din mediul rural este majoritară în fiecare din cei patru ani pentru care am făcut estimări. </w:t>
            </w:r>
          </w:p>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Având în vedere că liceul nostru școlarizează oricum foarte mulți elevi din mediul rural și că aceștia sunt mai tentați să aleagă specializări tehnologice, este evident că marketing-ul ofertei noastre educaționale trebuie centrat pe zona rurală.</w:t>
            </w:r>
          </w:p>
        </w:tc>
      </w:tr>
      <w:tr w:rsidR="00FE6C02" w:rsidRPr="0096142A" w:rsidTr="00321363">
        <w:tc>
          <w:tcPr>
            <w:tcW w:w="4935" w:type="dxa"/>
          </w:tcPr>
          <w:p w:rsidR="00FE6C02" w:rsidRPr="0096142A" w:rsidRDefault="00FE6C02" w:rsidP="00321363">
            <w:pPr>
              <w:jc w:val="center"/>
              <w:rPr>
                <w:rFonts w:ascii="Times New Roman" w:hAnsi="Times New Roman"/>
                <w:noProof/>
                <w:sz w:val="24"/>
                <w:szCs w:val="24"/>
              </w:rPr>
            </w:pPr>
            <w:r w:rsidRPr="0096142A">
              <w:rPr>
                <w:rFonts w:ascii="Times New Roman" w:hAnsi="Times New Roman"/>
                <w:noProof/>
                <w:sz w:val="24"/>
                <w:szCs w:val="24"/>
              </w:rPr>
              <w:lastRenderedPageBreak/>
              <w:drawing>
                <wp:inline distT="0" distB="0" distL="0" distR="0">
                  <wp:extent cx="1535724" cy="1377315"/>
                  <wp:effectExtent l="0" t="0" r="7620" b="13335"/>
                  <wp:docPr id="43"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6142A">
              <w:rPr>
                <w:rFonts w:ascii="Times New Roman" w:hAnsi="Times New Roman"/>
                <w:noProof/>
                <w:sz w:val="24"/>
                <w:szCs w:val="24"/>
              </w:rPr>
              <w:drawing>
                <wp:inline distT="0" distB="0" distL="0" distR="0">
                  <wp:extent cx="1641035" cy="1383079"/>
                  <wp:effectExtent l="0" t="0" r="16510" b="7620"/>
                  <wp:docPr id="44"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41" w:type="dxa"/>
          </w:tcPr>
          <w:p w:rsidR="00FE6C02" w:rsidRPr="0096142A" w:rsidRDefault="00FE6C02" w:rsidP="00321363">
            <w:pPr>
              <w:rPr>
                <w:rFonts w:ascii="Times New Roman" w:hAnsi="Times New Roman"/>
                <w:noProof/>
                <w:sz w:val="24"/>
                <w:szCs w:val="24"/>
              </w:rPr>
            </w:pPr>
            <w:r w:rsidRPr="0096142A">
              <w:rPr>
                <w:rFonts w:ascii="Times New Roman" w:hAnsi="Times New Roman"/>
                <w:noProof/>
                <w:sz w:val="24"/>
                <w:szCs w:val="24"/>
              </w:rPr>
              <w:drawing>
                <wp:inline distT="0" distB="0" distL="0" distR="0">
                  <wp:extent cx="1559169" cy="1377315"/>
                  <wp:effectExtent l="0" t="0" r="3175" b="13335"/>
                  <wp:docPr id="45"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6142A">
              <w:rPr>
                <w:rFonts w:ascii="Times New Roman" w:hAnsi="Times New Roman"/>
                <w:noProof/>
                <w:sz w:val="24"/>
                <w:szCs w:val="24"/>
              </w:rPr>
              <w:drawing>
                <wp:inline distT="0" distB="0" distL="0" distR="0">
                  <wp:extent cx="1558925" cy="1383030"/>
                  <wp:effectExtent l="0" t="0" r="3175" b="7620"/>
                  <wp:docPr id="46"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9E5335" w:rsidRDefault="009E5335" w:rsidP="00BF0A7A"/>
    <w:p w:rsidR="00BF0A7A" w:rsidRPr="001D2129" w:rsidRDefault="009E5335" w:rsidP="001D2129">
      <w:pPr>
        <w:spacing w:after="0"/>
        <w:rPr>
          <w:rFonts w:ascii="Times New Roman" w:hAnsi="Times New Roman" w:cs="Times New Roman"/>
          <w:b/>
          <w:bCs/>
          <w:sz w:val="24"/>
          <w:szCs w:val="24"/>
          <w:u w:val="single"/>
        </w:rPr>
      </w:pPr>
      <w:r w:rsidRPr="001D2129">
        <w:rPr>
          <w:rFonts w:ascii="Times New Roman" w:hAnsi="Times New Roman" w:cs="Times New Roman"/>
          <w:b/>
          <w:bCs/>
          <w:sz w:val="24"/>
          <w:szCs w:val="24"/>
          <w:u w:val="single"/>
        </w:rPr>
        <w:t xml:space="preserve">Cererea de educație pe piața muncii </w:t>
      </w:r>
    </w:p>
    <w:p w:rsidR="00AD10D3"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În mod evident, cererea de educație existentă la nivelul familiilor elevilor și cea existentă la nivelul viitorilor angajatori ai acestor elevi, viitori absolvenți de liceu sau școală profesională, nu coincid. Situația, până la un punct este explicabilă prin faptul că angajatorii români, în particular, cei din Municipiul Mediaș și din zonă, nu oferă încă salarii atractive pentru absolvenții de liceu ori celor de școală profesională. O altă cauză a discrepanței dintre ce vor familiile și ce vor angajatorii vine din faptul că există o dorință puternică la nivelul familiilor de a încuraja pe absolvenți să-și continue studiil</w:t>
      </w:r>
      <w:r w:rsidR="00AD10D3" w:rsidRPr="0096142A">
        <w:rPr>
          <w:rFonts w:ascii="Times New Roman" w:hAnsi="Times New Roman" w:cs="Times New Roman"/>
          <w:sz w:val="24"/>
          <w:szCs w:val="24"/>
        </w:rPr>
        <w:t>e în învățământul universitar.</w:t>
      </w:r>
    </w:p>
    <w:p w:rsidR="00B1284F"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O mare parte dint</w:t>
      </w:r>
      <w:r w:rsidR="00AD10D3" w:rsidRPr="0096142A">
        <w:rPr>
          <w:rFonts w:ascii="Times New Roman" w:hAnsi="Times New Roman" w:cs="Times New Roman"/>
          <w:sz w:val="24"/>
          <w:szCs w:val="24"/>
        </w:rPr>
        <w:t>re familii consideră orice altă</w:t>
      </w:r>
      <w:r w:rsidRPr="0096142A">
        <w:rPr>
          <w:rFonts w:ascii="Times New Roman" w:hAnsi="Times New Roman" w:cs="Times New Roman"/>
          <w:sz w:val="24"/>
          <w:szCs w:val="24"/>
        </w:rPr>
        <w:t xml:space="preserve"> rută educațională drept un eșec. Această percepție este însă cât se poate de rațională deoarece și angajatorii o favorizează, în măsura în care numărul șomerilor cu studii superioare, la nivel județean, este unul extrem de mic. Concluzia este că studiile superioare asigură mai multe șanse la angajare decât cele liceale, cele liceale, mai multe șanse decât cele profesionale</w:t>
      </w:r>
      <w:r w:rsidR="006012B9">
        <w:rPr>
          <w:rFonts w:ascii="Times New Roman" w:hAnsi="Times New Roman" w:cs="Times New Roman"/>
          <w:sz w:val="24"/>
          <w:szCs w:val="24"/>
        </w:rPr>
        <w:t>.</w:t>
      </w:r>
    </w:p>
    <w:p w:rsidR="00B1284F"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 xml:space="preserve">Discrepanța dintre cererea de educație directă, de la familii și cea existentă la nivelul angajatorilor este principala cauză, insuficient analizată în profunzime, ca fenomen negativ, a celebrei nesincronizării a școlii românești cu piața forței de muncă. Din păcate, soluțiile care se propun în acest moment, și avem în vedere, mai ales, învățământul dual, nu pot fi viabile pentru Mediaș în condițiile în care angajatorii locali nu sunt suficient de puternici pentru a suporta costurile unor colaborări firmă-școală, motivante pentru elevi și familii. </w:t>
      </w:r>
    </w:p>
    <w:p w:rsidR="00B1284F"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Concluzia este că, deși rata șomajului este foarte mică în județul Sibiu, precum și în zona Mediaș, deși există o cerere consistentă de forță de muncă, mai ales în domeniul mecanic, la angajatorii din zona Mediaș, această cerere indirectă, consistentă și pe care o putem estima ca fiind de durată în viitor, nu se convertește în cerere de educație directă, familială, deoarece părinții nu doresc să-și vadă copii angajați pe aceste locuri de muncă disponibile.</w:t>
      </w:r>
    </w:p>
    <w:p w:rsidR="0031605D"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Migrația internă, precum și cea externă, sunt fenomene care vin să potențeze acest tablou al cererii de educație și fac foarte anevoioasă conturarea unei strategii coerente și pe termen lung în ceea ce privește oferta educațională a</w:t>
      </w:r>
      <w:r w:rsidR="00D307E4">
        <w:rPr>
          <w:rFonts w:ascii="Times New Roman" w:hAnsi="Times New Roman" w:cs="Times New Roman"/>
          <w:sz w:val="24"/>
          <w:szCs w:val="24"/>
        </w:rPr>
        <w:t xml:space="preserve"> Lice</w:t>
      </w:r>
      <w:r w:rsidRPr="0096142A">
        <w:rPr>
          <w:rFonts w:ascii="Times New Roman" w:hAnsi="Times New Roman" w:cs="Times New Roman"/>
          <w:sz w:val="24"/>
          <w:szCs w:val="24"/>
        </w:rPr>
        <w:t>ului Tehn</w:t>
      </w:r>
      <w:r w:rsidR="00D307E4">
        <w:rPr>
          <w:rFonts w:ascii="Times New Roman" w:hAnsi="Times New Roman" w:cs="Times New Roman"/>
          <w:sz w:val="24"/>
          <w:szCs w:val="24"/>
        </w:rPr>
        <w:t>ologic</w:t>
      </w:r>
      <w:r w:rsidRPr="0096142A">
        <w:rPr>
          <w:rFonts w:ascii="Times New Roman" w:hAnsi="Times New Roman" w:cs="Times New Roman"/>
          <w:sz w:val="24"/>
          <w:szCs w:val="24"/>
        </w:rPr>
        <w:t xml:space="preserve"> „Mediensis”. </w:t>
      </w:r>
    </w:p>
    <w:p w:rsidR="00BF0A7A" w:rsidRDefault="00BF0A7A" w:rsidP="006012B9">
      <w:pPr>
        <w:spacing w:line="240" w:lineRule="auto"/>
        <w:jc w:val="both"/>
        <w:rPr>
          <w:rFonts w:ascii="Times New Roman" w:hAnsi="Times New Roman" w:cs="Times New Roman"/>
          <w:sz w:val="24"/>
          <w:szCs w:val="24"/>
        </w:rPr>
      </w:pPr>
    </w:p>
    <w:p w:rsidR="00B1284F" w:rsidRPr="009E5335" w:rsidRDefault="00B1284F" w:rsidP="0031605D">
      <w:pPr>
        <w:spacing w:line="240" w:lineRule="auto"/>
        <w:ind w:firstLine="720"/>
        <w:jc w:val="both"/>
        <w:rPr>
          <w:rFonts w:ascii="Times New Roman" w:hAnsi="Times New Roman" w:cs="Times New Roman"/>
          <w:b/>
          <w:sz w:val="28"/>
          <w:szCs w:val="28"/>
        </w:rPr>
      </w:pPr>
      <w:r w:rsidRPr="009E5335">
        <w:rPr>
          <w:rFonts w:ascii="Times New Roman" w:hAnsi="Times New Roman" w:cs="Times New Roman"/>
          <w:b/>
          <w:sz w:val="28"/>
          <w:szCs w:val="28"/>
        </w:rPr>
        <w:lastRenderedPageBreak/>
        <w:t>Concluzii</w:t>
      </w:r>
      <w:r w:rsidR="0031605D" w:rsidRPr="009E5335">
        <w:rPr>
          <w:rFonts w:ascii="Times New Roman" w:hAnsi="Times New Roman" w:cs="Times New Roman"/>
          <w:b/>
          <w:sz w:val="28"/>
          <w:szCs w:val="28"/>
        </w:rPr>
        <w:t>:</w:t>
      </w:r>
    </w:p>
    <w:p w:rsidR="00B1284F" w:rsidRPr="0096142A" w:rsidRDefault="00B1284F">
      <w:pPr>
        <w:pStyle w:val="ListParagraph"/>
        <w:numPr>
          <w:ilvl w:val="0"/>
          <w:numId w:val="19"/>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Învățământul secundar teoretic și cel orientat către universitate sunt, în acest moment, favorizate, de facto, de politicile județene de proiectare cantitativă și calitativă a sistemului de învățământ secundar din județul Sibiu;</w:t>
      </w:r>
    </w:p>
    <w:p w:rsidR="00B1284F" w:rsidRPr="0096142A" w:rsidRDefault="00B1284F">
      <w:pPr>
        <w:pStyle w:val="ListParagraph"/>
        <w:numPr>
          <w:ilvl w:val="0"/>
          <w:numId w:val="19"/>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Învățământul secundar tehnologic nu a devenit încă atractiv la nivel de percepție publică;</w:t>
      </w:r>
    </w:p>
    <w:p w:rsidR="00B1284F" w:rsidRPr="0096142A" w:rsidRDefault="00B1284F">
      <w:pPr>
        <w:pStyle w:val="ListParagraph"/>
        <w:numPr>
          <w:ilvl w:val="0"/>
          <w:numId w:val="19"/>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Marketing-ul școlar trebuie să se axeze pe zona rurală care va rămâne dominantă și în următorii ani;</w:t>
      </w:r>
    </w:p>
    <w:p w:rsidR="00B1284F" w:rsidRPr="0096142A" w:rsidRDefault="00B1284F">
      <w:pPr>
        <w:pStyle w:val="ListParagraph"/>
        <w:numPr>
          <w:ilvl w:val="0"/>
          <w:numId w:val="19"/>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 xml:space="preserve">Evoluția efectivelor de absolvenți de gimnaziu în </w:t>
      </w:r>
      <w:r w:rsidR="008E0C74">
        <w:rPr>
          <w:rFonts w:ascii="Times New Roman" w:hAnsi="Times New Roman" w:cs="Times New Roman"/>
          <w:sz w:val="24"/>
          <w:szCs w:val="24"/>
        </w:rPr>
        <w:t>p</w:t>
      </w:r>
      <w:r w:rsidRPr="0096142A">
        <w:rPr>
          <w:rFonts w:ascii="Times New Roman" w:hAnsi="Times New Roman" w:cs="Times New Roman"/>
          <w:sz w:val="24"/>
          <w:szCs w:val="24"/>
        </w:rPr>
        <w:t>erioada 20</w:t>
      </w:r>
      <w:r w:rsidR="008E0C74">
        <w:rPr>
          <w:rFonts w:ascii="Times New Roman" w:hAnsi="Times New Roman" w:cs="Times New Roman"/>
          <w:sz w:val="24"/>
          <w:szCs w:val="24"/>
        </w:rPr>
        <w:t>20</w:t>
      </w:r>
      <w:r w:rsidRPr="0096142A">
        <w:rPr>
          <w:rFonts w:ascii="Times New Roman" w:hAnsi="Times New Roman" w:cs="Times New Roman"/>
          <w:sz w:val="24"/>
          <w:szCs w:val="24"/>
        </w:rPr>
        <w:t>-202</w:t>
      </w:r>
      <w:r w:rsidR="008E0C74">
        <w:rPr>
          <w:rFonts w:ascii="Times New Roman" w:hAnsi="Times New Roman" w:cs="Times New Roman"/>
          <w:sz w:val="24"/>
          <w:szCs w:val="24"/>
        </w:rPr>
        <w:t>4</w:t>
      </w:r>
      <w:r w:rsidRPr="0096142A">
        <w:rPr>
          <w:rFonts w:ascii="Times New Roman" w:hAnsi="Times New Roman" w:cs="Times New Roman"/>
          <w:sz w:val="24"/>
          <w:szCs w:val="24"/>
        </w:rPr>
        <w:t xml:space="preserve"> este fluctuantă. Nr. de clase estimat în această perioadă variază între </w:t>
      </w:r>
      <w:r w:rsidR="00AB6082">
        <w:rPr>
          <w:rFonts w:ascii="Times New Roman" w:hAnsi="Times New Roman" w:cs="Times New Roman"/>
          <w:sz w:val="24"/>
          <w:szCs w:val="24"/>
        </w:rPr>
        <w:t>20</w:t>
      </w:r>
      <w:r w:rsidRPr="0096142A">
        <w:rPr>
          <w:rFonts w:ascii="Times New Roman" w:hAnsi="Times New Roman" w:cs="Times New Roman"/>
          <w:sz w:val="24"/>
          <w:szCs w:val="24"/>
        </w:rPr>
        <w:t xml:space="preserve"> și </w:t>
      </w:r>
      <w:r w:rsidR="00AB6082">
        <w:rPr>
          <w:rFonts w:ascii="Times New Roman" w:hAnsi="Times New Roman" w:cs="Times New Roman"/>
          <w:sz w:val="24"/>
          <w:szCs w:val="24"/>
        </w:rPr>
        <w:t>18</w:t>
      </w:r>
      <w:r w:rsidRPr="0096142A">
        <w:rPr>
          <w:rFonts w:ascii="Times New Roman" w:hAnsi="Times New Roman" w:cs="Times New Roman"/>
          <w:sz w:val="24"/>
          <w:szCs w:val="24"/>
        </w:rPr>
        <w:t xml:space="preserve"> de clase de liceu și școală profesională;</w:t>
      </w:r>
    </w:p>
    <w:p w:rsidR="00B1284F" w:rsidRPr="0096142A" w:rsidRDefault="00B1284F">
      <w:pPr>
        <w:pStyle w:val="ListParagraph"/>
        <w:numPr>
          <w:ilvl w:val="0"/>
          <w:numId w:val="19"/>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 xml:space="preserve">Există o discrepanță între cererea de educație familială și cea existentă la potențialii angajatori. Mare parte din cauzele acestei discrepanțe sunt independente de școală. Multe dintre efectele acestei discrepanțe afectează grav liceul tehnologic, în particular, propunerea unei oferte educaționale atractive de către școala noastră; </w:t>
      </w:r>
    </w:p>
    <w:p w:rsidR="00B1284F" w:rsidRPr="0096142A" w:rsidRDefault="00B1284F">
      <w:pPr>
        <w:pStyle w:val="ListParagraph"/>
        <w:numPr>
          <w:ilvl w:val="0"/>
          <w:numId w:val="19"/>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La nivel informal, știm că există profesii din domeniul mecanic pe care angajatorii le solicită și pentru care pachetul salarial este totuși atractiv;</w:t>
      </w:r>
    </w:p>
    <w:p w:rsidR="00BE64C9" w:rsidRDefault="00B1284F">
      <w:pPr>
        <w:pStyle w:val="ListParagraph"/>
        <w:numPr>
          <w:ilvl w:val="0"/>
          <w:numId w:val="19"/>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Nivelul scăzut al ratei șomajului ar trebui să ofere școlii o oportunitate de colaborare mai strânsă cu potențialii angajatori dar ea, această oportunitate, nu este suficientă pentru a realiza clase de învățământ dual. Cauza acestei situații o reprezintă costurile relativ mari ale învățământului dual, costuri pe care angajatorii din zona Mediaș nu le pot suporta.</w:t>
      </w:r>
    </w:p>
    <w:p w:rsidR="00A300E6" w:rsidRDefault="00A300E6" w:rsidP="00A300E6">
      <w:pPr>
        <w:spacing w:after="160" w:line="240" w:lineRule="auto"/>
        <w:jc w:val="both"/>
        <w:rPr>
          <w:rFonts w:ascii="Times New Roman" w:hAnsi="Times New Roman" w:cs="Times New Roman"/>
          <w:sz w:val="24"/>
          <w:szCs w:val="24"/>
        </w:rPr>
      </w:pPr>
    </w:p>
    <w:p w:rsidR="00A300E6" w:rsidRDefault="00A300E6" w:rsidP="00A300E6">
      <w:pPr>
        <w:spacing w:after="160" w:line="240" w:lineRule="auto"/>
        <w:jc w:val="both"/>
        <w:rPr>
          <w:rFonts w:ascii="Times New Roman" w:hAnsi="Times New Roman" w:cs="Times New Roman"/>
          <w:sz w:val="24"/>
          <w:szCs w:val="24"/>
        </w:rPr>
      </w:pPr>
    </w:p>
    <w:p w:rsidR="00A300E6" w:rsidRPr="00256934" w:rsidRDefault="00A300E6" w:rsidP="00A300E6">
      <w:pPr>
        <w:autoSpaceDE w:val="0"/>
        <w:autoSpaceDN w:val="0"/>
        <w:adjustRightInd w:val="0"/>
        <w:spacing w:after="0" w:line="240" w:lineRule="auto"/>
        <w:rPr>
          <w:rFonts w:ascii="Times New Roman" w:hAnsi="Times New Roman" w:cs="Times New Roman"/>
          <w:b/>
          <w:bCs/>
          <w:sz w:val="36"/>
          <w:szCs w:val="36"/>
        </w:rPr>
      </w:pPr>
      <w:r w:rsidRPr="00256934">
        <w:rPr>
          <w:rFonts w:ascii="Times New Roman" w:hAnsi="Times New Roman" w:cs="Times New Roman"/>
          <w:b/>
          <w:bCs/>
          <w:sz w:val="36"/>
          <w:szCs w:val="36"/>
        </w:rPr>
        <w:t>2.1.1. A</w:t>
      </w:r>
      <w:r w:rsidR="00AC690F" w:rsidRPr="00256934">
        <w:rPr>
          <w:rFonts w:ascii="Times New Roman" w:hAnsi="Times New Roman" w:cs="Times New Roman"/>
          <w:b/>
          <w:bCs/>
          <w:sz w:val="36"/>
          <w:szCs w:val="36"/>
        </w:rPr>
        <w:t>naliza</w:t>
      </w:r>
      <w:r w:rsidRPr="00256934">
        <w:rPr>
          <w:rFonts w:ascii="Times New Roman" w:hAnsi="Times New Roman" w:cs="Times New Roman"/>
          <w:b/>
          <w:bCs/>
          <w:sz w:val="36"/>
          <w:szCs w:val="36"/>
        </w:rPr>
        <w:t xml:space="preserve"> P.E.S.T.E.</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 xml:space="preserve">POLITIC </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Cadrul legislativ actual susţine dezvoltarea învăţământul profesional şi tehnic;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Cadrul legislativ actual prevede, pentru viitor descentralizarea sistemului de învățământ;</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Cadrul legislativ favoabil atragerii de resurse financiare complementare pentru dezvoltarea</w:t>
      </w:r>
    </w:p>
    <w:p w:rsidR="00A300E6" w:rsidRDefault="00A300E6" w:rsidP="00A300E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înfrastructurii învățământului</w:t>
      </w:r>
    </w:p>
    <w:p w:rsidR="00A300E6" w:rsidRPr="005D20AA" w:rsidRDefault="00A300E6" w:rsidP="00A300E6">
      <w:pPr>
        <w:autoSpaceDE w:val="0"/>
        <w:autoSpaceDN w:val="0"/>
        <w:adjustRightInd w:val="0"/>
        <w:spacing w:after="0" w:line="240" w:lineRule="auto"/>
        <w:rPr>
          <w:rFonts w:ascii="Times New Roman" w:hAnsi="Times New Roman" w:cs="Times New Roman"/>
          <w:color w:val="000000"/>
          <w:sz w:val="24"/>
          <w:szCs w:val="24"/>
        </w:rPr>
      </w:pPr>
      <w:r>
        <w:rPr>
          <w:rFonts w:ascii="Wingdings-Regular" w:eastAsia="Wingdings-Regular" w:hAnsi="Times New Roman" w:cs="Wingdings-Regular" w:hint="eastAsia"/>
          <w:sz w:val="24"/>
          <w:szCs w:val="24"/>
        </w:rPr>
        <w:t>➢</w:t>
      </w:r>
      <w:r>
        <w:rPr>
          <w:rFonts w:ascii="Wingdings-Regular" w:eastAsia="Wingdings-Regular" w:hAnsi="Times New Roman" w:cs="Wingdings-Regular"/>
          <w:sz w:val="24"/>
          <w:szCs w:val="24"/>
        </w:rPr>
        <w:t xml:space="preserve"> </w:t>
      </w:r>
      <w:r w:rsidRPr="005D20AA">
        <w:rPr>
          <w:rFonts w:ascii="Times New Roman" w:hAnsi="Times New Roman" w:cs="Times New Roman"/>
          <w:sz w:val="24"/>
          <w:szCs w:val="24"/>
        </w:rPr>
        <w:t>Existenţa organismelor care sprijină şi coordonează ÎPT</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ECONOMIC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Parteneriatul public – privat este oportun în ÎPT</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Inserţia pe piaţa muncii este coordonată prin existenţa PLAI şi PRAI.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Migrația forței de muncă în străinătate și apariția unor zone industrial noi conduc la o cerere</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hAnsi="Times New Roman" w:cs="Times New Roman"/>
          <w:sz w:val="24"/>
          <w:szCs w:val="24"/>
        </w:rPr>
        <w:t>sporită de forță de muncă calificată în diverse calificări și profesii</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SOCIAL</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Interesul familiilor elevilor pentru specificul învăţământului profesional-tehnic;</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Oportunităţi de inserţie profesională şi socială</w:t>
      </w:r>
      <w:r w:rsidRPr="005D20AA">
        <w:rPr>
          <w:rFonts w:ascii="Times New Roman" w:hAnsi="Times New Roman" w:cs="Times New Roman"/>
          <w:b/>
          <w:bCs/>
          <w:sz w:val="24"/>
          <w:szCs w:val="24"/>
        </w:rPr>
        <w:t>.</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Finanțarea de către stat a programelor de asistență socială pentru elevi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Fluctuațiile demografice provoacă dezechilibre și situații greu predictibile în plan social și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hAnsi="Times New Roman" w:cs="Times New Roman"/>
          <w:sz w:val="24"/>
          <w:szCs w:val="24"/>
        </w:rPr>
        <w:t>economic</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TEHNOLOGIC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Dotarea unităţii şcolare permite organizarea interactivă a procesului instructiv- educativ şi a</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hAnsi="Times New Roman" w:cs="Times New Roman"/>
          <w:sz w:val="24"/>
          <w:szCs w:val="24"/>
        </w:rPr>
        <w:t>practicii şcolare;</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lastRenderedPageBreak/>
        <w:t xml:space="preserve">➢ </w:t>
      </w:r>
      <w:r w:rsidRPr="005D20AA">
        <w:rPr>
          <w:rFonts w:ascii="Times New Roman" w:hAnsi="Times New Roman" w:cs="Times New Roman"/>
          <w:sz w:val="24"/>
          <w:szCs w:val="24"/>
        </w:rPr>
        <w:t xml:space="preserve">Există oportunităţi </w:t>
      </w:r>
      <w:r w:rsidRPr="005D20AA">
        <w:rPr>
          <w:rFonts w:ascii="Times New Roman" w:hAnsi="Times New Roman" w:cs="Times New Roman"/>
          <w:i/>
          <w:iCs/>
          <w:sz w:val="24"/>
          <w:szCs w:val="24"/>
        </w:rPr>
        <w:t xml:space="preserve">de îmbunătăţire a dotării IT în unitatea școlară </w:t>
      </w:r>
      <w:r w:rsidRPr="005D20AA">
        <w:rPr>
          <w:rFonts w:ascii="Times New Roman" w:hAnsi="Times New Roman" w:cs="Times New Roman"/>
          <w:sz w:val="24"/>
          <w:szCs w:val="24"/>
        </w:rPr>
        <w:t>având în vedere</w:t>
      </w:r>
    </w:p>
    <w:p w:rsidR="00A300E6" w:rsidRPr="005D20AA" w:rsidRDefault="00A300E6" w:rsidP="00A300E6">
      <w:pPr>
        <w:autoSpaceDE w:val="0"/>
        <w:autoSpaceDN w:val="0"/>
        <w:adjustRightInd w:val="0"/>
        <w:spacing w:after="0" w:line="240" w:lineRule="auto"/>
        <w:rPr>
          <w:rFonts w:ascii="Times New Roman" w:hAnsi="Times New Roman" w:cs="Times New Roman"/>
          <w:i/>
          <w:iCs/>
          <w:sz w:val="24"/>
          <w:szCs w:val="24"/>
        </w:rPr>
      </w:pPr>
      <w:r w:rsidRPr="005D20AA">
        <w:rPr>
          <w:rFonts w:ascii="Times New Roman" w:hAnsi="Times New Roman" w:cs="Times New Roman"/>
          <w:sz w:val="24"/>
          <w:szCs w:val="24"/>
        </w:rPr>
        <w:t>dezvoltarea vertiginoasă a tehnologiei infomaționale la nivel mondial</w:t>
      </w:r>
      <w:r w:rsidRPr="005D20AA">
        <w:rPr>
          <w:rFonts w:ascii="Times New Roman" w:hAnsi="Times New Roman" w:cs="Times New Roman"/>
          <w:i/>
          <w:iCs/>
          <w:sz w:val="24"/>
          <w:szCs w:val="24"/>
        </w:rPr>
        <w:t>.</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ECOLOGIC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Integrarea în U.E. impune respectarea unor norme precise de protejare a mediului.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Educația ecologică devine prioritară în școli,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Unitățile școlare trebuie să se implice în rezolvarea problemelor de mediu,</w:t>
      </w:r>
    </w:p>
    <w:p w:rsidR="00A300E6" w:rsidRPr="005D20AA" w:rsidRDefault="00A300E6" w:rsidP="00A300E6">
      <w:pPr>
        <w:autoSpaceDE w:val="0"/>
        <w:autoSpaceDN w:val="0"/>
        <w:adjustRightInd w:val="0"/>
        <w:spacing w:after="0" w:line="240" w:lineRule="auto"/>
        <w:rPr>
          <w:rFonts w:ascii="Times New Roman" w:hAnsi="Times New Roman" w:cs="Times New Roman"/>
          <w:color w:val="000000"/>
          <w:sz w:val="24"/>
          <w:szCs w:val="24"/>
        </w:rPr>
      </w:pPr>
      <w:r w:rsidRPr="005D20AA">
        <w:rPr>
          <w:rFonts w:ascii="Times New Roman" w:eastAsia="Wingdings-Regular" w:hAnsi="Times New Roman" w:cs="Times New Roman"/>
          <w:sz w:val="24"/>
          <w:szCs w:val="24"/>
        </w:rPr>
        <w:t>➢</w:t>
      </w:r>
      <w:r w:rsidRPr="005D20AA">
        <w:rPr>
          <w:rFonts w:ascii="Times New Roman" w:hAnsi="Times New Roman" w:cs="Times New Roman"/>
          <w:sz w:val="24"/>
          <w:szCs w:val="24"/>
        </w:rPr>
        <w:t>Utilizarea rațională a resurselor naturale</w:t>
      </w:r>
    </w:p>
    <w:p w:rsidR="00A300E6" w:rsidRDefault="00A300E6" w:rsidP="00A300E6">
      <w:pPr>
        <w:autoSpaceDE w:val="0"/>
        <w:autoSpaceDN w:val="0"/>
        <w:adjustRightInd w:val="0"/>
        <w:spacing w:after="0" w:line="240" w:lineRule="auto"/>
        <w:rPr>
          <w:rFonts w:ascii="Times New Roman" w:hAnsi="Times New Roman" w:cs="Times New Roman"/>
          <w:color w:val="000000"/>
          <w:sz w:val="24"/>
          <w:szCs w:val="24"/>
        </w:rPr>
      </w:pPr>
    </w:p>
    <w:p w:rsidR="00A300E6" w:rsidRDefault="00A300E6" w:rsidP="00A300E6">
      <w:pPr>
        <w:autoSpaceDE w:val="0"/>
        <w:autoSpaceDN w:val="0"/>
        <w:adjustRightInd w:val="0"/>
        <w:spacing w:after="0" w:line="240" w:lineRule="auto"/>
        <w:rPr>
          <w:rFonts w:ascii="Times New Roman" w:hAnsi="Times New Roman" w:cs="Times New Roman"/>
          <w:color w:val="000000"/>
          <w:sz w:val="24"/>
          <w:szCs w:val="24"/>
        </w:rPr>
      </w:pPr>
    </w:p>
    <w:p w:rsidR="00A300E6" w:rsidRPr="0096142A" w:rsidRDefault="00A300E6" w:rsidP="00A300E6">
      <w:pPr>
        <w:autoSpaceDE w:val="0"/>
        <w:autoSpaceDN w:val="0"/>
        <w:adjustRightInd w:val="0"/>
        <w:spacing w:after="0" w:line="240" w:lineRule="auto"/>
        <w:rPr>
          <w:rFonts w:ascii="Times New Roman" w:hAnsi="Times New Roman" w:cs="Times New Roman"/>
          <w:color w:val="000000"/>
          <w:sz w:val="24"/>
          <w:szCs w:val="24"/>
        </w:rPr>
      </w:pPr>
    </w:p>
    <w:p w:rsidR="00A300E6" w:rsidRPr="00256934" w:rsidRDefault="00A300E6" w:rsidP="00A300E6">
      <w:pPr>
        <w:autoSpaceDE w:val="0"/>
        <w:autoSpaceDN w:val="0"/>
        <w:adjustRightInd w:val="0"/>
        <w:spacing w:after="0" w:line="240" w:lineRule="auto"/>
        <w:rPr>
          <w:rFonts w:ascii="Times New Roman" w:hAnsi="Times New Roman" w:cs="Times New Roman"/>
          <w:b/>
          <w:color w:val="000000"/>
          <w:sz w:val="36"/>
          <w:szCs w:val="36"/>
        </w:rPr>
      </w:pPr>
      <w:r w:rsidRPr="00256934">
        <w:rPr>
          <w:rFonts w:ascii="Times New Roman" w:hAnsi="Times New Roman" w:cs="Times New Roman"/>
          <w:b/>
          <w:color w:val="000000"/>
          <w:sz w:val="36"/>
          <w:szCs w:val="36"/>
        </w:rPr>
        <w:t xml:space="preserve">2.2. Analiza mediului intern </w:t>
      </w:r>
    </w:p>
    <w:p w:rsidR="00A300E6" w:rsidRPr="00F45F72" w:rsidRDefault="00A300E6" w:rsidP="00A300E6">
      <w:pPr>
        <w:autoSpaceDE w:val="0"/>
        <w:autoSpaceDN w:val="0"/>
        <w:adjustRightInd w:val="0"/>
        <w:spacing w:after="0" w:line="240" w:lineRule="auto"/>
        <w:rPr>
          <w:rFonts w:ascii="Times New Roman" w:hAnsi="Times New Roman" w:cs="Times New Roman"/>
          <w:b/>
          <w:color w:val="000000"/>
          <w:sz w:val="28"/>
          <w:szCs w:val="28"/>
        </w:rPr>
      </w:pPr>
      <w:r w:rsidRPr="00F45F72">
        <w:rPr>
          <w:rFonts w:ascii="Times New Roman" w:hAnsi="Times New Roman" w:cs="Times New Roman"/>
          <w:b/>
          <w:color w:val="000000"/>
          <w:sz w:val="28"/>
          <w:szCs w:val="28"/>
        </w:rPr>
        <w:t>2.2.1. Predarea și învățarea</w:t>
      </w:r>
      <w:r>
        <w:rPr>
          <w:rFonts w:ascii="Times New Roman" w:hAnsi="Times New Roman" w:cs="Times New Roman"/>
          <w:b/>
          <w:color w:val="000000"/>
          <w:sz w:val="28"/>
          <w:szCs w:val="28"/>
        </w:rPr>
        <w:t>-analiză SWOT</w:t>
      </w:r>
    </w:p>
    <w:p w:rsidR="00A300E6" w:rsidRPr="00F45F72" w:rsidRDefault="00A300E6" w:rsidP="00A300E6">
      <w:pPr>
        <w:autoSpaceDE w:val="0"/>
        <w:autoSpaceDN w:val="0"/>
        <w:adjustRightInd w:val="0"/>
        <w:spacing w:after="0" w:line="240" w:lineRule="auto"/>
        <w:rPr>
          <w:rFonts w:ascii="Times New Roman" w:hAnsi="Times New Roman" w:cs="Times New Roman"/>
          <w:b/>
          <w:color w:val="000000"/>
          <w:sz w:val="28"/>
          <w:szCs w:val="28"/>
        </w:rPr>
      </w:pPr>
    </w:p>
    <w:tbl>
      <w:tblPr>
        <w:tblStyle w:val="TableGrid"/>
        <w:tblW w:w="0" w:type="auto"/>
        <w:tblLook w:val="04A0"/>
      </w:tblPr>
      <w:tblGrid>
        <w:gridCol w:w="4775"/>
        <w:gridCol w:w="4776"/>
      </w:tblGrid>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tari</w:t>
            </w:r>
          </w:p>
          <w:p w:rsidR="00A300E6" w:rsidRPr="00FC10ED" w:rsidRDefault="00A300E6" w:rsidP="00A300E6">
            <w:pPr>
              <w:rPr>
                <w:rFonts w:ascii="Times New Roman" w:hAnsi="Times New Roman"/>
                <w:sz w:val="24"/>
                <w:szCs w:val="24"/>
              </w:rPr>
            </w:pPr>
          </w:p>
          <w:p w:rsidR="00A300E6" w:rsidRDefault="00A300E6" w:rsidP="00A300E6"/>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slabe</w:t>
            </w:r>
          </w:p>
        </w:tc>
      </w:tr>
      <w:tr w:rsidR="00A300E6" w:rsidTr="00A300E6">
        <w:tc>
          <w:tcPr>
            <w:tcW w:w="4775" w:type="dxa"/>
            <w:tcBorders>
              <w:bottom w:val="single" w:sz="4" w:space="0" w:color="auto"/>
            </w:tcBorders>
          </w:tcPr>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96142A">
              <w:rPr>
                <w:rFonts w:ascii="Times New Roman" w:hAnsi="Times New Roman"/>
                <w:szCs w:val="24"/>
              </w:rPr>
              <w:t>Elevilor le sunt puse la dispoziţ</w:t>
            </w:r>
            <w:r w:rsidR="00BA554E">
              <w:rPr>
                <w:rFonts w:ascii="Times New Roman" w:hAnsi="Times New Roman"/>
                <w:szCs w:val="24"/>
              </w:rPr>
              <w:t>ie declaraţia misiunii şcolii, oferta curriculară şi o</w:t>
            </w:r>
            <w:r w:rsidRPr="0096142A">
              <w:rPr>
                <w:rFonts w:ascii="Times New Roman" w:hAnsi="Times New Roman"/>
                <w:szCs w:val="24"/>
              </w:rPr>
              <w:t>ferta educaţională a şcolii prin materiale şi activităţi de promovare.</w:t>
            </w:r>
          </w:p>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96142A">
              <w:rPr>
                <w:rFonts w:ascii="Times New Roman" w:hAnsi="Times New Roman"/>
                <w:szCs w:val="24"/>
              </w:rPr>
              <w:t>Şcoala oferă elevilor servicii de sprijin în cadrul politicilor de învăţare cu caracter de includere.</w:t>
            </w:r>
          </w:p>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96142A">
              <w:rPr>
                <w:rFonts w:ascii="Times New Roman" w:hAnsi="Times New Roman"/>
                <w:szCs w:val="24"/>
              </w:rPr>
              <w:t xml:space="preserve">Elevii sunt informaţi în legătură cu posibilitatea schimbării rutei de şcolarizare, a programelor de învăţare şi posibilităţile de a continua studiile </w:t>
            </w:r>
            <w:r>
              <w:rPr>
                <w:rFonts w:ascii="Times New Roman" w:hAnsi="Times New Roman"/>
                <w:szCs w:val="24"/>
              </w:rPr>
              <w:t>după absolvirea fiecărui nivel(</w:t>
            </w:r>
            <w:r w:rsidRPr="0096142A">
              <w:rPr>
                <w:rFonts w:ascii="Times New Roman" w:hAnsi="Times New Roman"/>
                <w:szCs w:val="24"/>
              </w:rPr>
              <w:t xml:space="preserve">nivel </w:t>
            </w:r>
            <w:r>
              <w:rPr>
                <w:rFonts w:ascii="Times New Roman" w:hAnsi="Times New Roman"/>
                <w:szCs w:val="24"/>
              </w:rPr>
              <w:t>3</w:t>
            </w:r>
            <w:r w:rsidRPr="0096142A">
              <w:rPr>
                <w:rFonts w:ascii="Times New Roman" w:hAnsi="Times New Roman"/>
                <w:szCs w:val="24"/>
              </w:rPr>
              <w:t xml:space="preserve">, nivel </w:t>
            </w:r>
            <w:r>
              <w:rPr>
                <w:rFonts w:ascii="Times New Roman" w:hAnsi="Times New Roman"/>
                <w:szCs w:val="24"/>
              </w:rPr>
              <w:t>4, stagii de pregatire, învățămâ</w:t>
            </w:r>
            <w:r w:rsidRPr="0096142A">
              <w:rPr>
                <w:rFonts w:ascii="Times New Roman" w:hAnsi="Times New Roman"/>
                <w:szCs w:val="24"/>
              </w:rPr>
              <w:t>nt profesional)</w:t>
            </w:r>
          </w:p>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-Cadrele didactice țin cont  în demersul didactic de nevoile și capacităț</w:t>
            </w:r>
            <w:r w:rsidRPr="0096142A">
              <w:rPr>
                <w:rFonts w:ascii="Times New Roman" w:hAnsi="Times New Roman"/>
                <w:szCs w:val="24"/>
              </w:rPr>
              <w:t>ile grupului de elevi</w:t>
            </w:r>
          </w:p>
          <w:p w:rsidR="00A300E6" w:rsidRPr="00024ABF" w:rsidRDefault="00A300E6" w:rsidP="00A300E6">
            <w:pPr>
              <w:pStyle w:val="ListParagraph1"/>
              <w:ind w:left="0"/>
              <w:jc w:val="both"/>
              <w:rPr>
                <w:rFonts w:ascii="Times New Roman" w:hAnsi="Times New Roman"/>
                <w:sz w:val="24"/>
                <w:szCs w:val="24"/>
              </w:rPr>
            </w:pPr>
            <w:r>
              <w:rPr>
                <w:rFonts w:ascii="Times New Roman" w:hAnsi="Times New Roman"/>
                <w:szCs w:val="24"/>
              </w:rPr>
              <w:t>-</w:t>
            </w:r>
            <w:r w:rsidRPr="00024ABF">
              <w:rPr>
                <w:rFonts w:ascii="Times New Roman" w:hAnsi="Times New Roman"/>
                <w:sz w:val="24"/>
                <w:szCs w:val="24"/>
              </w:rPr>
              <w:t>Cadrele didactice încurajează creșterea responsabilității elevilor în propriul</w:t>
            </w:r>
            <w:r>
              <w:rPr>
                <w:rFonts w:ascii="Times New Roman" w:hAnsi="Times New Roman"/>
                <w:sz w:val="24"/>
                <w:szCs w:val="24"/>
              </w:rPr>
              <w:t xml:space="preserve"> proces de învățare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Cadrele didactice încurajează învățarea autonomă, centrată pe elev, învățarea în grup și învatarea în diferite contexte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 xml:space="preserve">S-a diversificat strategia de predare pentru a putea raspunde stilurilor individuale de invatare si nevoilor elevilor </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 xml:space="preserve">Programul “Performanţe” – pregătire suplimentară de performanţă pentru olimpiade şi concursuri şcolare, examene de bacalaureat şi de certificare a competenţelor profesionale, participare la pregătire în centrele de excelenţă. </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lastRenderedPageBreak/>
              <w:t>-</w:t>
            </w:r>
            <w:r w:rsidRPr="003A2A0F">
              <w:rPr>
                <w:rFonts w:ascii="Times New Roman" w:hAnsi="Times New Roman"/>
                <w:szCs w:val="24"/>
              </w:rPr>
              <w:t>Regulamentul de Organizare şi Funcţionare a unităţilor de învăţământ preuniversitar şi Regulamentul de ordine interioară a şcolii sunt aduse la cunoştinţa elevilor şi părinţilor în prima săptămână a anului şcolar. Drepturile elevilor sunt clar definite şi urmăresc sprijinirea acestora pentru finalizarea fiecărui ciclu de finalizare.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Programele de sprijin si remediere(ameliorare progres scolar) sunt monitorizate conform Programului de monitorizare a activităţii din unitatea şcolară prin asistenţe la activităţi, fişe de</w:t>
            </w:r>
            <w:r w:rsidRPr="0096142A">
              <w:rPr>
                <w:rFonts w:ascii="Times New Roman" w:hAnsi="Times New Roman"/>
                <w:b/>
                <w:szCs w:val="24"/>
              </w:rPr>
              <w:t xml:space="preserve"> </w:t>
            </w:r>
            <w:r w:rsidRPr="003A2A0F">
              <w:rPr>
                <w:rFonts w:ascii="Times New Roman" w:hAnsi="Times New Roman"/>
                <w:szCs w:val="24"/>
              </w:rPr>
              <w:t>asistenţă, compararea cu standardele, rapoarte ale responsabililor comisiilor metodice în Consiliul de administraţie şi Consiliul</w:t>
            </w:r>
            <w:r w:rsidRPr="0096142A">
              <w:rPr>
                <w:rFonts w:ascii="Times New Roman" w:hAnsi="Times New Roman"/>
                <w:b/>
                <w:szCs w:val="24"/>
              </w:rPr>
              <w:t xml:space="preserve"> </w:t>
            </w:r>
            <w:r w:rsidRPr="003A2A0F">
              <w:rPr>
                <w:rFonts w:ascii="Times New Roman" w:hAnsi="Times New Roman"/>
                <w:szCs w:val="24"/>
              </w:rPr>
              <w:t>profesoral, chestionare: părinţi, elevi, profesori, mapele comisiilor metodice, portofoliile profesorilor, portofoliile elevilor, rezultatele la evaluarea predictivă și finală, continuă şi sumativă, urmărirea integrării socio-profesionale după absolvire.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În activitatea didactică desfăşurată la clasă profesorii utilizează strategii şi metode specifice ICE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Elevii primesc informaţii, orientare şi consiliere pentru continuarea studiilor, pe nivele de calificare şi pentru învăţământul universitar</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Există înregistrări privind evoluţia ulterioară a absolvenţilor (prin colaborare cu AJOFM, agenţi economici parteneri, universităţi). Se urmăreşte comportamentul şi inserţia socio-profesională a absolvenţilor.</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 xml:space="preserve">Identificarea stilului de invatare la nivelul fiecarei clase </w:t>
            </w:r>
          </w:p>
          <w:p w:rsidR="00321363" w:rsidRDefault="00A300E6" w:rsidP="00A300E6">
            <w:pPr>
              <w:pStyle w:val="textmic"/>
              <w:numPr>
                <w:ilvl w:val="0"/>
                <w:numId w:val="0"/>
              </w:numPr>
              <w:rPr>
                <w:rFonts w:ascii="Times New Roman" w:hAnsi="Times New Roman"/>
                <w:szCs w:val="24"/>
              </w:rPr>
            </w:pPr>
            <w:r>
              <w:rPr>
                <w:rFonts w:ascii="Times New Roman" w:hAnsi="Times New Roman"/>
                <w:szCs w:val="24"/>
              </w:rPr>
              <w:t>-</w:t>
            </w:r>
            <w:r w:rsidRPr="003A2A0F">
              <w:rPr>
                <w:rFonts w:ascii="Times New Roman" w:hAnsi="Times New Roman"/>
                <w:szCs w:val="24"/>
              </w:rPr>
              <w:t>Implementarea proiectului ROSE destinat reducerii abandonului școlar</w:t>
            </w:r>
            <w:r w:rsidR="00321363">
              <w:rPr>
                <w:rFonts w:ascii="Times New Roman" w:hAnsi="Times New Roman"/>
                <w:szCs w:val="24"/>
              </w:rPr>
              <w:t xml:space="preserve"> și îmbunătățirii rezultatelor obținute la examenul de bacalaureat</w:t>
            </w:r>
          </w:p>
          <w:p w:rsidR="00A300E6" w:rsidRPr="001D2129" w:rsidRDefault="00D03EA1" w:rsidP="00AA19AC">
            <w:pPr>
              <w:pStyle w:val="textmic"/>
              <w:numPr>
                <w:ilvl w:val="0"/>
                <w:numId w:val="0"/>
              </w:numPr>
              <w:rPr>
                <w:rFonts w:ascii="Times New Roman" w:hAnsi="Times New Roman"/>
                <w:szCs w:val="24"/>
              </w:rPr>
            </w:pPr>
            <w:r>
              <w:rPr>
                <w:rFonts w:ascii="Times New Roman" w:hAnsi="Times New Roman"/>
                <w:szCs w:val="24"/>
              </w:rPr>
              <w:t>-Utilizarea platformei Microsoft Teams pentru desfășurarea cursurilor online</w:t>
            </w:r>
          </w:p>
        </w:tc>
        <w:tc>
          <w:tcPr>
            <w:tcW w:w="4776" w:type="dxa"/>
            <w:tcBorders>
              <w:bottom w:val="single" w:sz="4" w:space="0" w:color="auto"/>
            </w:tcBorders>
          </w:tcPr>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w:t>
            </w:r>
            <w:r w:rsidR="00BA554E">
              <w:rPr>
                <w:rFonts w:ascii="Times New Roman" w:hAnsi="Times New Roman"/>
                <w:sz w:val="24"/>
                <w:szCs w:val="24"/>
              </w:rPr>
              <w:t>Nu există</w:t>
            </w:r>
            <w:r w:rsidRPr="0096142A">
              <w:rPr>
                <w:rFonts w:ascii="Times New Roman" w:hAnsi="Times New Roman"/>
                <w:sz w:val="24"/>
                <w:szCs w:val="24"/>
              </w:rPr>
              <w:t xml:space="preserve"> planuri individuale de învăţare scrise şi</w:t>
            </w:r>
            <w:r>
              <w:rPr>
                <w:rFonts w:ascii="Times New Roman" w:hAnsi="Times New Roman"/>
                <w:sz w:val="24"/>
                <w:szCs w:val="24"/>
              </w:rPr>
              <w:t xml:space="preserve"> ferme</w:t>
            </w:r>
            <w:r w:rsidR="00BA554E">
              <w:rPr>
                <w:rFonts w:ascii="Times New Roman" w:hAnsi="Times New Roman"/>
                <w:sz w:val="24"/>
                <w:szCs w:val="24"/>
              </w:rPr>
              <w:t xml:space="preserve"> pentru toți elevii</w:t>
            </w:r>
            <w:r w:rsidRPr="0096142A">
              <w:rPr>
                <w:rFonts w:ascii="Times New Roman" w:hAnsi="Times New Roman"/>
                <w:sz w:val="24"/>
                <w:szCs w:val="24"/>
              </w:rPr>
              <w:t xml:space="preserve"> </w:t>
            </w:r>
          </w:p>
          <w:p w:rsidR="00321363" w:rsidRDefault="00321363" w:rsidP="00A300E6">
            <w:pPr>
              <w:pStyle w:val="ListParagraph1"/>
              <w:ind w:left="0"/>
              <w:jc w:val="both"/>
              <w:rPr>
                <w:rFonts w:ascii="Times New Roman" w:hAnsi="Times New Roman"/>
                <w:sz w:val="24"/>
                <w:szCs w:val="24"/>
              </w:rPr>
            </w:pPr>
            <w:r>
              <w:rPr>
                <w:rFonts w:ascii="Times New Roman" w:hAnsi="Times New Roman"/>
                <w:sz w:val="24"/>
                <w:szCs w:val="24"/>
              </w:rPr>
              <w:t>-Din cauza programelor școlare încărcate și a ritmului lent de învățare al majorității elevilor școlii, predomină evaluarea sumativă în defavoarea celei formative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 xml:space="preserve">Profesorii de la unele discipline nu au fişe de observaţii şi fişe de urmărire a progresului pentru toţi elevii cu dificultăţi de învăţare; </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009C42DF">
              <w:rPr>
                <w:rFonts w:ascii="Times New Roman" w:hAnsi="Times New Roman"/>
                <w:sz w:val="24"/>
                <w:szCs w:val="24"/>
              </w:rPr>
              <w:t>Dificultatea de a realiza practic programe susținute pentru pregătirea suplimentară a elevilor din cauza orarului deja încărcat al acestora</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Nivelul scăzut de pregătire a elevilor care intră în liceu</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Deficienţe la nivelul cunoştinţelor elevilor la toate disciplinele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Număr insuficient de ore pe săptămână la disciplinele de bacalaureat în raport cu materia propusă de programe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Ritm lent de învăţare al elevilor</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Nivelul elevilor cu CES pentru care se solicită programe adaptate, dar la bacalaureat dau acelaşi tip de examen c</w:t>
            </w:r>
            <w:r w:rsidR="009C42DF">
              <w:rPr>
                <w:rFonts w:ascii="Times New Roman" w:hAnsi="Times New Roman"/>
                <w:sz w:val="24"/>
                <w:szCs w:val="24"/>
              </w:rPr>
              <w:t>a</w:t>
            </w:r>
            <w:r w:rsidRPr="0096142A">
              <w:rPr>
                <w:rFonts w:ascii="Times New Roman" w:hAnsi="Times New Roman"/>
                <w:sz w:val="24"/>
                <w:szCs w:val="24"/>
              </w:rPr>
              <w:t xml:space="preserve"> ceilalţi</w:t>
            </w:r>
            <w:r w:rsidR="009C42DF">
              <w:rPr>
                <w:rFonts w:ascii="Times New Roman" w:hAnsi="Times New Roman"/>
                <w:sz w:val="24"/>
                <w:szCs w:val="24"/>
              </w:rPr>
              <w:t xml:space="preserve"> elevi</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Insuficienta activare a tuturor elevilor în activităţile de învăţare propuse de membrii ariei curriculare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Blocaje în comunicarea cu elevii generate de limbajul neadecvat si/sau particularităţilor de vârstă şi nivel cultural al elevilor</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w:t>
            </w:r>
            <w:r w:rsidRPr="0096142A">
              <w:rPr>
                <w:rFonts w:ascii="Times New Roman" w:hAnsi="Times New Roman"/>
                <w:sz w:val="24"/>
                <w:szCs w:val="24"/>
              </w:rPr>
              <w:t>Calitatea precară a conţinutului manualelor, îndeosebi la clasele XI-XII, neatractiv şi anost (istorie), limbaj neadaptat nivelului elevilor claselor IX-X (socio-umane) matematimizarea fizicii</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Nemotiv</w:t>
            </w:r>
            <w:r>
              <w:rPr>
                <w:rFonts w:ascii="Times New Roman" w:hAnsi="Times New Roman"/>
                <w:sz w:val="24"/>
                <w:szCs w:val="24"/>
              </w:rPr>
              <w:t>area suficientă a elevilor de că</w:t>
            </w:r>
            <w:r w:rsidRPr="0096142A">
              <w:rPr>
                <w:rFonts w:ascii="Times New Roman" w:hAnsi="Times New Roman"/>
                <w:sz w:val="24"/>
                <w:szCs w:val="24"/>
              </w:rPr>
              <w:t xml:space="preserve">tre cadrele didactice în </w:t>
            </w:r>
            <w:r>
              <w:rPr>
                <w:rFonts w:ascii="Times New Roman" w:hAnsi="Times New Roman"/>
                <w:sz w:val="24"/>
                <w:szCs w:val="24"/>
              </w:rPr>
              <w:t>direcţia acumulării de cunoştințe</w:t>
            </w:r>
            <w:r w:rsidRPr="0096142A">
              <w:rPr>
                <w:rFonts w:ascii="Times New Roman" w:hAnsi="Times New Roman"/>
                <w:sz w:val="24"/>
                <w:szCs w:val="24"/>
              </w:rPr>
              <w:t xml:space="preserve"> utile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-Există probleme de disciplina în unele cazuri(profesori cu mai puțina experiență</w:t>
            </w:r>
            <w:r w:rsidRPr="0096142A">
              <w:rPr>
                <w:rFonts w:ascii="Times New Roman" w:hAnsi="Times New Roman"/>
                <w:sz w:val="24"/>
                <w:szCs w:val="24"/>
              </w:rPr>
              <w:t>)</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-Folosirea notei ca măsura coercitivă</w:t>
            </w:r>
            <w:r w:rsidRPr="0096142A">
              <w:rPr>
                <w:rFonts w:ascii="Times New Roman" w:hAnsi="Times New Roman"/>
                <w:sz w:val="24"/>
                <w:szCs w:val="24"/>
              </w:rPr>
              <w:t>, de constr</w:t>
            </w:r>
            <w:r>
              <w:rPr>
                <w:rFonts w:ascii="Times New Roman" w:hAnsi="Times New Roman"/>
                <w:sz w:val="24"/>
                <w:szCs w:val="24"/>
              </w:rPr>
              <w:t>â</w:t>
            </w:r>
            <w:r w:rsidRPr="0096142A">
              <w:rPr>
                <w:rFonts w:ascii="Times New Roman" w:hAnsi="Times New Roman"/>
                <w:sz w:val="24"/>
                <w:szCs w:val="24"/>
              </w:rPr>
              <w:t xml:space="preserve">ngere </w:t>
            </w:r>
            <w:r>
              <w:rPr>
                <w:rFonts w:ascii="Times New Roman" w:hAnsi="Times New Roman"/>
                <w:sz w:val="24"/>
                <w:szCs w:val="24"/>
              </w:rPr>
              <w:t>(în unele cazuri)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-Inexistenț</w:t>
            </w:r>
            <w:r w:rsidRPr="0096142A">
              <w:rPr>
                <w:rFonts w:ascii="Times New Roman" w:hAnsi="Times New Roman"/>
                <w:sz w:val="24"/>
                <w:szCs w:val="24"/>
              </w:rPr>
              <w:t>a unui portofoliu variat de evaluare(nu numai prin teste scrise</w:t>
            </w:r>
            <w:r>
              <w:rPr>
                <w:rFonts w:ascii="Times New Roman" w:hAnsi="Times New Roman"/>
                <w:sz w:val="24"/>
                <w:szCs w:val="24"/>
              </w:rPr>
              <w:t>, în unele cazuri</w:t>
            </w:r>
            <w:r w:rsidRPr="0096142A">
              <w:rPr>
                <w:rFonts w:ascii="Times New Roman" w:hAnsi="Times New Roman"/>
                <w:sz w:val="24"/>
                <w:szCs w:val="24"/>
              </w:rPr>
              <w:t>)</w:t>
            </w:r>
          </w:p>
          <w:p w:rsidR="009C42DF" w:rsidRPr="0096142A" w:rsidRDefault="00AA19AC" w:rsidP="00A300E6">
            <w:pPr>
              <w:pStyle w:val="ListParagraph1"/>
              <w:ind w:left="0"/>
              <w:jc w:val="both"/>
              <w:rPr>
                <w:rFonts w:ascii="Times New Roman" w:hAnsi="Times New Roman"/>
                <w:sz w:val="24"/>
                <w:szCs w:val="24"/>
              </w:rPr>
            </w:pPr>
            <w:r>
              <w:rPr>
                <w:rFonts w:ascii="Times New Roman" w:hAnsi="Times New Roman"/>
                <w:sz w:val="24"/>
                <w:szCs w:val="24"/>
              </w:rPr>
              <w:t>-</w:t>
            </w:r>
            <w:r w:rsidR="009C42DF">
              <w:rPr>
                <w:rFonts w:ascii="Times New Roman" w:hAnsi="Times New Roman"/>
                <w:sz w:val="24"/>
                <w:szCs w:val="24"/>
              </w:rPr>
              <w:t>Număr mare de absențe înregistrat de elevii din învățământul obligatoriu, ceea ce a dus la un număr mare de elevi cu note scăzute la purtare și la creșterea numărului de elevi repetenți</w:t>
            </w:r>
          </w:p>
          <w:p w:rsidR="00726CFD" w:rsidRPr="009F11BA" w:rsidRDefault="00726CFD" w:rsidP="00726CFD">
            <w:pPr>
              <w:pStyle w:val="textmic"/>
              <w:numPr>
                <w:ilvl w:val="0"/>
                <w:numId w:val="0"/>
              </w:numPr>
              <w:tabs>
                <w:tab w:val="left" w:pos="142"/>
              </w:tabs>
              <w:ind w:left="25"/>
              <w:rPr>
                <w:rFonts w:ascii="Times New Roman" w:hAnsi="Times New Roman"/>
                <w:bCs/>
                <w:szCs w:val="24"/>
              </w:rPr>
            </w:pPr>
            <w:r>
              <w:rPr>
                <w:rFonts w:ascii="Times New Roman" w:hAnsi="Times New Roman"/>
                <w:bCs/>
                <w:szCs w:val="24"/>
              </w:rPr>
              <w:t>-unii elevi nu dispun de mijoace performante pentru conectarea la învățământul online (unii elevi nu doresc să primescă în custodie de la școală dispozitive de tip laptop/tabletă)</w:t>
            </w:r>
          </w:p>
          <w:p w:rsidR="00A300E6" w:rsidRPr="00706643" w:rsidRDefault="00A32411" w:rsidP="00A300E6">
            <w:pPr>
              <w:pStyle w:val="ListParagraph1"/>
              <w:ind w:left="0"/>
              <w:jc w:val="both"/>
              <w:rPr>
                <w:rFonts w:ascii="Times New Roman" w:hAnsi="Times New Roman"/>
                <w:sz w:val="24"/>
                <w:szCs w:val="24"/>
              </w:rPr>
            </w:pPr>
            <w:r>
              <w:rPr>
                <w:rFonts w:ascii="Times New Roman" w:hAnsi="Times New Roman"/>
                <w:sz w:val="24"/>
                <w:szCs w:val="24"/>
              </w:rPr>
              <w:t>-o parte dintre cadrele didactice au competențe digitale reduce iar adaptarea la sistemul online a fost dificil</w:t>
            </w:r>
          </w:p>
          <w:p w:rsidR="00A300E6" w:rsidRPr="00706643" w:rsidRDefault="00A300E6" w:rsidP="00A300E6">
            <w:pPr>
              <w:pStyle w:val="ListParagraph1"/>
              <w:ind w:left="0"/>
              <w:jc w:val="both"/>
              <w:rPr>
                <w:rFonts w:ascii="Times New Roman" w:hAnsi="Times New Roman"/>
                <w:sz w:val="24"/>
                <w:szCs w:val="24"/>
              </w:rPr>
            </w:pPr>
          </w:p>
        </w:tc>
      </w:tr>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lastRenderedPageBreak/>
              <w:t>Oportunități</w:t>
            </w:r>
          </w:p>
          <w:p w:rsidR="00A300E6" w:rsidRPr="00FC10ED" w:rsidRDefault="00A300E6" w:rsidP="00A300E6">
            <w:pPr>
              <w:rPr>
                <w:rFonts w:ascii="Times New Roman" w:hAnsi="Times New Roman"/>
                <w:sz w:val="24"/>
                <w:szCs w:val="24"/>
              </w:rPr>
            </w:pPr>
          </w:p>
          <w:p w:rsidR="00A300E6" w:rsidRPr="00FC10ED" w:rsidRDefault="00A300E6" w:rsidP="00A300E6">
            <w:pPr>
              <w:rPr>
                <w:rFonts w:ascii="Times New Roman" w:hAnsi="Times New Roman"/>
                <w:sz w:val="24"/>
                <w:szCs w:val="24"/>
              </w:rPr>
            </w:pPr>
          </w:p>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pPr>
            <w:r>
              <w:rPr>
                <w:rFonts w:ascii="Times New Roman" w:hAnsi="Times New Roman"/>
                <w:sz w:val="24"/>
                <w:szCs w:val="24"/>
              </w:rPr>
              <w:t>-</w:t>
            </w:r>
            <w:r w:rsidR="00AA19AC">
              <w:rPr>
                <w:rFonts w:ascii="Times New Roman" w:hAnsi="Times New Roman"/>
                <w:sz w:val="24"/>
                <w:szCs w:val="24"/>
              </w:rPr>
              <w:t>O</w:t>
            </w:r>
            <w:r>
              <w:rPr>
                <w:rFonts w:ascii="Times New Roman" w:hAnsi="Times New Roman"/>
                <w:sz w:val="24"/>
                <w:szCs w:val="24"/>
              </w:rPr>
              <w:t>fertă de cursuri de formare CCD Sibiu sau a altor furnizori de formare</w:t>
            </w:r>
          </w:p>
          <w:p w:rsidR="00A300E6" w:rsidRDefault="00AA19AC" w:rsidP="00A300E6">
            <w:pPr>
              <w:jc w:val="both"/>
            </w:pPr>
            <w:r>
              <w:lastRenderedPageBreak/>
              <w:t>-</w:t>
            </w:r>
            <w:r w:rsidRPr="00AA19AC">
              <w:rPr>
                <w:rFonts w:ascii="Times New Roman" w:hAnsi="Times New Roman"/>
                <w:sz w:val="24"/>
                <w:szCs w:val="24"/>
              </w:rPr>
              <w:t>Implicarea unui număr mai mare de părinți în activitățile școlii, în vederea scăderii absenteismului și prevenirii abandonului</w:t>
            </w:r>
          </w:p>
        </w:tc>
        <w:tc>
          <w:tcPr>
            <w:tcW w:w="4776" w:type="dxa"/>
          </w:tcPr>
          <w:p w:rsidR="00A300E6" w:rsidRDefault="00A300E6" w:rsidP="00A300E6">
            <w:pPr>
              <w:jc w:val="both"/>
              <w:rPr>
                <w:rFonts w:ascii="Times New Roman" w:hAnsi="Times New Roman"/>
                <w:sz w:val="24"/>
                <w:szCs w:val="24"/>
              </w:rPr>
            </w:pPr>
            <w:r>
              <w:lastRenderedPageBreak/>
              <w:t>-</w:t>
            </w:r>
            <w:r w:rsidR="00AA19AC">
              <w:t>A</w:t>
            </w:r>
            <w:r w:rsidRPr="0054401B">
              <w:rPr>
                <w:rFonts w:ascii="Times New Roman" w:hAnsi="Times New Roman"/>
                <w:sz w:val="24"/>
                <w:szCs w:val="24"/>
              </w:rPr>
              <w:t>utosuficiența unor cadre didactice</w:t>
            </w:r>
          </w:p>
          <w:p w:rsidR="00A300E6" w:rsidRDefault="00A300E6" w:rsidP="00A300E6">
            <w:pPr>
              <w:jc w:val="both"/>
            </w:pPr>
            <w:r>
              <w:rPr>
                <w:rFonts w:ascii="Times New Roman" w:hAnsi="Times New Roman"/>
                <w:sz w:val="24"/>
                <w:szCs w:val="24"/>
              </w:rPr>
              <w:t>-</w:t>
            </w:r>
            <w:r w:rsidR="00AA19AC">
              <w:rPr>
                <w:rFonts w:ascii="Times New Roman" w:hAnsi="Times New Roman"/>
                <w:sz w:val="24"/>
                <w:szCs w:val="24"/>
              </w:rPr>
              <w:t>S</w:t>
            </w:r>
            <w:r>
              <w:rPr>
                <w:rFonts w:ascii="Times New Roman" w:hAnsi="Times New Roman"/>
                <w:sz w:val="24"/>
                <w:szCs w:val="24"/>
              </w:rPr>
              <w:t xml:space="preserve">uperficialitate sau demotivarea cadrelor </w:t>
            </w:r>
            <w:r>
              <w:rPr>
                <w:rFonts w:ascii="Times New Roman" w:hAnsi="Times New Roman"/>
                <w:sz w:val="24"/>
                <w:szCs w:val="24"/>
              </w:rPr>
              <w:lastRenderedPageBreak/>
              <w:t>didactice (în unele cazuri)</w:t>
            </w:r>
          </w:p>
        </w:tc>
      </w:tr>
    </w:tbl>
    <w:p w:rsidR="00A300E6" w:rsidRDefault="00A300E6" w:rsidP="00A300E6">
      <w:pPr>
        <w:autoSpaceDE w:val="0"/>
        <w:autoSpaceDN w:val="0"/>
        <w:adjustRightInd w:val="0"/>
        <w:spacing w:after="0" w:line="240" w:lineRule="auto"/>
        <w:rPr>
          <w:rFonts w:ascii="Times New Roman" w:hAnsi="Times New Roman" w:cs="Times New Roman"/>
          <w:b/>
          <w:color w:val="000000"/>
          <w:sz w:val="24"/>
          <w:szCs w:val="24"/>
        </w:rPr>
      </w:pPr>
    </w:p>
    <w:p w:rsidR="000C270E" w:rsidRPr="00AC690F" w:rsidRDefault="000C270E" w:rsidP="00A300E6">
      <w:pPr>
        <w:autoSpaceDE w:val="0"/>
        <w:autoSpaceDN w:val="0"/>
        <w:adjustRightInd w:val="0"/>
        <w:spacing w:after="0" w:line="240" w:lineRule="auto"/>
        <w:rPr>
          <w:rFonts w:ascii="Times New Roman" w:hAnsi="Times New Roman" w:cs="Times New Roman"/>
          <w:b/>
          <w:color w:val="000000"/>
          <w:sz w:val="24"/>
          <w:szCs w:val="24"/>
        </w:rPr>
      </w:pPr>
    </w:p>
    <w:p w:rsidR="00AB6082" w:rsidRPr="00AB6082" w:rsidRDefault="00A300E6" w:rsidP="00AB6082">
      <w:pPr>
        <w:autoSpaceDE w:val="0"/>
        <w:autoSpaceDN w:val="0"/>
        <w:adjustRightInd w:val="0"/>
        <w:spacing w:after="0" w:line="240" w:lineRule="auto"/>
        <w:rPr>
          <w:rFonts w:ascii="Times New Roman" w:hAnsi="Times New Roman" w:cs="Times New Roman"/>
          <w:b/>
          <w:color w:val="000000"/>
          <w:sz w:val="36"/>
          <w:szCs w:val="36"/>
        </w:rPr>
      </w:pPr>
      <w:r w:rsidRPr="00256934">
        <w:rPr>
          <w:rFonts w:ascii="Times New Roman" w:hAnsi="Times New Roman" w:cs="Times New Roman"/>
          <w:b/>
          <w:color w:val="000000"/>
          <w:sz w:val="36"/>
          <w:szCs w:val="36"/>
        </w:rPr>
        <w:t>2.2.2.Materiale și resurse didactice</w:t>
      </w:r>
    </w:p>
    <w:p w:rsidR="00AB6082" w:rsidRPr="00AB6082" w:rsidRDefault="00AB6082" w:rsidP="00AB6082">
      <w:pPr>
        <w:rPr>
          <w:rFonts w:ascii="Times New Roman" w:hAnsi="Times New Roman" w:cs="Times New Roman"/>
          <w:b/>
          <w:noProof/>
          <w:sz w:val="24"/>
          <w:szCs w:val="24"/>
        </w:rPr>
      </w:pPr>
      <w:r w:rsidRPr="00AB6082">
        <w:rPr>
          <w:rFonts w:ascii="Times New Roman" w:hAnsi="Times New Roman" w:cs="Times New Roman"/>
          <w:b/>
          <w:noProof/>
          <w:sz w:val="24"/>
          <w:szCs w:val="24"/>
        </w:rPr>
        <w:t>Situația bazei materiale</w:t>
      </w:r>
    </w:p>
    <w:tbl>
      <w:tblPr>
        <w:tblStyle w:val="TableGrid"/>
        <w:tblW w:w="9242" w:type="dxa"/>
        <w:tblLayout w:type="fixed"/>
        <w:tblLook w:val="04A0"/>
      </w:tblPr>
      <w:tblGrid>
        <w:gridCol w:w="1959"/>
        <w:gridCol w:w="3819"/>
        <w:gridCol w:w="1418"/>
        <w:gridCol w:w="2046"/>
      </w:tblGrid>
      <w:tr w:rsidR="00AB6082" w:rsidRPr="00AB6082" w:rsidTr="009E044E">
        <w:tc>
          <w:tcPr>
            <w:tcW w:w="1959" w:type="dxa"/>
            <w:vMerge w:val="restart"/>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Spaţii şcolare</w:t>
            </w: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Tip de spaţiu</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Număr spaţii</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Suprafaţă (mp)</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Săli de clasă</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261</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Cabinete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9</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783</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Laboratoare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4</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348</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Sala de sport</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540</w:t>
            </w:r>
          </w:p>
        </w:tc>
      </w:tr>
      <w:tr w:rsidR="00AB6082" w:rsidRPr="00AB6082" w:rsidTr="009E044E">
        <w:tc>
          <w:tcPr>
            <w:tcW w:w="1959" w:type="dxa"/>
            <w:vMerge w:val="restart"/>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Spaţii auxiliare</w:t>
            </w: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Biblioteca</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59,2</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Cabinet școlar</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54</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Anexa mijloace audio-video</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57</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Bucătărie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70,8</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Sală pentru servit masa</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216</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Fumoar</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6</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Anexa personal de serviciu</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8</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Depozit aparatură electrică</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16</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Grupuri sanitare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6</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70</w:t>
            </w:r>
          </w:p>
        </w:tc>
      </w:tr>
      <w:tr w:rsidR="00AB6082" w:rsidRPr="00AB6082" w:rsidTr="009E044E">
        <w:tc>
          <w:tcPr>
            <w:tcW w:w="1959" w:type="dxa"/>
            <w:vMerge w:val="restart"/>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Spaţii administrative</w:t>
            </w: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Birouri echipa managerială</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44,08</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Cancelarie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72,3</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Secretariat</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23,3</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Contabilitate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30,34</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Sală protocol</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50</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Arhiva</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16</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Casierie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2,25</w:t>
            </w:r>
          </w:p>
        </w:tc>
      </w:tr>
    </w:tbl>
    <w:p w:rsidR="00AB6082" w:rsidRPr="00AB6082" w:rsidRDefault="00AB6082" w:rsidP="00AB6082">
      <w:pPr>
        <w:pStyle w:val="text"/>
        <w:ind w:firstLine="0"/>
        <w:rPr>
          <w:rFonts w:ascii="Times New Roman" w:hAnsi="Times New Roman"/>
          <w:b/>
          <w:noProof/>
          <w:szCs w:val="24"/>
        </w:rPr>
      </w:pPr>
    </w:p>
    <w:p w:rsidR="00AB6082" w:rsidRPr="00AB6082" w:rsidRDefault="00AB6082" w:rsidP="00AB6082">
      <w:pPr>
        <w:pStyle w:val="text"/>
        <w:ind w:firstLine="0"/>
        <w:rPr>
          <w:rFonts w:ascii="Times New Roman" w:hAnsi="Times New Roman"/>
          <w:b/>
          <w:noProof/>
          <w:szCs w:val="24"/>
        </w:rPr>
      </w:pPr>
      <w:r w:rsidRPr="00AB6082">
        <w:rPr>
          <w:rFonts w:ascii="Times New Roman" w:hAnsi="Times New Roman"/>
          <w:b/>
          <w:noProof/>
          <w:szCs w:val="24"/>
        </w:rPr>
        <w:t>Pavilion internate</w:t>
      </w:r>
    </w:p>
    <w:p w:rsidR="00AB6082" w:rsidRPr="00AB6082" w:rsidRDefault="00AB6082" w:rsidP="00AB6082">
      <w:pPr>
        <w:pStyle w:val="text"/>
        <w:ind w:firstLine="0"/>
        <w:rPr>
          <w:rFonts w:ascii="Times New Roman" w:hAnsi="Times New Roman"/>
          <w:b/>
          <w:noProof/>
          <w:szCs w:val="24"/>
        </w:rPr>
      </w:pPr>
    </w:p>
    <w:tbl>
      <w:tblPr>
        <w:tblStyle w:val="TableGrid"/>
        <w:tblW w:w="9242" w:type="dxa"/>
        <w:tblLayout w:type="fixed"/>
        <w:tblLook w:val="04A0"/>
      </w:tblPr>
      <w:tblGrid>
        <w:gridCol w:w="1959"/>
        <w:gridCol w:w="3819"/>
        <w:gridCol w:w="1418"/>
        <w:gridCol w:w="2046"/>
      </w:tblGrid>
      <w:tr w:rsidR="00AB6082" w:rsidRPr="00AB6082" w:rsidTr="009E044E">
        <w:tc>
          <w:tcPr>
            <w:tcW w:w="1959" w:type="dxa"/>
            <w:vMerge w:val="restart"/>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p>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Spaţii şcolare</w:t>
            </w: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Tip de spaţiu</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Număr spaţii</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Suprafaţă (mp)</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Săli de clasă</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9</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395,4</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Cabinete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36</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Laboratoare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62,62</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Ateliere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92,62</w:t>
            </w:r>
          </w:p>
        </w:tc>
      </w:tr>
      <w:tr w:rsidR="00AB6082" w:rsidRPr="00AB6082" w:rsidTr="009E044E">
        <w:tc>
          <w:tcPr>
            <w:tcW w:w="1959" w:type="dxa"/>
            <w:vMerge w:val="restart"/>
            <w:shd w:val="clear" w:color="auto" w:fill="C1C1C1" w:themeFill="text2" w:themeFillTint="66"/>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Spaţii auxiliare</w:t>
            </w:r>
          </w:p>
        </w:tc>
        <w:tc>
          <w:tcPr>
            <w:tcW w:w="3819" w:type="dxa"/>
          </w:tcPr>
          <w:p w:rsidR="00AB6082" w:rsidRPr="00AB6082" w:rsidRDefault="00AB6082" w:rsidP="009E044E">
            <w:pPr>
              <w:pStyle w:val="text"/>
              <w:ind w:firstLine="0"/>
              <w:jc w:val="left"/>
              <w:rPr>
                <w:rFonts w:ascii="Times New Roman" w:hAnsi="Times New Roman"/>
                <w:noProof/>
                <w:szCs w:val="24"/>
              </w:rPr>
            </w:pPr>
            <w:r w:rsidRPr="00AB6082">
              <w:rPr>
                <w:rFonts w:ascii="Times New Roman" w:hAnsi="Times New Roman"/>
                <w:noProof/>
                <w:szCs w:val="24"/>
              </w:rPr>
              <w:t>Cabinet de asistenţă psihopedagogică</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30</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Cabinet medical</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35,1</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Grupuri sanitare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27,75</w:t>
            </w:r>
          </w:p>
        </w:tc>
      </w:tr>
      <w:tr w:rsidR="00AB6082" w:rsidRPr="00AB6082" w:rsidTr="009E044E">
        <w:tc>
          <w:tcPr>
            <w:tcW w:w="1959" w:type="dxa"/>
            <w:vMerge w:val="restart"/>
            <w:shd w:val="clear" w:color="auto" w:fill="C1C1C1" w:themeFill="text2" w:themeFillTint="66"/>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Spaţii administrative</w:t>
            </w: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Birou administrator</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35,1</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Spălătorie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80,6</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Spaţii de cazare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33</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1249,3</w:t>
            </w:r>
          </w:p>
        </w:tc>
      </w:tr>
      <w:tr w:rsidR="00AB6082" w:rsidRPr="00AB6082" w:rsidTr="009E044E">
        <w:tc>
          <w:tcPr>
            <w:tcW w:w="1959" w:type="dxa"/>
            <w:vMerge w:val="restart"/>
            <w:shd w:val="clear" w:color="auto" w:fill="C1C1C1" w:themeFill="text2" w:themeFillTint="66"/>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lastRenderedPageBreak/>
              <w:t>Spaţii şcolare</w:t>
            </w: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Tip de spaţiu</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Număr spaţii</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Suprafaţă (mp)</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Ateliere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5</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316</w:t>
            </w:r>
          </w:p>
        </w:tc>
      </w:tr>
      <w:tr w:rsidR="00AB6082" w:rsidRPr="00AB6082" w:rsidTr="009E044E">
        <w:tc>
          <w:tcPr>
            <w:tcW w:w="1959" w:type="dxa"/>
            <w:vMerge w:val="restart"/>
            <w:shd w:val="clear" w:color="auto" w:fill="C1C1C1" w:themeFill="text2" w:themeFillTint="66"/>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Spaţii auxiliare</w:t>
            </w: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Anexa maiştri instructori</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8</w:t>
            </w:r>
          </w:p>
        </w:tc>
      </w:tr>
      <w:tr w:rsidR="00AB6082" w:rsidRPr="00AB6082" w:rsidTr="009E044E">
        <w:tc>
          <w:tcPr>
            <w:tcW w:w="1959" w:type="dxa"/>
            <w:vMerge/>
            <w:shd w:val="clear" w:color="auto" w:fill="C1C1C1" w:themeFill="text2" w:themeFillTint="66"/>
          </w:tcPr>
          <w:p w:rsidR="00AB6082" w:rsidRPr="00AB6082" w:rsidRDefault="00AB6082" w:rsidP="009E044E">
            <w:pPr>
              <w:pStyle w:val="text"/>
              <w:ind w:firstLine="0"/>
              <w:rPr>
                <w:rFonts w:ascii="Times New Roman" w:hAnsi="Times New Roman"/>
                <w:noProof/>
                <w:szCs w:val="24"/>
              </w:rPr>
            </w:pPr>
          </w:p>
        </w:tc>
        <w:tc>
          <w:tcPr>
            <w:tcW w:w="3819" w:type="dxa"/>
          </w:tcPr>
          <w:p w:rsidR="00AB6082" w:rsidRPr="00AB6082" w:rsidRDefault="00AB6082" w:rsidP="009E044E">
            <w:pPr>
              <w:pStyle w:val="text"/>
              <w:ind w:firstLine="0"/>
              <w:rPr>
                <w:rFonts w:ascii="Times New Roman" w:hAnsi="Times New Roman"/>
                <w:noProof/>
                <w:szCs w:val="24"/>
              </w:rPr>
            </w:pPr>
            <w:r w:rsidRPr="00AB6082">
              <w:rPr>
                <w:rFonts w:ascii="Times New Roman" w:hAnsi="Times New Roman"/>
                <w:noProof/>
                <w:szCs w:val="24"/>
              </w:rPr>
              <w:t>Grupuri sanitare</w:t>
            </w:r>
          </w:p>
        </w:tc>
        <w:tc>
          <w:tcPr>
            <w:tcW w:w="1418"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4</w:t>
            </w:r>
          </w:p>
        </w:tc>
        <w:tc>
          <w:tcPr>
            <w:tcW w:w="2046" w:type="dxa"/>
          </w:tcPr>
          <w:p w:rsidR="00AB6082" w:rsidRPr="00AB6082" w:rsidRDefault="00AB6082" w:rsidP="009E044E">
            <w:pPr>
              <w:pStyle w:val="text"/>
              <w:ind w:firstLine="0"/>
              <w:jc w:val="center"/>
              <w:rPr>
                <w:rFonts w:ascii="Times New Roman" w:hAnsi="Times New Roman"/>
                <w:noProof/>
                <w:szCs w:val="24"/>
              </w:rPr>
            </w:pPr>
            <w:r w:rsidRPr="00AB6082">
              <w:rPr>
                <w:rFonts w:ascii="Times New Roman" w:hAnsi="Times New Roman"/>
                <w:noProof/>
                <w:szCs w:val="24"/>
              </w:rPr>
              <w:t>27,75</w:t>
            </w:r>
          </w:p>
        </w:tc>
      </w:tr>
    </w:tbl>
    <w:p w:rsidR="00AB6082" w:rsidRPr="00AB6082" w:rsidRDefault="00AB6082" w:rsidP="00AB6082">
      <w:pPr>
        <w:rPr>
          <w:rFonts w:ascii="Times New Roman" w:hAnsi="Times New Roman" w:cs="Times New Roman"/>
          <w:b/>
          <w:noProof/>
          <w:sz w:val="24"/>
          <w:szCs w:val="24"/>
        </w:rPr>
      </w:pPr>
    </w:p>
    <w:p w:rsidR="00AB6082" w:rsidRPr="00AB6082" w:rsidRDefault="00AB6082" w:rsidP="00AB6082">
      <w:pPr>
        <w:rPr>
          <w:rFonts w:ascii="Times New Roman" w:hAnsi="Times New Roman" w:cs="Times New Roman"/>
          <w:b/>
          <w:noProof/>
          <w:sz w:val="24"/>
          <w:szCs w:val="24"/>
        </w:rPr>
      </w:pPr>
      <w:r w:rsidRPr="00AB6082">
        <w:rPr>
          <w:rFonts w:ascii="Times New Roman" w:hAnsi="Times New Roman" w:cs="Times New Roman"/>
          <w:b/>
          <w:noProof/>
          <w:sz w:val="24"/>
          <w:szCs w:val="24"/>
        </w:rPr>
        <w:t>3.7.2. Dotări</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Bibliotecă: 28.400 volume;</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 xml:space="preserve">Calculatoare şi reţele calculatoare: </w:t>
      </w:r>
    </w:p>
    <w:p w:rsidR="00AB6082" w:rsidRPr="00AB6082" w:rsidRDefault="00AB6082" w:rsidP="00AB6082">
      <w:pPr>
        <w:pStyle w:val="textmic"/>
        <w:numPr>
          <w:ilvl w:val="0"/>
          <w:numId w:val="0"/>
        </w:numPr>
        <w:ind w:left="720"/>
        <w:rPr>
          <w:rFonts w:ascii="Times New Roman" w:hAnsi="Times New Roman"/>
          <w:noProof/>
          <w:szCs w:val="24"/>
        </w:rPr>
      </w:pPr>
      <w:r w:rsidRPr="00AB6082">
        <w:rPr>
          <w:rFonts w:ascii="Times New Roman" w:hAnsi="Times New Roman"/>
          <w:noProof/>
          <w:szCs w:val="24"/>
        </w:rPr>
        <w:t>Număr calculatoare: 39</w:t>
      </w:r>
    </w:p>
    <w:p w:rsidR="00AB6082" w:rsidRPr="00AB6082" w:rsidRDefault="00AB6082" w:rsidP="00AB6082">
      <w:pPr>
        <w:pStyle w:val="textmic"/>
        <w:numPr>
          <w:ilvl w:val="0"/>
          <w:numId w:val="0"/>
        </w:numPr>
        <w:ind w:left="720"/>
        <w:rPr>
          <w:rFonts w:ascii="Times New Roman" w:hAnsi="Times New Roman"/>
          <w:noProof/>
          <w:szCs w:val="24"/>
        </w:rPr>
      </w:pPr>
      <w:r w:rsidRPr="00AB6082">
        <w:rPr>
          <w:rFonts w:ascii="Times New Roman" w:hAnsi="Times New Roman"/>
          <w:noProof/>
          <w:szCs w:val="24"/>
        </w:rPr>
        <w:t>din care pentru administrativ: 7</w:t>
      </w:r>
    </w:p>
    <w:p w:rsidR="00AB6082" w:rsidRPr="00AB6082" w:rsidRDefault="00AB6082" w:rsidP="00AB6082">
      <w:pPr>
        <w:pStyle w:val="textmic"/>
        <w:numPr>
          <w:ilvl w:val="0"/>
          <w:numId w:val="0"/>
        </w:numPr>
        <w:ind w:left="720"/>
        <w:rPr>
          <w:rFonts w:ascii="Times New Roman" w:hAnsi="Times New Roman"/>
          <w:noProof/>
          <w:szCs w:val="24"/>
        </w:rPr>
      </w:pPr>
      <w:r w:rsidRPr="00AB6082">
        <w:rPr>
          <w:rFonts w:ascii="Times New Roman" w:hAnsi="Times New Roman"/>
          <w:noProof/>
          <w:szCs w:val="24"/>
        </w:rPr>
        <w:t>pentru scop didactic: 32</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Număr reţele de calculatoare: 3 (1 server şi 32 calculatoare)</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Imprimante: 12 buc</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Scanere: 5 buc</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Copiatoare: 5 buc</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Videoproiectoare: 37</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Table interactive: 28</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Laptopuri: 116</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Camere web: 37</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Sisteme videoconferință: 3</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Tablete elevi: 97</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Routere: 34</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LCD: 4</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 xml:space="preserve">Conectare la internet: Da </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 xml:space="preserve">modul de încălzire – centrală termică </w:t>
      </w:r>
    </w:p>
    <w:p w:rsidR="00AB6082" w:rsidRPr="00AB6082" w:rsidRDefault="00AB6082" w:rsidP="00AB6082">
      <w:pPr>
        <w:pStyle w:val="textmic"/>
        <w:rPr>
          <w:rFonts w:ascii="Times New Roman" w:hAnsi="Times New Roman"/>
          <w:noProof/>
          <w:szCs w:val="24"/>
        </w:rPr>
      </w:pPr>
      <w:r w:rsidRPr="00AB6082">
        <w:rPr>
          <w:rFonts w:ascii="Times New Roman" w:hAnsi="Times New Roman"/>
          <w:noProof/>
          <w:szCs w:val="24"/>
        </w:rPr>
        <w:t>3 săli dotate cu aparate pentru condiționarea aerului</w:t>
      </w:r>
    </w:p>
    <w:p w:rsidR="00A300E6" w:rsidRDefault="00A300E6" w:rsidP="00D307E4">
      <w:pPr>
        <w:pStyle w:val="textmic"/>
        <w:numPr>
          <w:ilvl w:val="0"/>
          <w:numId w:val="0"/>
        </w:numPr>
        <w:rPr>
          <w:rFonts w:ascii="Times New Roman" w:hAnsi="Times New Roman"/>
        </w:rPr>
      </w:pPr>
    </w:p>
    <w:p w:rsidR="00AB6082" w:rsidRPr="00AB6082" w:rsidRDefault="00A300E6" w:rsidP="00AB6082">
      <w:pPr>
        <w:pStyle w:val="textmic"/>
        <w:numPr>
          <w:ilvl w:val="0"/>
          <w:numId w:val="0"/>
        </w:numPr>
        <w:ind w:left="720" w:hanging="360"/>
        <w:rPr>
          <w:rFonts w:ascii="Times New Roman" w:hAnsi="Times New Roman"/>
          <w:b/>
          <w:sz w:val="36"/>
          <w:szCs w:val="36"/>
        </w:rPr>
      </w:pPr>
      <w:r w:rsidRPr="00F4490E">
        <w:rPr>
          <w:rFonts w:ascii="Times New Roman" w:hAnsi="Times New Roman"/>
          <w:b/>
          <w:sz w:val="36"/>
          <w:szCs w:val="36"/>
        </w:rPr>
        <w:t>Resurse umane - personal didactic, nedidactic și auxiliar</w:t>
      </w:r>
    </w:p>
    <w:p w:rsidR="00AB6082" w:rsidRPr="00AB6082" w:rsidRDefault="00AB6082" w:rsidP="00AB6082">
      <w:pPr>
        <w:rPr>
          <w:rFonts w:ascii="Times New Roman" w:hAnsi="Times New Roman" w:cs="Times New Roman"/>
          <w:b/>
          <w:noProof/>
          <w:sz w:val="24"/>
          <w:szCs w:val="24"/>
        </w:rPr>
      </w:pPr>
      <w:r w:rsidRPr="00AB6082">
        <w:rPr>
          <w:rFonts w:ascii="Times New Roman" w:hAnsi="Times New Roman" w:cs="Times New Roman"/>
          <w:b/>
          <w:noProof/>
          <w:sz w:val="24"/>
          <w:szCs w:val="24"/>
        </w:rPr>
        <w:t>Personal de conducere</w:t>
      </w:r>
    </w:p>
    <w:tbl>
      <w:tblPr>
        <w:tblStyle w:val="TableGrid1"/>
        <w:tblW w:w="0" w:type="auto"/>
        <w:tblLayout w:type="fixed"/>
        <w:tblLook w:val="04A0"/>
      </w:tblPr>
      <w:tblGrid>
        <w:gridCol w:w="1809"/>
        <w:gridCol w:w="1276"/>
        <w:gridCol w:w="709"/>
        <w:gridCol w:w="1134"/>
        <w:gridCol w:w="1276"/>
        <w:gridCol w:w="1275"/>
        <w:gridCol w:w="1843"/>
      </w:tblGrid>
      <w:tr w:rsidR="00AB6082" w:rsidRPr="00AB6082" w:rsidTr="009E044E">
        <w:tc>
          <w:tcPr>
            <w:tcW w:w="1809" w:type="dxa"/>
            <w:tcBorders>
              <w:top w:val="single" w:sz="4" w:space="0" w:color="000000"/>
              <w:left w:val="single" w:sz="4" w:space="0" w:color="000000"/>
              <w:bottom w:val="single" w:sz="4" w:space="0" w:color="000000"/>
              <w:right w:val="single" w:sz="4" w:space="0" w:color="000000"/>
            </w:tcBorders>
            <w:shd w:val="clear" w:color="auto" w:fill="C1C1C1" w:themeFill="text2" w:themeFillTint="66"/>
            <w:hideMark/>
          </w:tcPr>
          <w:p w:rsidR="00AB6082" w:rsidRPr="00AB6082" w:rsidRDefault="00AB6082" w:rsidP="009E044E">
            <w:pPr>
              <w:rPr>
                <w:noProof/>
                <w:sz w:val="24"/>
                <w:szCs w:val="24"/>
              </w:rPr>
            </w:pPr>
            <w:r w:rsidRPr="00AB6082">
              <w:rPr>
                <w:noProof/>
                <w:sz w:val="24"/>
                <w:szCs w:val="24"/>
              </w:rPr>
              <w:t>Nume,prenume/ funcție</w:t>
            </w:r>
          </w:p>
        </w:tc>
        <w:tc>
          <w:tcPr>
            <w:tcW w:w="1276" w:type="dxa"/>
            <w:tcBorders>
              <w:top w:val="single" w:sz="4" w:space="0" w:color="000000"/>
              <w:left w:val="single" w:sz="4" w:space="0" w:color="000000"/>
              <w:bottom w:val="single" w:sz="4" w:space="0" w:color="000000"/>
              <w:right w:val="single" w:sz="4" w:space="0" w:color="000000"/>
            </w:tcBorders>
            <w:shd w:val="clear" w:color="auto" w:fill="C1C1C1" w:themeFill="text2" w:themeFillTint="66"/>
            <w:hideMark/>
          </w:tcPr>
          <w:p w:rsidR="00AB6082" w:rsidRPr="00AB6082" w:rsidRDefault="00AB6082" w:rsidP="009E044E">
            <w:pPr>
              <w:rPr>
                <w:noProof/>
                <w:sz w:val="24"/>
                <w:szCs w:val="24"/>
              </w:rPr>
            </w:pPr>
            <w:r w:rsidRPr="00AB6082">
              <w:rPr>
                <w:noProof/>
                <w:sz w:val="24"/>
                <w:szCs w:val="24"/>
              </w:rPr>
              <w:t>Specializ.</w:t>
            </w:r>
          </w:p>
        </w:tc>
        <w:tc>
          <w:tcPr>
            <w:tcW w:w="709" w:type="dxa"/>
            <w:tcBorders>
              <w:top w:val="single" w:sz="4" w:space="0" w:color="000000"/>
              <w:left w:val="single" w:sz="4" w:space="0" w:color="000000"/>
              <w:bottom w:val="single" w:sz="4" w:space="0" w:color="000000"/>
              <w:right w:val="single" w:sz="4" w:space="0" w:color="000000"/>
            </w:tcBorders>
            <w:shd w:val="clear" w:color="auto" w:fill="C1C1C1" w:themeFill="text2" w:themeFillTint="66"/>
            <w:hideMark/>
          </w:tcPr>
          <w:p w:rsidR="00AB6082" w:rsidRPr="00AB6082" w:rsidRDefault="00AB6082" w:rsidP="009E044E">
            <w:pPr>
              <w:rPr>
                <w:noProof/>
                <w:sz w:val="24"/>
                <w:szCs w:val="24"/>
              </w:rPr>
            </w:pPr>
            <w:r w:rsidRPr="00AB6082">
              <w:rPr>
                <w:noProof/>
                <w:sz w:val="24"/>
                <w:szCs w:val="24"/>
              </w:rPr>
              <w:t>Grad did.</w:t>
            </w:r>
          </w:p>
        </w:tc>
        <w:tc>
          <w:tcPr>
            <w:tcW w:w="1134" w:type="dxa"/>
            <w:tcBorders>
              <w:top w:val="single" w:sz="4" w:space="0" w:color="000000"/>
              <w:left w:val="single" w:sz="4" w:space="0" w:color="000000"/>
              <w:bottom w:val="single" w:sz="4" w:space="0" w:color="000000"/>
              <w:right w:val="single" w:sz="4" w:space="0" w:color="000000"/>
            </w:tcBorders>
            <w:shd w:val="clear" w:color="auto" w:fill="C1C1C1" w:themeFill="text2" w:themeFillTint="66"/>
            <w:hideMark/>
          </w:tcPr>
          <w:p w:rsidR="00AB6082" w:rsidRPr="00AB6082" w:rsidRDefault="00AB6082" w:rsidP="009E044E">
            <w:pPr>
              <w:rPr>
                <w:noProof/>
                <w:sz w:val="24"/>
                <w:szCs w:val="24"/>
              </w:rPr>
            </w:pPr>
            <w:r w:rsidRPr="00AB6082">
              <w:rPr>
                <w:noProof/>
                <w:sz w:val="24"/>
                <w:szCs w:val="24"/>
              </w:rPr>
              <w:t xml:space="preserve">Vechime la catedră </w:t>
            </w:r>
          </w:p>
          <w:p w:rsidR="00AB6082" w:rsidRPr="00AB6082" w:rsidRDefault="00AB6082" w:rsidP="009E044E">
            <w:pPr>
              <w:rPr>
                <w:noProof/>
                <w:sz w:val="24"/>
                <w:szCs w:val="24"/>
              </w:rPr>
            </w:pPr>
            <w:r w:rsidRPr="00AB6082">
              <w:rPr>
                <w:noProof/>
                <w:sz w:val="24"/>
                <w:szCs w:val="24"/>
              </w:rPr>
              <w:t>01.09.2024</w:t>
            </w:r>
          </w:p>
        </w:tc>
        <w:tc>
          <w:tcPr>
            <w:tcW w:w="1276" w:type="dxa"/>
            <w:tcBorders>
              <w:top w:val="single" w:sz="4" w:space="0" w:color="000000"/>
              <w:left w:val="single" w:sz="4" w:space="0" w:color="000000"/>
              <w:bottom w:val="single" w:sz="4" w:space="0" w:color="000000"/>
              <w:right w:val="single" w:sz="4" w:space="0" w:color="000000"/>
            </w:tcBorders>
            <w:shd w:val="clear" w:color="auto" w:fill="C1C1C1" w:themeFill="text2" w:themeFillTint="66"/>
            <w:hideMark/>
          </w:tcPr>
          <w:p w:rsidR="00AB6082" w:rsidRPr="00AB6082" w:rsidRDefault="00AB6082" w:rsidP="009E044E">
            <w:pPr>
              <w:rPr>
                <w:noProof/>
                <w:sz w:val="24"/>
                <w:szCs w:val="24"/>
              </w:rPr>
            </w:pPr>
            <w:r w:rsidRPr="00AB6082">
              <w:rPr>
                <w:noProof/>
                <w:sz w:val="24"/>
                <w:szCs w:val="24"/>
              </w:rPr>
              <w:t>Modalit.de numire pe funcție</w:t>
            </w:r>
          </w:p>
        </w:tc>
        <w:tc>
          <w:tcPr>
            <w:tcW w:w="1275" w:type="dxa"/>
            <w:tcBorders>
              <w:top w:val="single" w:sz="4" w:space="0" w:color="000000"/>
              <w:left w:val="single" w:sz="4" w:space="0" w:color="000000"/>
              <w:bottom w:val="single" w:sz="4" w:space="0" w:color="000000"/>
              <w:right w:val="single" w:sz="4" w:space="0" w:color="auto"/>
            </w:tcBorders>
            <w:shd w:val="clear" w:color="auto" w:fill="C1C1C1" w:themeFill="text2" w:themeFillTint="66"/>
            <w:hideMark/>
          </w:tcPr>
          <w:p w:rsidR="00AB6082" w:rsidRPr="00AB6082" w:rsidRDefault="00AB6082" w:rsidP="009E044E">
            <w:pPr>
              <w:rPr>
                <w:noProof/>
                <w:sz w:val="24"/>
                <w:szCs w:val="24"/>
              </w:rPr>
            </w:pPr>
            <w:r w:rsidRPr="00AB6082">
              <w:rPr>
                <w:noProof/>
                <w:sz w:val="24"/>
                <w:szCs w:val="24"/>
              </w:rPr>
              <w:t>Unit.unde</w:t>
            </w:r>
          </w:p>
          <w:p w:rsidR="00AB6082" w:rsidRPr="00AB6082" w:rsidRDefault="00AB6082" w:rsidP="009E044E">
            <w:pPr>
              <w:rPr>
                <w:noProof/>
                <w:sz w:val="24"/>
                <w:szCs w:val="24"/>
              </w:rPr>
            </w:pPr>
            <w:r w:rsidRPr="00AB6082">
              <w:rPr>
                <w:noProof/>
                <w:sz w:val="24"/>
                <w:szCs w:val="24"/>
              </w:rPr>
              <w:t xml:space="preserve"> este titular</w:t>
            </w:r>
          </w:p>
        </w:tc>
        <w:tc>
          <w:tcPr>
            <w:tcW w:w="1843" w:type="dxa"/>
            <w:tcBorders>
              <w:top w:val="single" w:sz="4" w:space="0" w:color="000000"/>
              <w:left w:val="single" w:sz="4" w:space="0" w:color="auto"/>
              <w:bottom w:val="single" w:sz="4" w:space="0" w:color="000000"/>
              <w:right w:val="single" w:sz="4" w:space="0" w:color="000000"/>
            </w:tcBorders>
            <w:shd w:val="clear" w:color="auto" w:fill="C1C1C1" w:themeFill="text2" w:themeFillTint="66"/>
          </w:tcPr>
          <w:p w:rsidR="00AB6082" w:rsidRPr="00AB6082" w:rsidRDefault="00AB6082" w:rsidP="009E044E">
            <w:pPr>
              <w:rPr>
                <w:noProof/>
                <w:sz w:val="24"/>
                <w:szCs w:val="24"/>
              </w:rPr>
            </w:pPr>
            <w:r w:rsidRPr="00AB6082">
              <w:rPr>
                <w:noProof/>
                <w:sz w:val="24"/>
                <w:szCs w:val="24"/>
              </w:rPr>
              <w:t>Obs.</w:t>
            </w:r>
          </w:p>
          <w:p w:rsidR="00AB6082" w:rsidRPr="00AB6082" w:rsidRDefault="00AB6082" w:rsidP="009E044E">
            <w:pPr>
              <w:rPr>
                <w:noProof/>
                <w:sz w:val="24"/>
                <w:szCs w:val="24"/>
              </w:rPr>
            </w:pPr>
          </w:p>
        </w:tc>
      </w:tr>
      <w:tr w:rsidR="00AB6082" w:rsidRPr="00AB6082" w:rsidTr="009E044E">
        <w:tc>
          <w:tcPr>
            <w:tcW w:w="1809"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Bocioancă Ana-Cristina - director</w:t>
            </w:r>
          </w:p>
        </w:tc>
        <w:tc>
          <w:tcPr>
            <w:tcW w:w="1276"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Chimie-fizică</w:t>
            </w:r>
          </w:p>
        </w:tc>
        <w:tc>
          <w:tcPr>
            <w:tcW w:w="709"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I</w:t>
            </w:r>
          </w:p>
        </w:tc>
        <w:tc>
          <w:tcPr>
            <w:tcW w:w="113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31</w:t>
            </w:r>
          </w:p>
        </w:tc>
        <w:tc>
          <w:tcPr>
            <w:tcW w:w="1276"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Concurs</w:t>
            </w:r>
          </w:p>
        </w:tc>
        <w:tc>
          <w:tcPr>
            <w:tcW w:w="1275" w:type="dxa"/>
            <w:tcBorders>
              <w:top w:val="single" w:sz="4" w:space="0" w:color="000000"/>
              <w:left w:val="single" w:sz="4" w:space="0" w:color="000000"/>
              <w:bottom w:val="single" w:sz="4" w:space="0" w:color="000000"/>
              <w:right w:val="single" w:sz="4" w:space="0" w:color="auto"/>
            </w:tcBorders>
            <w:hideMark/>
          </w:tcPr>
          <w:p w:rsidR="00AB6082" w:rsidRPr="00AB6082" w:rsidRDefault="00AB6082" w:rsidP="009E044E">
            <w:pPr>
              <w:rPr>
                <w:noProof/>
                <w:sz w:val="24"/>
                <w:szCs w:val="24"/>
              </w:rPr>
            </w:pPr>
            <w:r w:rsidRPr="00AB6082">
              <w:rPr>
                <w:noProof/>
                <w:sz w:val="24"/>
                <w:szCs w:val="24"/>
              </w:rPr>
              <w:t>C.T.</w:t>
            </w:r>
          </w:p>
          <w:p w:rsidR="00AB6082" w:rsidRPr="00AB6082" w:rsidRDefault="00AB6082" w:rsidP="009E044E">
            <w:pPr>
              <w:rPr>
                <w:noProof/>
                <w:sz w:val="24"/>
                <w:szCs w:val="24"/>
              </w:rPr>
            </w:pPr>
            <w:r w:rsidRPr="00AB6082">
              <w:rPr>
                <w:noProof/>
                <w:sz w:val="24"/>
                <w:szCs w:val="24"/>
              </w:rPr>
              <w:t>Mediensis</w:t>
            </w:r>
          </w:p>
        </w:tc>
        <w:tc>
          <w:tcPr>
            <w:tcW w:w="1843" w:type="dxa"/>
            <w:tcBorders>
              <w:top w:val="single" w:sz="4" w:space="0" w:color="000000"/>
              <w:left w:val="single" w:sz="4" w:space="0" w:color="auto"/>
              <w:bottom w:val="single" w:sz="4" w:space="0" w:color="000000"/>
              <w:right w:val="single" w:sz="4" w:space="0" w:color="000000"/>
            </w:tcBorders>
          </w:tcPr>
          <w:p w:rsidR="00AB6082" w:rsidRPr="00AB6082" w:rsidRDefault="00AB6082" w:rsidP="009E044E">
            <w:pPr>
              <w:rPr>
                <w:noProof/>
                <w:sz w:val="24"/>
                <w:szCs w:val="24"/>
              </w:rPr>
            </w:pPr>
            <w:r w:rsidRPr="00AB6082">
              <w:rPr>
                <w:noProof/>
                <w:sz w:val="24"/>
                <w:szCs w:val="24"/>
              </w:rPr>
              <w:t xml:space="preserve">Decizie </w:t>
            </w:r>
            <w:r w:rsidR="00C14460">
              <w:rPr>
                <w:noProof/>
                <w:sz w:val="24"/>
                <w:szCs w:val="24"/>
              </w:rPr>
              <w:t>nr.</w:t>
            </w:r>
            <w:r w:rsidRPr="00AB6082">
              <w:rPr>
                <w:noProof/>
                <w:sz w:val="24"/>
                <w:szCs w:val="24"/>
              </w:rPr>
              <w:t>724/13/20.12.2021</w:t>
            </w:r>
          </w:p>
        </w:tc>
      </w:tr>
    </w:tbl>
    <w:p w:rsidR="00AB6082" w:rsidRPr="00AB6082" w:rsidRDefault="00AB6082" w:rsidP="00AB6082">
      <w:pPr>
        <w:pStyle w:val="Heading4"/>
        <w:rPr>
          <w:rFonts w:ascii="Times New Roman" w:hAnsi="Times New Roman"/>
          <w:noProof/>
          <w:szCs w:val="24"/>
        </w:rPr>
      </w:pPr>
      <w:r w:rsidRPr="00AB6082">
        <w:rPr>
          <w:rFonts w:ascii="Times New Roman" w:hAnsi="Times New Roman"/>
          <w:noProof/>
          <w:szCs w:val="24"/>
        </w:rPr>
        <w:t>Tab.5. Evoluția personalui didactic auxiliar</w:t>
      </w:r>
    </w:p>
    <w:tbl>
      <w:tblPr>
        <w:tblStyle w:val="TableGrid1"/>
        <w:tblW w:w="0" w:type="auto"/>
        <w:tblLook w:val="04A0"/>
      </w:tblPr>
      <w:tblGrid>
        <w:gridCol w:w="3206"/>
        <w:gridCol w:w="1197"/>
        <w:gridCol w:w="1130"/>
        <w:gridCol w:w="1044"/>
        <w:gridCol w:w="1044"/>
      </w:tblGrid>
      <w:tr w:rsidR="00AB6082" w:rsidRPr="00AB6082" w:rsidTr="009E044E">
        <w:tc>
          <w:tcPr>
            <w:tcW w:w="3206"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B6082" w:rsidRPr="00AB6082" w:rsidRDefault="00AB6082" w:rsidP="009E044E">
            <w:pPr>
              <w:rPr>
                <w:noProof/>
                <w:sz w:val="24"/>
                <w:szCs w:val="24"/>
              </w:rPr>
            </w:pPr>
            <w:r w:rsidRPr="00AB6082">
              <w:rPr>
                <w:noProof/>
                <w:sz w:val="24"/>
                <w:szCs w:val="24"/>
              </w:rPr>
              <w:t>Categoria de personal</w:t>
            </w:r>
          </w:p>
        </w:tc>
        <w:tc>
          <w:tcPr>
            <w:tcW w:w="1197"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B6082" w:rsidRPr="00AB6082" w:rsidRDefault="00AB6082" w:rsidP="009E044E">
            <w:pPr>
              <w:rPr>
                <w:noProof/>
                <w:sz w:val="24"/>
                <w:szCs w:val="24"/>
              </w:rPr>
            </w:pPr>
            <w:r w:rsidRPr="00AB6082">
              <w:rPr>
                <w:noProof/>
                <w:sz w:val="24"/>
                <w:szCs w:val="24"/>
              </w:rPr>
              <w:t>2020-</w:t>
            </w:r>
          </w:p>
          <w:p w:rsidR="00AB6082" w:rsidRPr="00AB6082" w:rsidRDefault="00AB6082" w:rsidP="009E044E">
            <w:pPr>
              <w:rPr>
                <w:noProof/>
                <w:sz w:val="24"/>
                <w:szCs w:val="24"/>
              </w:rPr>
            </w:pPr>
            <w:r w:rsidRPr="00AB6082">
              <w:rPr>
                <w:noProof/>
                <w:sz w:val="24"/>
                <w:szCs w:val="24"/>
              </w:rPr>
              <w:t>2021</w:t>
            </w:r>
          </w:p>
        </w:tc>
        <w:tc>
          <w:tcPr>
            <w:tcW w:w="1130"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B6082" w:rsidRPr="00AB6082" w:rsidRDefault="00AB6082" w:rsidP="009E044E">
            <w:pPr>
              <w:rPr>
                <w:noProof/>
                <w:sz w:val="24"/>
                <w:szCs w:val="24"/>
              </w:rPr>
            </w:pPr>
            <w:r w:rsidRPr="00AB6082">
              <w:rPr>
                <w:noProof/>
                <w:sz w:val="24"/>
                <w:szCs w:val="24"/>
              </w:rPr>
              <w:t>2021-2022</w:t>
            </w:r>
          </w:p>
        </w:tc>
        <w:tc>
          <w:tcPr>
            <w:tcW w:w="1044"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AB6082" w:rsidRPr="00AB6082" w:rsidRDefault="00AB6082" w:rsidP="009E044E">
            <w:pPr>
              <w:rPr>
                <w:noProof/>
                <w:sz w:val="24"/>
                <w:szCs w:val="24"/>
              </w:rPr>
            </w:pPr>
            <w:r w:rsidRPr="00AB6082">
              <w:rPr>
                <w:noProof/>
                <w:sz w:val="24"/>
                <w:szCs w:val="24"/>
              </w:rPr>
              <w:t>2022-2023</w:t>
            </w:r>
          </w:p>
        </w:tc>
        <w:tc>
          <w:tcPr>
            <w:tcW w:w="1044"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AB6082" w:rsidRPr="00AB6082" w:rsidRDefault="00AB6082" w:rsidP="009E044E">
            <w:pPr>
              <w:rPr>
                <w:noProof/>
                <w:sz w:val="24"/>
                <w:szCs w:val="24"/>
              </w:rPr>
            </w:pPr>
            <w:r w:rsidRPr="00AB6082">
              <w:rPr>
                <w:noProof/>
                <w:sz w:val="24"/>
                <w:szCs w:val="24"/>
              </w:rPr>
              <w:t>2023-2024</w:t>
            </w:r>
          </w:p>
        </w:tc>
      </w:tr>
      <w:tr w:rsidR="00AB6082" w:rsidRPr="00AB6082" w:rsidTr="009E044E">
        <w:tc>
          <w:tcPr>
            <w:tcW w:w="3206"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lastRenderedPageBreak/>
              <w:t>Secretară</w:t>
            </w:r>
          </w:p>
        </w:tc>
        <w:tc>
          <w:tcPr>
            <w:tcW w:w="1197"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1</w:t>
            </w:r>
          </w:p>
        </w:tc>
        <w:tc>
          <w:tcPr>
            <w:tcW w:w="1130"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1</w:t>
            </w:r>
          </w:p>
        </w:tc>
        <w:tc>
          <w:tcPr>
            <w:tcW w:w="1044"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rPr>
                <w:noProof/>
                <w:sz w:val="24"/>
                <w:szCs w:val="24"/>
              </w:rPr>
            </w:pPr>
            <w:r w:rsidRPr="00AB6082">
              <w:rPr>
                <w:noProof/>
                <w:sz w:val="24"/>
                <w:szCs w:val="24"/>
              </w:rPr>
              <w:t>1</w:t>
            </w:r>
          </w:p>
        </w:tc>
        <w:tc>
          <w:tcPr>
            <w:tcW w:w="1044"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rPr>
                <w:noProof/>
                <w:sz w:val="24"/>
                <w:szCs w:val="24"/>
              </w:rPr>
            </w:pPr>
            <w:r w:rsidRPr="00AB6082">
              <w:rPr>
                <w:noProof/>
                <w:sz w:val="24"/>
                <w:szCs w:val="24"/>
              </w:rPr>
              <w:t>1</w:t>
            </w:r>
          </w:p>
        </w:tc>
      </w:tr>
      <w:tr w:rsidR="00AB6082" w:rsidRPr="00AB6082" w:rsidTr="009E044E">
        <w:tc>
          <w:tcPr>
            <w:tcW w:w="3206"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Bibliotecar</w:t>
            </w:r>
          </w:p>
        </w:tc>
        <w:tc>
          <w:tcPr>
            <w:tcW w:w="1197"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1</w:t>
            </w:r>
          </w:p>
        </w:tc>
        <w:tc>
          <w:tcPr>
            <w:tcW w:w="1130"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1</w:t>
            </w:r>
          </w:p>
        </w:tc>
        <w:tc>
          <w:tcPr>
            <w:tcW w:w="1044"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rPr>
                <w:noProof/>
                <w:sz w:val="24"/>
                <w:szCs w:val="24"/>
              </w:rPr>
            </w:pPr>
            <w:r w:rsidRPr="00AB6082">
              <w:rPr>
                <w:noProof/>
                <w:sz w:val="24"/>
                <w:szCs w:val="24"/>
              </w:rPr>
              <w:t>1</w:t>
            </w:r>
          </w:p>
        </w:tc>
        <w:tc>
          <w:tcPr>
            <w:tcW w:w="1044"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rPr>
                <w:noProof/>
                <w:sz w:val="24"/>
                <w:szCs w:val="24"/>
              </w:rPr>
            </w:pPr>
            <w:r w:rsidRPr="00AB6082">
              <w:rPr>
                <w:noProof/>
                <w:sz w:val="24"/>
                <w:szCs w:val="24"/>
              </w:rPr>
              <w:t>1</w:t>
            </w:r>
          </w:p>
        </w:tc>
      </w:tr>
      <w:tr w:rsidR="00AB6082" w:rsidRPr="00AB6082" w:rsidTr="009E044E">
        <w:tc>
          <w:tcPr>
            <w:tcW w:w="3206"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Administrator financiar</w:t>
            </w:r>
          </w:p>
        </w:tc>
        <w:tc>
          <w:tcPr>
            <w:tcW w:w="1197"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1</w:t>
            </w:r>
          </w:p>
        </w:tc>
        <w:tc>
          <w:tcPr>
            <w:tcW w:w="1130"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1</w:t>
            </w:r>
          </w:p>
        </w:tc>
        <w:tc>
          <w:tcPr>
            <w:tcW w:w="1044"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rPr>
                <w:noProof/>
                <w:sz w:val="24"/>
                <w:szCs w:val="24"/>
              </w:rPr>
            </w:pPr>
            <w:r w:rsidRPr="00AB6082">
              <w:rPr>
                <w:noProof/>
                <w:sz w:val="24"/>
                <w:szCs w:val="24"/>
              </w:rPr>
              <w:t>1</w:t>
            </w:r>
          </w:p>
        </w:tc>
        <w:tc>
          <w:tcPr>
            <w:tcW w:w="1044"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rPr>
                <w:noProof/>
                <w:sz w:val="24"/>
                <w:szCs w:val="24"/>
              </w:rPr>
            </w:pPr>
            <w:r w:rsidRPr="00AB6082">
              <w:rPr>
                <w:noProof/>
                <w:sz w:val="24"/>
                <w:szCs w:val="24"/>
              </w:rPr>
              <w:t>1</w:t>
            </w:r>
          </w:p>
        </w:tc>
      </w:tr>
      <w:tr w:rsidR="00AB6082" w:rsidRPr="00AB6082" w:rsidTr="009E044E">
        <w:trPr>
          <w:trHeight w:val="262"/>
        </w:trPr>
        <w:tc>
          <w:tcPr>
            <w:tcW w:w="3206" w:type="dxa"/>
            <w:tcBorders>
              <w:top w:val="single" w:sz="4" w:space="0" w:color="auto"/>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Informatician</w:t>
            </w:r>
          </w:p>
        </w:tc>
        <w:tc>
          <w:tcPr>
            <w:tcW w:w="1197" w:type="dxa"/>
            <w:tcBorders>
              <w:top w:val="single" w:sz="4" w:space="0" w:color="auto"/>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1</w:t>
            </w:r>
          </w:p>
        </w:tc>
        <w:tc>
          <w:tcPr>
            <w:tcW w:w="1130" w:type="dxa"/>
            <w:tcBorders>
              <w:top w:val="single" w:sz="4" w:space="0" w:color="auto"/>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1</w:t>
            </w:r>
          </w:p>
        </w:tc>
        <w:tc>
          <w:tcPr>
            <w:tcW w:w="1044" w:type="dxa"/>
            <w:tcBorders>
              <w:top w:val="single" w:sz="4" w:space="0" w:color="auto"/>
              <w:left w:val="single" w:sz="4" w:space="0" w:color="000000"/>
              <w:bottom w:val="single" w:sz="4" w:space="0" w:color="000000"/>
              <w:right w:val="single" w:sz="4" w:space="0" w:color="000000"/>
            </w:tcBorders>
          </w:tcPr>
          <w:p w:rsidR="00AB6082" w:rsidRPr="00AB6082" w:rsidRDefault="00AB6082" w:rsidP="009E044E">
            <w:pPr>
              <w:rPr>
                <w:noProof/>
                <w:sz w:val="24"/>
                <w:szCs w:val="24"/>
              </w:rPr>
            </w:pPr>
            <w:r w:rsidRPr="00AB6082">
              <w:rPr>
                <w:noProof/>
                <w:sz w:val="24"/>
                <w:szCs w:val="24"/>
              </w:rPr>
              <w:t>1</w:t>
            </w:r>
          </w:p>
        </w:tc>
        <w:tc>
          <w:tcPr>
            <w:tcW w:w="1044" w:type="dxa"/>
            <w:tcBorders>
              <w:top w:val="single" w:sz="4" w:space="0" w:color="auto"/>
              <w:left w:val="single" w:sz="4" w:space="0" w:color="000000"/>
              <w:bottom w:val="single" w:sz="4" w:space="0" w:color="000000"/>
              <w:right w:val="single" w:sz="4" w:space="0" w:color="000000"/>
            </w:tcBorders>
          </w:tcPr>
          <w:p w:rsidR="00AB6082" w:rsidRPr="00AB6082" w:rsidRDefault="00AB6082" w:rsidP="009E044E">
            <w:pPr>
              <w:rPr>
                <w:noProof/>
                <w:sz w:val="24"/>
                <w:szCs w:val="24"/>
              </w:rPr>
            </w:pPr>
            <w:r w:rsidRPr="00AB6082">
              <w:rPr>
                <w:noProof/>
                <w:sz w:val="24"/>
                <w:szCs w:val="24"/>
              </w:rPr>
              <w:t>1</w:t>
            </w:r>
          </w:p>
        </w:tc>
      </w:tr>
    </w:tbl>
    <w:p w:rsidR="00AB6082" w:rsidRPr="00AB6082" w:rsidRDefault="00AB6082" w:rsidP="00AB6082">
      <w:pPr>
        <w:rPr>
          <w:rFonts w:ascii="Times New Roman" w:hAnsi="Times New Roman" w:cs="Times New Roman"/>
          <w:noProof/>
          <w:sz w:val="24"/>
          <w:szCs w:val="24"/>
        </w:rPr>
      </w:pPr>
    </w:p>
    <w:p w:rsidR="00AB6082" w:rsidRPr="00AB6082" w:rsidRDefault="00AB6082" w:rsidP="00AB6082">
      <w:pPr>
        <w:pStyle w:val="Heading4"/>
        <w:rPr>
          <w:rFonts w:ascii="Times New Roman" w:hAnsi="Times New Roman"/>
          <w:i w:val="0"/>
          <w:noProof/>
          <w:szCs w:val="24"/>
        </w:rPr>
      </w:pPr>
      <w:r w:rsidRPr="00AB6082">
        <w:rPr>
          <w:rFonts w:ascii="Times New Roman" w:hAnsi="Times New Roman"/>
          <w:bCs w:val="0"/>
          <w:noProof/>
          <w:szCs w:val="24"/>
        </w:rPr>
        <w:t>Tab.6</w:t>
      </w:r>
      <w:r w:rsidRPr="00AB6082">
        <w:rPr>
          <w:rFonts w:ascii="Times New Roman" w:hAnsi="Times New Roman"/>
          <w:noProof/>
          <w:szCs w:val="24"/>
        </w:rPr>
        <w:t>. Evoluția Personalui nedidactic</w:t>
      </w:r>
    </w:p>
    <w:tbl>
      <w:tblPr>
        <w:tblStyle w:val="TableGrid1"/>
        <w:tblW w:w="0" w:type="auto"/>
        <w:tblLook w:val="04A0"/>
      </w:tblPr>
      <w:tblGrid>
        <w:gridCol w:w="1698"/>
        <w:gridCol w:w="1538"/>
        <w:gridCol w:w="1560"/>
        <w:gridCol w:w="1634"/>
        <w:gridCol w:w="1603"/>
      </w:tblGrid>
      <w:tr w:rsidR="00AB6082" w:rsidRPr="00AB6082" w:rsidTr="009E044E">
        <w:tc>
          <w:tcPr>
            <w:tcW w:w="1698"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B6082" w:rsidRPr="00AB6082" w:rsidRDefault="00AB6082" w:rsidP="009E044E">
            <w:pPr>
              <w:rPr>
                <w:noProof/>
                <w:sz w:val="24"/>
                <w:szCs w:val="24"/>
              </w:rPr>
            </w:pPr>
            <w:r w:rsidRPr="00AB6082">
              <w:rPr>
                <w:noProof/>
                <w:sz w:val="24"/>
                <w:szCs w:val="24"/>
              </w:rPr>
              <w:t>Categoria de personal</w:t>
            </w:r>
          </w:p>
        </w:tc>
        <w:tc>
          <w:tcPr>
            <w:tcW w:w="1538"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B6082" w:rsidRPr="00AB6082" w:rsidRDefault="00AB6082" w:rsidP="009E044E">
            <w:pPr>
              <w:jc w:val="center"/>
              <w:rPr>
                <w:noProof/>
                <w:sz w:val="24"/>
                <w:szCs w:val="24"/>
              </w:rPr>
            </w:pPr>
            <w:r w:rsidRPr="00AB6082">
              <w:rPr>
                <w:noProof/>
                <w:sz w:val="24"/>
                <w:szCs w:val="24"/>
              </w:rPr>
              <w:t>2020 - 2021</w:t>
            </w:r>
          </w:p>
        </w:tc>
        <w:tc>
          <w:tcPr>
            <w:tcW w:w="1560"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B6082" w:rsidRPr="00AB6082" w:rsidRDefault="00AB6082" w:rsidP="009E044E">
            <w:pPr>
              <w:jc w:val="center"/>
              <w:rPr>
                <w:noProof/>
                <w:sz w:val="24"/>
                <w:szCs w:val="24"/>
              </w:rPr>
            </w:pPr>
            <w:r w:rsidRPr="00AB6082">
              <w:rPr>
                <w:noProof/>
                <w:sz w:val="24"/>
                <w:szCs w:val="24"/>
              </w:rPr>
              <w:t>2021- 2022</w:t>
            </w:r>
          </w:p>
          <w:p w:rsidR="00AB6082" w:rsidRPr="00AB6082" w:rsidRDefault="00AB6082" w:rsidP="009E044E">
            <w:pPr>
              <w:jc w:val="center"/>
              <w:rPr>
                <w:noProof/>
                <w:sz w:val="24"/>
                <w:szCs w:val="24"/>
              </w:rPr>
            </w:pPr>
          </w:p>
        </w:tc>
        <w:tc>
          <w:tcPr>
            <w:tcW w:w="1634"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AB6082" w:rsidRPr="00AB6082" w:rsidRDefault="00AB6082" w:rsidP="009E044E">
            <w:pPr>
              <w:jc w:val="center"/>
              <w:rPr>
                <w:noProof/>
                <w:sz w:val="24"/>
                <w:szCs w:val="24"/>
              </w:rPr>
            </w:pPr>
            <w:r w:rsidRPr="00AB6082">
              <w:rPr>
                <w:noProof/>
                <w:sz w:val="24"/>
                <w:szCs w:val="24"/>
              </w:rPr>
              <w:t>2022-2023</w:t>
            </w:r>
          </w:p>
        </w:tc>
        <w:tc>
          <w:tcPr>
            <w:tcW w:w="1603"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AB6082" w:rsidRPr="00AB6082" w:rsidRDefault="00AB6082" w:rsidP="009E044E">
            <w:pPr>
              <w:jc w:val="center"/>
              <w:rPr>
                <w:noProof/>
                <w:sz w:val="24"/>
                <w:szCs w:val="24"/>
              </w:rPr>
            </w:pPr>
            <w:r w:rsidRPr="00AB6082">
              <w:rPr>
                <w:noProof/>
                <w:sz w:val="24"/>
                <w:szCs w:val="24"/>
              </w:rPr>
              <w:t>2023-2024</w:t>
            </w:r>
          </w:p>
        </w:tc>
      </w:tr>
      <w:tr w:rsidR="00AB6082" w:rsidRPr="00AB6082" w:rsidTr="009E044E">
        <w:tc>
          <w:tcPr>
            <w:tcW w:w="1698"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Portar</w:t>
            </w:r>
          </w:p>
        </w:tc>
        <w:tc>
          <w:tcPr>
            <w:tcW w:w="1538"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3</w:t>
            </w:r>
          </w:p>
        </w:tc>
        <w:tc>
          <w:tcPr>
            <w:tcW w:w="1560"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3</w:t>
            </w:r>
          </w:p>
        </w:tc>
        <w:tc>
          <w:tcPr>
            <w:tcW w:w="1634"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3</w:t>
            </w:r>
          </w:p>
        </w:tc>
        <w:tc>
          <w:tcPr>
            <w:tcW w:w="160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3</w:t>
            </w:r>
          </w:p>
        </w:tc>
      </w:tr>
      <w:tr w:rsidR="00AB6082" w:rsidRPr="00AB6082" w:rsidTr="009E044E">
        <w:tc>
          <w:tcPr>
            <w:tcW w:w="1698"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Îngrijitoare</w:t>
            </w:r>
          </w:p>
        </w:tc>
        <w:tc>
          <w:tcPr>
            <w:tcW w:w="1538"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3</w:t>
            </w:r>
          </w:p>
        </w:tc>
        <w:tc>
          <w:tcPr>
            <w:tcW w:w="1560"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3</w:t>
            </w:r>
          </w:p>
        </w:tc>
        <w:tc>
          <w:tcPr>
            <w:tcW w:w="1634"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3</w:t>
            </w:r>
          </w:p>
        </w:tc>
        <w:tc>
          <w:tcPr>
            <w:tcW w:w="160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3</w:t>
            </w:r>
          </w:p>
        </w:tc>
      </w:tr>
      <w:tr w:rsidR="00AB6082" w:rsidRPr="00AB6082" w:rsidTr="009E044E">
        <w:tc>
          <w:tcPr>
            <w:tcW w:w="1698"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Fochist</w:t>
            </w:r>
          </w:p>
        </w:tc>
        <w:tc>
          <w:tcPr>
            <w:tcW w:w="1538"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1</w:t>
            </w:r>
          </w:p>
        </w:tc>
        <w:tc>
          <w:tcPr>
            <w:tcW w:w="1560"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1</w:t>
            </w:r>
          </w:p>
        </w:tc>
        <w:tc>
          <w:tcPr>
            <w:tcW w:w="1634"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1</w:t>
            </w:r>
          </w:p>
        </w:tc>
        <w:tc>
          <w:tcPr>
            <w:tcW w:w="160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1</w:t>
            </w:r>
          </w:p>
        </w:tc>
      </w:tr>
    </w:tbl>
    <w:p w:rsidR="00AB6082" w:rsidRPr="00AB6082" w:rsidRDefault="00AB6082" w:rsidP="00AB6082">
      <w:pPr>
        <w:rPr>
          <w:rFonts w:ascii="Times New Roman" w:hAnsi="Times New Roman" w:cs="Times New Roman"/>
          <w:noProof/>
          <w:sz w:val="24"/>
          <w:szCs w:val="24"/>
        </w:rPr>
      </w:pPr>
    </w:p>
    <w:p w:rsidR="00AB6082" w:rsidRPr="00AB6082" w:rsidRDefault="00AB6082" w:rsidP="00AB6082">
      <w:pPr>
        <w:pStyle w:val="Heading4"/>
        <w:rPr>
          <w:rFonts w:ascii="Times New Roman" w:hAnsi="Times New Roman"/>
          <w:noProof/>
          <w:szCs w:val="24"/>
        </w:rPr>
      </w:pPr>
      <w:bookmarkStart w:id="3" w:name="_Toc374298763"/>
      <w:r w:rsidRPr="00AB6082">
        <w:rPr>
          <w:rFonts w:ascii="Times New Roman" w:hAnsi="Times New Roman"/>
          <w:noProof/>
          <w:szCs w:val="24"/>
        </w:rPr>
        <w:t>Tab.7. Personal didactic</w:t>
      </w:r>
      <w:bookmarkEnd w:id="3"/>
    </w:p>
    <w:tbl>
      <w:tblPr>
        <w:tblStyle w:val="TableGrid1"/>
        <w:tblW w:w="0" w:type="auto"/>
        <w:tblLook w:val="04A0"/>
      </w:tblPr>
      <w:tblGrid>
        <w:gridCol w:w="1711"/>
        <w:gridCol w:w="1583"/>
        <w:gridCol w:w="1601"/>
        <w:gridCol w:w="1473"/>
        <w:gridCol w:w="1473"/>
      </w:tblGrid>
      <w:tr w:rsidR="00AB6082" w:rsidRPr="00AB6082" w:rsidTr="009E044E">
        <w:tc>
          <w:tcPr>
            <w:tcW w:w="1711"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B6082" w:rsidRPr="00AB6082" w:rsidRDefault="00AB6082" w:rsidP="009E044E">
            <w:pPr>
              <w:rPr>
                <w:noProof/>
                <w:sz w:val="24"/>
                <w:szCs w:val="24"/>
              </w:rPr>
            </w:pPr>
            <w:r w:rsidRPr="00AB6082">
              <w:rPr>
                <w:noProof/>
                <w:sz w:val="24"/>
                <w:szCs w:val="24"/>
              </w:rPr>
              <w:t>Personal didactic</w:t>
            </w:r>
          </w:p>
        </w:tc>
        <w:tc>
          <w:tcPr>
            <w:tcW w:w="1583"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B6082" w:rsidRPr="00AB6082" w:rsidRDefault="00AB6082" w:rsidP="009E044E">
            <w:pPr>
              <w:jc w:val="center"/>
              <w:rPr>
                <w:noProof/>
                <w:sz w:val="24"/>
                <w:szCs w:val="24"/>
              </w:rPr>
            </w:pPr>
            <w:r w:rsidRPr="00AB6082">
              <w:rPr>
                <w:noProof/>
                <w:sz w:val="24"/>
                <w:szCs w:val="24"/>
              </w:rPr>
              <w:t>2020 - 2021</w:t>
            </w:r>
          </w:p>
          <w:p w:rsidR="00AB6082" w:rsidRPr="00AB6082" w:rsidRDefault="00AB6082" w:rsidP="009E044E">
            <w:pPr>
              <w:jc w:val="center"/>
              <w:rPr>
                <w:noProof/>
                <w:sz w:val="24"/>
                <w:szCs w:val="24"/>
              </w:rPr>
            </w:pPr>
          </w:p>
        </w:tc>
        <w:tc>
          <w:tcPr>
            <w:tcW w:w="1601"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B6082" w:rsidRPr="00AB6082" w:rsidRDefault="00AB6082" w:rsidP="009E044E">
            <w:pPr>
              <w:jc w:val="center"/>
              <w:rPr>
                <w:noProof/>
                <w:sz w:val="24"/>
                <w:szCs w:val="24"/>
              </w:rPr>
            </w:pPr>
            <w:r w:rsidRPr="00AB6082">
              <w:rPr>
                <w:noProof/>
                <w:sz w:val="24"/>
                <w:szCs w:val="24"/>
              </w:rPr>
              <w:t>2021 - 2022</w:t>
            </w:r>
          </w:p>
          <w:p w:rsidR="00AB6082" w:rsidRPr="00AB6082" w:rsidRDefault="00AB6082" w:rsidP="009E044E">
            <w:pPr>
              <w:jc w:val="center"/>
              <w:rPr>
                <w:noProof/>
                <w:sz w:val="24"/>
                <w:szCs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AB6082" w:rsidRPr="00AB6082" w:rsidRDefault="00AB6082" w:rsidP="009E044E">
            <w:pPr>
              <w:jc w:val="center"/>
              <w:rPr>
                <w:noProof/>
                <w:sz w:val="24"/>
                <w:szCs w:val="24"/>
              </w:rPr>
            </w:pPr>
            <w:r w:rsidRPr="00AB6082">
              <w:rPr>
                <w:noProof/>
                <w:sz w:val="24"/>
                <w:szCs w:val="24"/>
              </w:rPr>
              <w:t>2022-2023</w:t>
            </w:r>
          </w:p>
        </w:tc>
        <w:tc>
          <w:tcPr>
            <w:tcW w:w="1473"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AB6082" w:rsidRPr="00AB6082" w:rsidRDefault="00AB6082" w:rsidP="009E044E">
            <w:pPr>
              <w:jc w:val="center"/>
              <w:rPr>
                <w:noProof/>
                <w:sz w:val="24"/>
                <w:szCs w:val="24"/>
              </w:rPr>
            </w:pPr>
            <w:r w:rsidRPr="00AB6082">
              <w:rPr>
                <w:noProof/>
                <w:sz w:val="24"/>
                <w:szCs w:val="24"/>
              </w:rPr>
              <w:t>2023-2024</w:t>
            </w:r>
          </w:p>
        </w:tc>
      </w:tr>
      <w:tr w:rsidR="00AB6082" w:rsidRPr="00AB6082" w:rsidTr="009E044E">
        <w:tc>
          <w:tcPr>
            <w:tcW w:w="171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Doctorat</w:t>
            </w:r>
          </w:p>
        </w:tc>
        <w:tc>
          <w:tcPr>
            <w:tcW w:w="1583"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2</w:t>
            </w:r>
          </w:p>
        </w:tc>
        <w:tc>
          <w:tcPr>
            <w:tcW w:w="160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2</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1</w:t>
            </w:r>
          </w:p>
        </w:tc>
      </w:tr>
      <w:tr w:rsidR="00AB6082" w:rsidRPr="00AB6082" w:rsidTr="009E044E">
        <w:tc>
          <w:tcPr>
            <w:tcW w:w="171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Gradul I</w:t>
            </w:r>
          </w:p>
        </w:tc>
        <w:tc>
          <w:tcPr>
            <w:tcW w:w="1583"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13</w:t>
            </w:r>
          </w:p>
        </w:tc>
        <w:tc>
          <w:tcPr>
            <w:tcW w:w="160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13</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12</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12</w:t>
            </w:r>
          </w:p>
        </w:tc>
      </w:tr>
      <w:tr w:rsidR="00AB6082" w:rsidRPr="00AB6082" w:rsidTr="009E044E">
        <w:tc>
          <w:tcPr>
            <w:tcW w:w="171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Gradul II</w:t>
            </w:r>
          </w:p>
        </w:tc>
        <w:tc>
          <w:tcPr>
            <w:tcW w:w="1583"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3</w:t>
            </w:r>
          </w:p>
        </w:tc>
        <w:tc>
          <w:tcPr>
            <w:tcW w:w="160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4</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4</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4</w:t>
            </w:r>
          </w:p>
        </w:tc>
      </w:tr>
      <w:tr w:rsidR="00AB6082" w:rsidRPr="00AB6082" w:rsidTr="009E044E">
        <w:tc>
          <w:tcPr>
            <w:tcW w:w="171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Definitivat</w:t>
            </w:r>
          </w:p>
        </w:tc>
        <w:tc>
          <w:tcPr>
            <w:tcW w:w="1583"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4</w:t>
            </w:r>
          </w:p>
        </w:tc>
        <w:tc>
          <w:tcPr>
            <w:tcW w:w="160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3</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7</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5</w:t>
            </w:r>
          </w:p>
        </w:tc>
      </w:tr>
      <w:tr w:rsidR="00AB6082" w:rsidRPr="00AB6082" w:rsidTr="009E044E">
        <w:tc>
          <w:tcPr>
            <w:tcW w:w="171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Debutant</w:t>
            </w:r>
          </w:p>
        </w:tc>
        <w:tc>
          <w:tcPr>
            <w:tcW w:w="1583"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6</w:t>
            </w:r>
          </w:p>
        </w:tc>
        <w:tc>
          <w:tcPr>
            <w:tcW w:w="160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2</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6</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5</w:t>
            </w:r>
          </w:p>
        </w:tc>
      </w:tr>
      <w:tr w:rsidR="00AB6082" w:rsidRPr="00AB6082" w:rsidTr="009E044E">
        <w:tc>
          <w:tcPr>
            <w:tcW w:w="171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Total</w:t>
            </w:r>
          </w:p>
        </w:tc>
        <w:tc>
          <w:tcPr>
            <w:tcW w:w="1583"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31</w:t>
            </w:r>
          </w:p>
        </w:tc>
        <w:tc>
          <w:tcPr>
            <w:tcW w:w="1601"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28</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24</w:t>
            </w:r>
          </w:p>
        </w:tc>
        <w:tc>
          <w:tcPr>
            <w:tcW w:w="1473"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27</w:t>
            </w:r>
          </w:p>
        </w:tc>
      </w:tr>
    </w:tbl>
    <w:p w:rsidR="00AB6082" w:rsidRPr="00AB6082" w:rsidRDefault="00AB6082" w:rsidP="00AB6082">
      <w:pPr>
        <w:pStyle w:val="Heading4"/>
        <w:rPr>
          <w:rFonts w:ascii="Times New Roman" w:hAnsi="Times New Roman"/>
          <w:noProof/>
          <w:szCs w:val="24"/>
        </w:rPr>
      </w:pPr>
      <w:bookmarkStart w:id="4" w:name="_Toc374298764"/>
    </w:p>
    <w:p w:rsidR="00AB6082" w:rsidRPr="00AB6082" w:rsidRDefault="00AB6082" w:rsidP="00AB6082">
      <w:pPr>
        <w:pStyle w:val="Heading4"/>
        <w:rPr>
          <w:rFonts w:ascii="Times New Roman" w:hAnsi="Times New Roman"/>
          <w:noProof/>
          <w:szCs w:val="24"/>
        </w:rPr>
      </w:pPr>
      <w:r w:rsidRPr="00AB6082">
        <w:rPr>
          <w:rFonts w:ascii="Times New Roman" w:hAnsi="Times New Roman"/>
          <w:noProof/>
          <w:szCs w:val="24"/>
        </w:rPr>
        <w:t>Tab.8. Statutul cadrelor didactice</w:t>
      </w:r>
      <w:bookmarkEnd w:id="4"/>
    </w:p>
    <w:tbl>
      <w:tblPr>
        <w:tblStyle w:val="TableGrid1"/>
        <w:tblW w:w="0" w:type="auto"/>
        <w:tblLook w:val="04A0"/>
      </w:tblPr>
      <w:tblGrid>
        <w:gridCol w:w="1714"/>
        <w:gridCol w:w="1584"/>
        <w:gridCol w:w="1584"/>
        <w:gridCol w:w="1475"/>
        <w:gridCol w:w="1475"/>
      </w:tblGrid>
      <w:tr w:rsidR="00AB6082" w:rsidRPr="00AB6082" w:rsidTr="009E044E">
        <w:tc>
          <w:tcPr>
            <w:tcW w:w="1714" w:type="dxa"/>
            <w:tcBorders>
              <w:top w:val="single" w:sz="4" w:space="0" w:color="auto"/>
              <w:left w:val="single" w:sz="4" w:space="0" w:color="auto"/>
              <w:bottom w:val="single" w:sz="4" w:space="0" w:color="auto"/>
              <w:right w:val="single" w:sz="4" w:space="0" w:color="auto"/>
            </w:tcBorders>
            <w:shd w:val="clear" w:color="auto" w:fill="FF87B9" w:themeFill="accent1" w:themeFillTint="99"/>
            <w:hideMark/>
          </w:tcPr>
          <w:p w:rsidR="00AB6082" w:rsidRPr="00AB6082" w:rsidRDefault="00AB6082" w:rsidP="009E044E">
            <w:pPr>
              <w:rPr>
                <w:noProof/>
                <w:sz w:val="24"/>
                <w:szCs w:val="24"/>
              </w:rPr>
            </w:pPr>
            <w:r w:rsidRPr="00AB6082">
              <w:rPr>
                <w:noProof/>
                <w:sz w:val="24"/>
                <w:szCs w:val="24"/>
              </w:rPr>
              <w:t>Personal didactic</w:t>
            </w:r>
          </w:p>
        </w:tc>
        <w:tc>
          <w:tcPr>
            <w:tcW w:w="1584" w:type="dxa"/>
            <w:tcBorders>
              <w:top w:val="single" w:sz="4" w:space="0" w:color="auto"/>
              <w:left w:val="single" w:sz="4" w:space="0" w:color="auto"/>
              <w:bottom w:val="single" w:sz="4" w:space="0" w:color="auto"/>
              <w:right w:val="single" w:sz="4" w:space="0" w:color="auto"/>
            </w:tcBorders>
            <w:shd w:val="clear" w:color="auto" w:fill="FF87B9" w:themeFill="accent1" w:themeFillTint="99"/>
            <w:hideMark/>
          </w:tcPr>
          <w:p w:rsidR="00AB6082" w:rsidRPr="00AB6082" w:rsidRDefault="00AB6082" w:rsidP="009E044E">
            <w:pPr>
              <w:jc w:val="center"/>
              <w:rPr>
                <w:noProof/>
                <w:sz w:val="24"/>
                <w:szCs w:val="24"/>
              </w:rPr>
            </w:pPr>
            <w:r w:rsidRPr="00AB6082">
              <w:rPr>
                <w:noProof/>
                <w:sz w:val="24"/>
                <w:szCs w:val="24"/>
              </w:rPr>
              <w:t>2020 - 2021</w:t>
            </w:r>
          </w:p>
          <w:p w:rsidR="00AB6082" w:rsidRPr="00AB6082" w:rsidRDefault="00AB6082" w:rsidP="009E044E">
            <w:pPr>
              <w:jc w:val="center"/>
              <w:rPr>
                <w:noProof/>
                <w:sz w:val="24"/>
                <w:szCs w:val="24"/>
              </w:rPr>
            </w:pPr>
          </w:p>
        </w:tc>
        <w:tc>
          <w:tcPr>
            <w:tcW w:w="1584" w:type="dxa"/>
            <w:tcBorders>
              <w:top w:val="single" w:sz="4" w:space="0" w:color="auto"/>
              <w:left w:val="single" w:sz="4" w:space="0" w:color="auto"/>
              <w:bottom w:val="single" w:sz="4" w:space="0" w:color="auto"/>
              <w:right w:val="single" w:sz="4" w:space="0" w:color="auto"/>
            </w:tcBorders>
            <w:shd w:val="clear" w:color="auto" w:fill="FF87B9" w:themeFill="accent1" w:themeFillTint="99"/>
            <w:hideMark/>
          </w:tcPr>
          <w:p w:rsidR="00AB6082" w:rsidRPr="00AB6082" w:rsidRDefault="00AB6082" w:rsidP="009E044E">
            <w:pPr>
              <w:jc w:val="center"/>
              <w:rPr>
                <w:noProof/>
                <w:sz w:val="24"/>
                <w:szCs w:val="24"/>
              </w:rPr>
            </w:pPr>
            <w:r w:rsidRPr="00AB6082">
              <w:rPr>
                <w:noProof/>
                <w:sz w:val="24"/>
                <w:szCs w:val="24"/>
              </w:rPr>
              <w:t>2021 - 2022</w:t>
            </w:r>
          </w:p>
          <w:p w:rsidR="00AB6082" w:rsidRPr="00AB6082" w:rsidRDefault="00AB6082" w:rsidP="009E044E">
            <w:pPr>
              <w:jc w:val="center"/>
              <w:rPr>
                <w:noProof/>
                <w:sz w:val="24"/>
                <w:szCs w:val="24"/>
              </w:rPr>
            </w:pPr>
          </w:p>
        </w:tc>
        <w:tc>
          <w:tcPr>
            <w:tcW w:w="1475" w:type="dxa"/>
            <w:tcBorders>
              <w:top w:val="single" w:sz="4" w:space="0" w:color="auto"/>
              <w:left w:val="single" w:sz="4" w:space="0" w:color="auto"/>
              <w:bottom w:val="single" w:sz="4" w:space="0" w:color="auto"/>
              <w:right w:val="single" w:sz="4" w:space="0" w:color="auto"/>
            </w:tcBorders>
            <w:shd w:val="clear" w:color="auto" w:fill="FF87B9" w:themeFill="accent1" w:themeFillTint="99"/>
          </w:tcPr>
          <w:p w:rsidR="00AB6082" w:rsidRPr="00AB6082" w:rsidRDefault="00AB6082" w:rsidP="009E044E">
            <w:pPr>
              <w:jc w:val="center"/>
              <w:rPr>
                <w:noProof/>
                <w:sz w:val="24"/>
                <w:szCs w:val="24"/>
              </w:rPr>
            </w:pPr>
            <w:r w:rsidRPr="00AB6082">
              <w:rPr>
                <w:noProof/>
                <w:sz w:val="24"/>
                <w:szCs w:val="24"/>
              </w:rPr>
              <w:t>2022 - 2023</w:t>
            </w:r>
          </w:p>
        </w:tc>
        <w:tc>
          <w:tcPr>
            <w:tcW w:w="1475" w:type="dxa"/>
            <w:tcBorders>
              <w:top w:val="single" w:sz="4" w:space="0" w:color="auto"/>
              <w:left w:val="single" w:sz="4" w:space="0" w:color="auto"/>
              <w:bottom w:val="single" w:sz="4" w:space="0" w:color="auto"/>
              <w:right w:val="single" w:sz="4" w:space="0" w:color="auto"/>
            </w:tcBorders>
            <w:shd w:val="clear" w:color="auto" w:fill="FF87B9" w:themeFill="accent1" w:themeFillTint="99"/>
          </w:tcPr>
          <w:p w:rsidR="00AB6082" w:rsidRPr="00AB6082" w:rsidRDefault="00AB6082" w:rsidP="009E044E">
            <w:pPr>
              <w:jc w:val="center"/>
              <w:rPr>
                <w:noProof/>
                <w:sz w:val="24"/>
                <w:szCs w:val="24"/>
              </w:rPr>
            </w:pPr>
            <w:r w:rsidRPr="00AB6082">
              <w:rPr>
                <w:noProof/>
                <w:sz w:val="24"/>
                <w:szCs w:val="24"/>
              </w:rPr>
              <w:t>2023 - 2024</w:t>
            </w:r>
          </w:p>
        </w:tc>
      </w:tr>
      <w:tr w:rsidR="00AB6082" w:rsidRPr="00AB6082" w:rsidTr="009E044E">
        <w:tc>
          <w:tcPr>
            <w:tcW w:w="1714" w:type="dxa"/>
            <w:tcBorders>
              <w:top w:val="single" w:sz="4" w:space="0" w:color="auto"/>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Titular</w:t>
            </w:r>
          </w:p>
        </w:tc>
        <w:tc>
          <w:tcPr>
            <w:tcW w:w="1584" w:type="dxa"/>
            <w:tcBorders>
              <w:top w:val="single" w:sz="4" w:space="0" w:color="auto"/>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15</w:t>
            </w:r>
          </w:p>
        </w:tc>
        <w:tc>
          <w:tcPr>
            <w:tcW w:w="1584" w:type="dxa"/>
            <w:tcBorders>
              <w:top w:val="single" w:sz="4" w:space="0" w:color="auto"/>
              <w:left w:val="single" w:sz="4" w:space="0" w:color="000000"/>
              <w:bottom w:val="single" w:sz="4" w:space="0" w:color="000000"/>
              <w:right w:val="single" w:sz="4" w:space="0" w:color="000000"/>
            </w:tcBorders>
            <w:hideMark/>
          </w:tcPr>
          <w:p w:rsidR="00AB6082" w:rsidRPr="00AB6082" w:rsidRDefault="00AB6082" w:rsidP="009E044E">
            <w:pPr>
              <w:jc w:val="center"/>
              <w:rPr>
                <w:noProof/>
                <w:color w:val="000000" w:themeColor="text1"/>
                <w:sz w:val="24"/>
                <w:szCs w:val="24"/>
              </w:rPr>
            </w:pPr>
            <w:r w:rsidRPr="00AB6082">
              <w:rPr>
                <w:noProof/>
                <w:color w:val="000000" w:themeColor="text1"/>
                <w:sz w:val="24"/>
                <w:szCs w:val="24"/>
              </w:rPr>
              <w:t>15</w:t>
            </w:r>
          </w:p>
        </w:tc>
        <w:tc>
          <w:tcPr>
            <w:tcW w:w="1475" w:type="dxa"/>
            <w:tcBorders>
              <w:top w:val="single" w:sz="4" w:space="0" w:color="auto"/>
              <w:left w:val="single" w:sz="4" w:space="0" w:color="000000"/>
              <w:bottom w:val="single" w:sz="4" w:space="0" w:color="000000"/>
              <w:right w:val="single" w:sz="4" w:space="0" w:color="000000"/>
            </w:tcBorders>
          </w:tcPr>
          <w:p w:rsidR="00AB6082" w:rsidRPr="00AB6082" w:rsidRDefault="00AB6082" w:rsidP="009E044E">
            <w:pPr>
              <w:jc w:val="center"/>
              <w:rPr>
                <w:noProof/>
                <w:color w:val="000000" w:themeColor="text1"/>
                <w:sz w:val="24"/>
                <w:szCs w:val="24"/>
              </w:rPr>
            </w:pPr>
            <w:r w:rsidRPr="00AB6082">
              <w:rPr>
                <w:noProof/>
                <w:sz w:val="24"/>
                <w:szCs w:val="24"/>
              </w:rPr>
              <w:t>13</w:t>
            </w:r>
          </w:p>
        </w:tc>
        <w:tc>
          <w:tcPr>
            <w:tcW w:w="1475" w:type="dxa"/>
            <w:tcBorders>
              <w:top w:val="single" w:sz="4" w:space="0" w:color="auto"/>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14</w:t>
            </w:r>
          </w:p>
        </w:tc>
      </w:tr>
      <w:tr w:rsidR="00AB6082" w:rsidRPr="00AB6082" w:rsidTr="009E044E">
        <w:tc>
          <w:tcPr>
            <w:tcW w:w="171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Suplinitor</w:t>
            </w:r>
          </w:p>
        </w:tc>
        <w:tc>
          <w:tcPr>
            <w:tcW w:w="158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11</w:t>
            </w:r>
          </w:p>
        </w:tc>
        <w:tc>
          <w:tcPr>
            <w:tcW w:w="158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color w:val="000000" w:themeColor="text1"/>
                <w:sz w:val="24"/>
                <w:szCs w:val="24"/>
              </w:rPr>
            </w:pPr>
            <w:r w:rsidRPr="00AB6082">
              <w:rPr>
                <w:noProof/>
                <w:color w:val="000000" w:themeColor="text1"/>
                <w:sz w:val="24"/>
                <w:szCs w:val="24"/>
              </w:rPr>
              <w:t>7</w:t>
            </w:r>
          </w:p>
        </w:tc>
        <w:tc>
          <w:tcPr>
            <w:tcW w:w="1475"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color w:val="000000" w:themeColor="text1"/>
                <w:sz w:val="24"/>
                <w:szCs w:val="24"/>
              </w:rPr>
            </w:pPr>
            <w:r w:rsidRPr="00AB6082">
              <w:rPr>
                <w:noProof/>
                <w:sz w:val="24"/>
                <w:szCs w:val="24"/>
              </w:rPr>
              <w:t>15</w:t>
            </w:r>
          </w:p>
        </w:tc>
        <w:tc>
          <w:tcPr>
            <w:tcW w:w="1475"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13</w:t>
            </w:r>
          </w:p>
        </w:tc>
      </w:tr>
      <w:tr w:rsidR="00AB6082" w:rsidRPr="00AB6082" w:rsidTr="009E044E">
        <w:tc>
          <w:tcPr>
            <w:tcW w:w="171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Detașat</w:t>
            </w:r>
          </w:p>
        </w:tc>
        <w:tc>
          <w:tcPr>
            <w:tcW w:w="158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1</w:t>
            </w:r>
          </w:p>
        </w:tc>
        <w:tc>
          <w:tcPr>
            <w:tcW w:w="158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color w:val="000000" w:themeColor="text1"/>
                <w:sz w:val="24"/>
                <w:szCs w:val="24"/>
              </w:rPr>
            </w:pPr>
            <w:r w:rsidRPr="00AB6082">
              <w:rPr>
                <w:noProof/>
                <w:color w:val="000000" w:themeColor="text1"/>
                <w:sz w:val="24"/>
                <w:szCs w:val="24"/>
              </w:rPr>
              <w:t>1</w:t>
            </w:r>
          </w:p>
        </w:tc>
        <w:tc>
          <w:tcPr>
            <w:tcW w:w="1475"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color w:val="000000" w:themeColor="text1"/>
                <w:sz w:val="24"/>
                <w:szCs w:val="24"/>
              </w:rPr>
            </w:pPr>
            <w:r w:rsidRPr="00AB6082">
              <w:rPr>
                <w:noProof/>
                <w:color w:val="000000" w:themeColor="text1"/>
                <w:sz w:val="24"/>
                <w:szCs w:val="24"/>
              </w:rPr>
              <w:t>1</w:t>
            </w:r>
          </w:p>
        </w:tc>
        <w:tc>
          <w:tcPr>
            <w:tcW w:w="1475"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w:t>
            </w:r>
          </w:p>
        </w:tc>
      </w:tr>
      <w:tr w:rsidR="00AB6082" w:rsidRPr="00AB6082" w:rsidTr="009E044E">
        <w:tc>
          <w:tcPr>
            <w:tcW w:w="171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Necalificat</w:t>
            </w:r>
          </w:p>
        </w:tc>
        <w:tc>
          <w:tcPr>
            <w:tcW w:w="158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1</w:t>
            </w:r>
          </w:p>
        </w:tc>
        <w:tc>
          <w:tcPr>
            <w:tcW w:w="158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color w:val="000000" w:themeColor="text1"/>
                <w:sz w:val="24"/>
                <w:szCs w:val="24"/>
              </w:rPr>
            </w:pPr>
            <w:r w:rsidRPr="00AB6082">
              <w:rPr>
                <w:noProof/>
                <w:color w:val="000000" w:themeColor="text1"/>
                <w:sz w:val="24"/>
                <w:szCs w:val="24"/>
              </w:rPr>
              <w:t>1</w:t>
            </w:r>
          </w:p>
        </w:tc>
        <w:tc>
          <w:tcPr>
            <w:tcW w:w="1475"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color w:val="000000" w:themeColor="text1"/>
                <w:sz w:val="24"/>
                <w:szCs w:val="24"/>
              </w:rPr>
            </w:pPr>
            <w:r w:rsidRPr="00AB6082">
              <w:rPr>
                <w:noProof/>
                <w:color w:val="000000" w:themeColor="text1"/>
                <w:sz w:val="24"/>
                <w:szCs w:val="24"/>
              </w:rPr>
              <w:t>-</w:t>
            </w:r>
          </w:p>
        </w:tc>
        <w:tc>
          <w:tcPr>
            <w:tcW w:w="1475"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w:t>
            </w:r>
          </w:p>
        </w:tc>
      </w:tr>
      <w:tr w:rsidR="00AB6082" w:rsidRPr="00AB6082" w:rsidTr="009E044E">
        <w:tc>
          <w:tcPr>
            <w:tcW w:w="171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rPr>
                <w:noProof/>
                <w:sz w:val="24"/>
                <w:szCs w:val="24"/>
              </w:rPr>
            </w:pPr>
            <w:r w:rsidRPr="00AB6082">
              <w:rPr>
                <w:noProof/>
                <w:sz w:val="24"/>
                <w:szCs w:val="24"/>
              </w:rPr>
              <w:t>Total</w:t>
            </w:r>
          </w:p>
        </w:tc>
        <w:tc>
          <w:tcPr>
            <w:tcW w:w="158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28</w:t>
            </w:r>
          </w:p>
        </w:tc>
        <w:tc>
          <w:tcPr>
            <w:tcW w:w="1584" w:type="dxa"/>
            <w:tcBorders>
              <w:top w:val="single" w:sz="4" w:space="0" w:color="000000"/>
              <w:left w:val="single" w:sz="4" w:space="0" w:color="000000"/>
              <w:bottom w:val="single" w:sz="4" w:space="0" w:color="000000"/>
              <w:right w:val="single" w:sz="4" w:space="0" w:color="000000"/>
            </w:tcBorders>
            <w:hideMark/>
          </w:tcPr>
          <w:p w:rsidR="00AB6082" w:rsidRPr="00AB6082" w:rsidRDefault="00AB6082" w:rsidP="009E044E">
            <w:pPr>
              <w:jc w:val="center"/>
              <w:rPr>
                <w:noProof/>
                <w:sz w:val="24"/>
                <w:szCs w:val="24"/>
              </w:rPr>
            </w:pPr>
            <w:r w:rsidRPr="00AB6082">
              <w:rPr>
                <w:noProof/>
                <w:sz w:val="24"/>
                <w:szCs w:val="24"/>
              </w:rPr>
              <w:t>24</w:t>
            </w:r>
          </w:p>
        </w:tc>
        <w:tc>
          <w:tcPr>
            <w:tcW w:w="1475"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29</w:t>
            </w:r>
          </w:p>
        </w:tc>
        <w:tc>
          <w:tcPr>
            <w:tcW w:w="1475" w:type="dxa"/>
            <w:tcBorders>
              <w:top w:val="single" w:sz="4" w:space="0" w:color="000000"/>
              <w:left w:val="single" w:sz="4" w:space="0" w:color="000000"/>
              <w:bottom w:val="single" w:sz="4" w:space="0" w:color="000000"/>
              <w:right w:val="single" w:sz="4" w:space="0" w:color="000000"/>
            </w:tcBorders>
          </w:tcPr>
          <w:p w:rsidR="00AB6082" w:rsidRPr="00AB6082" w:rsidRDefault="00AB6082" w:rsidP="009E044E">
            <w:pPr>
              <w:jc w:val="center"/>
              <w:rPr>
                <w:noProof/>
                <w:sz w:val="24"/>
                <w:szCs w:val="24"/>
              </w:rPr>
            </w:pPr>
            <w:r w:rsidRPr="00AB6082">
              <w:rPr>
                <w:noProof/>
                <w:sz w:val="24"/>
                <w:szCs w:val="24"/>
              </w:rPr>
              <w:t>27</w:t>
            </w:r>
          </w:p>
        </w:tc>
      </w:tr>
    </w:tbl>
    <w:p w:rsidR="00AB6082" w:rsidRPr="00AB6082" w:rsidRDefault="00AB6082" w:rsidP="00AB6082">
      <w:pPr>
        <w:rPr>
          <w:rFonts w:ascii="Times New Roman" w:hAnsi="Times New Roman" w:cs="Times New Roman"/>
          <w:noProof/>
          <w:sz w:val="24"/>
          <w:szCs w:val="24"/>
        </w:rPr>
      </w:pPr>
    </w:p>
    <w:p w:rsidR="00AB6082" w:rsidRPr="00AB6082" w:rsidRDefault="00AB6082" w:rsidP="00AB6082">
      <w:pPr>
        <w:rPr>
          <w:rFonts w:ascii="Times New Roman" w:hAnsi="Times New Roman" w:cs="Times New Roman"/>
          <w:b/>
          <w:noProof/>
          <w:sz w:val="24"/>
          <w:szCs w:val="24"/>
        </w:rPr>
      </w:pPr>
      <w:r w:rsidRPr="00AB6082">
        <w:rPr>
          <w:rFonts w:ascii="Times New Roman" w:hAnsi="Times New Roman" w:cs="Times New Roman"/>
          <w:b/>
          <w:noProof/>
          <w:sz w:val="24"/>
          <w:szCs w:val="24"/>
        </w:rPr>
        <w:t>Distribuția pe grade didactice</w:t>
      </w:r>
    </w:p>
    <w:tbl>
      <w:tblPr>
        <w:tblStyle w:val="TableGrid"/>
        <w:tblW w:w="0" w:type="auto"/>
        <w:tblLook w:val="04A0"/>
      </w:tblPr>
      <w:tblGrid>
        <w:gridCol w:w="1595"/>
        <w:gridCol w:w="1595"/>
        <w:gridCol w:w="1595"/>
        <w:gridCol w:w="1595"/>
        <w:gridCol w:w="1595"/>
      </w:tblGrid>
      <w:tr w:rsidR="00AB6082" w:rsidRPr="00AB6082" w:rsidTr="009E044E">
        <w:tc>
          <w:tcPr>
            <w:tcW w:w="1595" w:type="dxa"/>
            <w:shd w:val="clear" w:color="auto" w:fill="FF87B9" w:themeFill="accent1" w:themeFillTint="99"/>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 xml:space="preserve">Total cadre didactice </w:t>
            </w:r>
          </w:p>
        </w:tc>
        <w:tc>
          <w:tcPr>
            <w:tcW w:w="1595" w:type="dxa"/>
            <w:shd w:val="clear" w:color="auto" w:fill="FF87B9" w:themeFill="accent1" w:themeFillTint="99"/>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Gradul I</w:t>
            </w:r>
          </w:p>
        </w:tc>
        <w:tc>
          <w:tcPr>
            <w:tcW w:w="1595" w:type="dxa"/>
            <w:shd w:val="clear" w:color="auto" w:fill="FF87B9" w:themeFill="accent1" w:themeFillTint="99"/>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Gradul II</w:t>
            </w:r>
          </w:p>
        </w:tc>
        <w:tc>
          <w:tcPr>
            <w:tcW w:w="1595" w:type="dxa"/>
            <w:shd w:val="clear" w:color="auto" w:fill="FF87B9" w:themeFill="accent1" w:themeFillTint="99"/>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Definitivat</w:t>
            </w:r>
          </w:p>
        </w:tc>
        <w:tc>
          <w:tcPr>
            <w:tcW w:w="1595" w:type="dxa"/>
            <w:shd w:val="clear" w:color="auto" w:fill="FF87B9" w:themeFill="accent1" w:themeFillTint="99"/>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Debutanți</w:t>
            </w:r>
          </w:p>
        </w:tc>
      </w:tr>
      <w:tr w:rsidR="00AB6082" w:rsidRPr="00AB6082" w:rsidTr="009E044E">
        <w:tc>
          <w:tcPr>
            <w:tcW w:w="1595" w:type="dxa"/>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29</w:t>
            </w:r>
          </w:p>
        </w:tc>
        <w:tc>
          <w:tcPr>
            <w:tcW w:w="1595"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12</w:t>
            </w:r>
          </w:p>
        </w:tc>
        <w:tc>
          <w:tcPr>
            <w:tcW w:w="1595"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5</w:t>
            </w:r>
          </w:p>
        </w:tc>
        <w:tc>
          <w:tcPr>
            <w:tcW w:w="1595"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5</w:t>
            </w:r>
          </w:p>
        </w:tc>
        <w:tc>
          <w:tcPr>
            <w:tcW w:w="1595"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5</w:t>
            </w:r>
          </w:p>
        </w:tc>
      </w:tr>
    </w:tbl>
    <w:p w:rsidR="00AB6082" w:rsidRPr="00AB6082" w:rsidRDefault="00AB6082" w:rsidP="00AB6082">
      <w:pPr>
        <w:rPr>
          <w:rFonts w:ascii="Times New Roman" w:hAnsi="Times New Roman" w:cs="Times New Roman"/>
          <w:b/>
          <w:noProof/>
          <w:sz w:val="24"/>
          <w:szCs w:val="24"/>
        </w:rPr>
      </w:pPr>
    </w:p>
    <w:p w:rsidR="00AB6082" w:rsidRDefault="00AB6082" w:rsidP="00AB6082">
      <w:pPr>
        <w:tabs>
          <w:tab w:val="left" w:pos="360"/>
        </w:tabs>
        <w:spacing w:after="0" w:line="240" w:lineRule="auto"/>
        <w:rPr>
          <w:rFonts w:ascii="Times New Roman" w:hAnsi="Times New Roman" w:cs="Times New Roman"/>
          <w:b/>
          <w:noProof/>
          <w:sz w:val="24"/>
          <w:szCs w:val="24"/>
        </w:rPr>
      </w:pPr>
    </w:p>
    <w:p w:rsidR="00AB6082" w:rsidRPr="00AB6082" w:rsidRDefault="00AB6082" w:rsidP="00AB6082">
      <w:pPr>
        <w:tabs>
          <w:tab w:val="left" w:pos="360"/>
        </w:tabs>
        <w:spacing w:after="0" w:line="240" w:lineRule="auto"/>
        <w:rPr>
          <w:rFonts w:ascii="Times New Roman" w:hAnsi="Times New Roman" w:cs="Times New Roman"/>
          <w:b/>
          <w:noProof/>
          <w:sz w:val="24"/>
          <w:szCs w:val="24"/>
        </w:rPr>
      </w:pPr>
      <w:r w:rsidRPr="00AB6082">
        <w:rPr>
          <w:rFonts w:ascii="Times New Roman" w:hAnsi="Times New Roman" w:cs="Times New Roman"/>
          <w:b/>
          <w:noProof/>
          <w:sz w:val="24"/>
          <w:szCs w:val="24"/>
        </w:rPr>
        <w:t>Posturi/norme în școală an școlar 2023-2024</w:t>
      </w:r>
    </w:p>
    <w:p w:rsidR="00AB6082" w:rsidRPr="00AB6082" w:rsidRDefault="00AB6082" w:rsidP="00AB6082">
      <w:pPr>
        <w:spacing w:after="0"/>
        <w:rPr>
          <w:rFonts w:ascii="Times New Roman" w:hAnsi="Times New Roman" w:cs="Times New Roman"/>
          <w:noProof/>
          <w:sz w:val="24"/>
          <w:szCs w:val="24"/>
        </w:rPr>
      </w:pPr>
      <w:r w:rsidRPr="00AB6082">
        <w:rPr>
          <w:rFonts w:ascii="Times New Roman" w:hAnsi="Times New Roman" w:cs="Times New Roman"/>
          <w:noProof/>
          <w:sz w:val="24"/>
          <w:szCs w:val="24"/>
        </w:rPr>
        <w:t>Posturi didactice: 27,55</w:t>
      </w:r>
    </w:p>
    <w:p w:rsidR="00AB6082" w:rsidRPr="00AB6082" w:rsidRDefault="00AB6082" w:rsidP="00AB6082">
      <w:pPr>
        <w:spacing w:after="0"/>
        <w:rPr>
          <w:rFonts w:ascii="Times New Roman" w:hAnsi="Times New Roman" w:cs="Times New Roman"/>
          <w:noProof/>
          <w:sz w:val="24"/>
          <w:szCs w:val="24"/>
        </w:rPr>
      </w:pPr>
      <w:r w:rsidRPr="00AB6082">
        <w:rPr>
          <w:rFonts w:ascii="Times New Roman" w:hAnsi="Times New Roman" w:cs="Times New Roman"/>
          <w:noProof/>
          <w:sz w:val="24"/>
          <w:szCs w:val="24"/>
        </w:rPr>
        <w:lastRenderedPageBreak/>
        <w:t>Posturi titulari: 16,28</w:t>
      </w:r>
    </w:p>
    <w:p w:rsidR="00AB6082" w:rsidRPr="00AB6082" w:rsidRDefault="00AB6082" w:rsidP="00AB6082">
      <w:pPr>
        <w:spacing w:after="0"/>
        <w:rPr>
          <w:rFonts w:ascii="Times New Roman" w:hAnsi="Times New Roman" w:cs="Times New Roman"/>
          <w:noProof/>
          <w:sz w:val="24"/>
          <w:szCs w:val="24"/>
        </w:rPr>
      </w:pPr>
      <w:r w:rsidRPr="00AB6082">
        <w:rPr>
          <w:rFonts w:ascii="Times New Roman" w:hAnsi="Times New Roman" w:cs="Times New Roman"/>
          <w:noProof/>
          <w:sz w:val="24"/>
          <w:szCs w:val="24"/>
        </w:rPr>
        <w:t>Posturi suplinitori calificați: 9,69</w:t>
      </w:r>
    </w:p>
    <w:p w:rsidR="00AB6082" w:rsidRPr="00AB6082" w:rsidRDefault="00AB6082" w:rsidP="00AB6082">
      <w:pPr>
        <w:spacing w:after="0"/>
        <w:rPr>
          <w:rFonts w:ascii="Times New Roman" w:hAnsi="Times New Roman" w:cs="Times New Roman"/>
          <w:noProof/>
          <w:sz w:val="24"/>
          <w:szCs w:val="24"/>
        </w:rPr>
      </w:pPr>
      <w:r w:rsidRPr="00AB6082">
        <w:rPr>
          <w:rFonts w:ascii="Times New Roman" w:hAnsi="Times New Roman" w:cs="Times New Roman"/>
          <w:noProof/>
          <w:sz w:val="24"/>
          <w:szCs w:val="24"/>
        </w:rPr>
        <w:t>Posturi suplinitori necalificați: 1,16</w:t>
      </w:r>
    </w:p>
    <w:p w:rsidR="00AB6082" w:rsidRPr="00AB6082" w:rsidRDefault="00AB6082" w:rsidP="00AB6082">
      <w:pPr>
        <w:spacing w:after="0"/>
        <w:rPr>
          <w:rFonts w:ascii="Times New Roman" w:hAnsi="Times New Roman" w:cs="Times New Roman"/>
          <w:noProof/>
          <w:sz w:val="24"/>
          <w:szCs w:val="24"/>
        </w:rPr>
      </w:pPr>
      <w:r w:rsidRPr="00AB6082">
        <w:rPr>
          <w:rFonts w:ascii="Times New Roman" w:hAnsi="Times New Roman" w:cs="Times New Roman"/>
          <w:noProof/>
          <w:sz w:val="24"/>
          <w:szCs w:val="24"/>
        </w:rPr>
        <w:t>Pensionari: 0,42</w:t>
      </w:r>
    </w:p>
    <w:p w:rsidR="00AB6082" w:rsidRPr="00AB6082" w:rsidRDefault="00AB6082" w:rsidP="00AB6082">
      <w:pPr>
        <w:spacing w:after="0"/>
        <w:rPr>
          <w:rFonts w:ascii="Times New Roman" w:hAnsi="Times New Roman" w:cs="Times New Roman"/>
          <w:noProof/>
          <w:sz w:val="24"/>
          <w:szCs w:val="24"/>
        </w:rPr>
      </w:pPr>
      <w:r w:rsidRPr="00AB6082">
        <w:rPr>
          <w:rFonts w:ascii="Times New Roman" w:hAnsi="Times New Roman" w:cs="Times New Roman"/>
          <w:noProof/>
          <w:sz w:val="24"/>
          <w:szCs w:val="24"/>
        </w:rPr>
        <w:t>Posturi didactice auxiliare: 4</w:t>
      </w:r>
    </w:p>
    <w:p w:rsidR="00AB6082" w:rsidRPr="00AB6082" w:rsidRDefault="00AB6082" w:rsidP="00AB6082">
      <w:pPr>
        <w:spacing w:after="0"/>
        <w:rPr>
          <w:rFonts w:ascii="Times New Roman" w:hAnsi="Times New Roman" w:cs="Times New Roman"/>
          <w:noProof/>
          <w:sz w:val="24"/>
          <w:szCs w:val="24"/>
        </w:rPr>
      </w:pPr>
      <w:r w:rsidRPr="00AB6082">
        <w:rPr>
          <w:rFonts w:ascii="Times New Roman" w:hAnsi="Times New Roman" w:cs="Times New Roman"/>
          <w:noProof/>
          <w:sz w:val="24"/>
          <w:szCs w:val="24"/>
        </w:rPr>
        <w:t>Posturi nedidactice: 7</w:t>
      </w:r>
    </w:p>
    <w:p w:rsidR="00AB6082" w:rsidRPr="00AB6082" w:rsidRDefault="00AB6082" w:rsidP="00AB6082">
      <w:pPr>
        <w:spacing w:after="0"/>
        <w:rPr>
          <w:rFonts w:ascii="Times New Roman" w:hAnsi="Times New Roman" w:cs="Times New Roman"/>
          <w:noProof/>
          <w:sz w:val="24"/>
          <w:szCs w:val="24"/>
        </w:rPr>
      </w:pPr>
      <w:r w:rsidRPr="00AB6082">
        <w:rPr>
          <w:rFonts w:ascii="Times New Roman" w:hAnsi="Times New Roman" w:cs="Times New Roman"/>
          <w:noProof/>
          <w:sz w:val="24"/>
          <w:szCs w:val="24"/>
        </w:rPr>
        <w:t>Posturi vacante: -</w:t>
      </w:r>
    </w:p>
    <w:p w:rsidR="00AB6082" w:rsidRPr="00AB6082" w:rsidRDefault="00AB6082" w:rsidP="00AB6082">
      <w:pPr>
        <w:rPr>
          <w:rFonts w:ascii="Times New Roman" w:hAnsi="Times New Roman" w:cs="Times New Roman"/>
          <w:noProof/>
          <w:sz w:val="24"/>
          <w:szCs w:val="24"/>
        </w:rPr>
      </w:pPr>
    </w:p>
    <w:tbl>
      <w:tblPr>
        <w:tblStyle w:val="TableGrid"/>
        <w:tblW w:w="0" w:type="auto"/>
        <w:tblLook w:val="04A0"/>
      </w:tblPr>
      <w:tblGrid>
        <w:gridCol w:w="2392"/>
        <w:gridCol w:w="2392"/>
        <w:gridCol w:w="2393"/>
        <w:gridCol w:w="2393"/>
      </w:tblGrid>
      <w:tr w:rsidR="00AB6082" w:rsidRPr="00AB6082" w:rsidTr="009E044E">
        <w:tc>
          <w:tcPr>
            <w:tcW w:w="2392" w:type="dxa"/>
            <w:shd w:val="clear" w:color="auto" w:fill="C1C1C1" w:themeFill="text2" w:themeFillTint="66"/>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Total</w:t>
            </w:r>
          </w:p>
        </w:tc>
        <w:tc>
          <w:tcPr>
            <w:tcW w:w="2392" w:type="dxa"/>
            <w:shd w:val="clear" w:color="auto" w:fill="C1C1C1" w:themeFill="text2" w:themeFillTint="66"/>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Posturi didactice</w:t>
            </w:r>
          </w:p>
        </w:tc>
        <w:tc>
          <w:tcPr>
            <w:tcW w:w="2393" w:type="dxa"/>
            <w:shd w:val="clear" w:color="auto" w:fill="C1C1C1" w:themeFill="text2" w:themeFillTint="66"/>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Posturi didactice auxiliare</w:t>
            </w:r>
          </w:p>
        </w:tc>
        <w:tc>
          <w:tcPr>
            <w:tcW w:w="2393" w:type="dxa"/>
            <w:shd w:val="clear" w:color="auto" w:fill="C1C1C1" w:themeFill="text2" w:themeFillTint="66"/>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Posturi nedidactice</w:t>
            </w:r>
          </w:p>
        </w:tc>
      </w:tr>
      <w:tr w:rsidR="00AB6082" w:rsidRPr="00AB6082" w:rsidTr="009E044E">
        <w:tc>
          <w:tcPr>
            <w:tcW w:w="2392"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38,55</w:t>
            </w:r>
          </w:p>
        </w:tc>
        <w:tc>
          <w:tcPr>
            <w:tcW w:w="2392"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27,55</w:t>
            </w:r>
          </w:p>
        </w:tc>
        <w:tc>
          <w:tcPr>
            <w:tcW w:w="2393"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4</w:t>
            </w:r>
          </w:p>
        </w:tc>
        <w:tc>
          <w:tcPr>
            <w:tcW w:w="2393"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7</w:t>
            </w:r>
          </w:p>
        </w:tc>
      </w:tr>
    </w:tbl>
    <w:p w:rsidR="00AB6082" w:rsidRPr="00AB6082" w:rsidRDefault="00AB6082" w:rsidP="00AB6082">
      <w:pPr>
        <w:rPr>
          <w:rFonts w:ascii="Times New Roman" w:hAnsi="Times New Roman" w:cs="Times New Roman"/>
          <w:noProof/>
          <w:sz w:val="24"/>
          <w:szCs w:val="24"/>
        </w:rPr>
      </w:pPr>
    </w:p>
    <w:p w:rsidR="00AB6082" w:rsidRPr="00AB6082" w:rsidRDefault="00AB6082" w:rsidP="00AB6082">
      <w:pPr>
        <w:spacing w:after="0" w:line="240" w:lineRule="auto"/>
        <w:rPr>
          <w:rFonts w:ascii="Times New Roman" w:hAnsi="Times New Roman" w:cs="Times New Roman"/>
          <w:b/>
          <w:noProof/>
          <w:sz w:val="24"/>
          <w:szCs w:val="24"/>
        </w:rPr>
      </w:pPr>
      <w:r w:rsidRPr="00AB6082">
        <w:rPr>
          <w:rFonts w:ascii="Times New Roman" w:hAnsi="Times New Roman" w:cs="Times New Roman"/>
          <w:b/>
          <w:noProof/>
          <w:sz w:val="24"/>
          <w:szCs w:val="24"/>
        </w:rPr>
        <w:t>Posturi/norme didactice în școală an școlar 2023-2024</w:t>
      </w:r>
    </w:p>
    <w:tbl>
      <w:tblPr>
        <w:tblStyle w:val="TableGrid"/>
        <w:tblW w:w="0" w:type="auto"/>
        <w:tblLook w:val="04A0"/>
      </w:tblPr>
      <w:tblGrid>
        <w:gridCol w:w="5070"/>
        <w:gridCol w:w="1984"/>
      </w:tblGrid>
      <w:tr w:rsidR="00AB6082" w:rsidRPr="00AB6082" w:rsidTr="009E044E">
        <w:tc>
          <w:tcPr>
            <w:tcW w:w="5070" w:type="dxa"/>
            <w:shd w:val="clear" w:color="auto" w:fill="C1C1C1" w:themeFill="text2" w:themeFillTint="66"/>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Indicator</w:t>
            </w:r>
          </w:p>
        </w:tc>
        <w:tc>
          <w:tcPr>
            <w:tcW w:w="1984" w:type="dxa"/>
            <w:shd w:val="clear" w:color="auto" w:fill="C1C1C1" w:themeFill="text2" w:themeFillTint="66"/>
          </w:tcPr>
          <w:p w:rsidR="00AB6082" w:rsidRPr="00AB6082" w:rsidRDefault="00AB6082" w:rsidP="009E044E">
            <w:pPr>
              <w:jc w:val="center"/>
              <w:rPr>
                <w:rFonts w:ascii="Times New Roman" w:hAnsi="Times New Roman"/>
                <w:b/>
                <w:noProof/>
                <w:sz w:val="24"/>
                <w:szCs w:val="24"/>
              </w:rPr>
            </w:pPr>
            <w:r w:rsidRPr="00AB6082">
              <w:rPr>
                <w:rFonts w:ascii="Times New Roman" w:hAnsi="Times New Roman"/>
                <w:noProof/>
                <w:sz w:val="24"/>
                <w:szCs w:val="24"/>
              </w:rPr>
              <w:t>Total</w:t>
            </w:r>
          </w:p>
        </w:tc>
      </w:tr>
      <w:tr w:rsidR="00AB6082" w:rsidRPr="00AB6082" w:rsidTr="009E044E">
        <w:tc>
          <w:tcPr>
            <w:tcW w:w="5070" w:type="dxa"/>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Nr.norme/posturi didactice</w:t>
            </w:r>
          </w:p>
        </w:tc>
        <w:tc>
          <w:tcPr>
            <w:tcW w:w="1984"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27,55</w:t>
            </w:r>
          </w:p>
        </w:tc>
      </w:tr>
      <w:tr w:rsidR="00AB6082" w:rsidRPr="00AB6082" w:rsidTr="009E044E">
        <w:tc>
          <w:tcPr>
            <w:tcW w:w="5070" w:type="dxa"/>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Nr.posturi ocupate de cadre didactice titulare</w:t>
            </w:r>
          </w:p>
        </w:tc>
        <w:tc>
          <w:tcPr>
            <w:tcW w:w="1984"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16,28</w:t>
            </w:r>
          </w:p>
        </w:tc>
      </w:tr>
      <w:tr w:rsidR="00AB6082" w:rsidRPr="00AB6082" w:rsidTr="009E044E">
        <w:tc>
          <w:tcPr>
            <w:tcW w:w="5070" w:type="dxa"/>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Nr.posturi ocupate de cadre didactice suplinitoare calificate/necalificate</w:t>
            </w:r>
          </w:p>
        </w:tc>
        <w:tc>
          <w:tcPr>
            <w:tcW w:w="1984"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9,69/1,16</w:t>
            </w:r>
          </w:p>
        </w:tc>
      </w:tr>
    </w:tbl>
    <w:p w:rsidR="00AB6082" w:rsidRPr="00AB6082" w:rsidRDefault="00AB6082" w:rsidP="00AB6082">
      <w:pPr>
        <w:rPr>
          <w:rFonts w:ascii="Times New Roman" w:hAnsi="Times New Roman" w:cs="Times New Roman"/>
          <w:b/>
          <w:noProof/>
          <w:sz w:val="24"/>
          <w:szCs w:val="24"/>
        </w:rPr>
      </w:pPr>
    </w:p>
    <w:p w:rsidR="00AB6082" w:rsidRPr="00AB6082" w:rsidRDefault="00AB6082" w:rsidP="00AB6082">
      <w:pPr>
        <w:spacing w:after="0" w:line="240" w:lineRule="auto"/>
        <w:rPr>
          <w:rFonts w:ascii="Times New Roman" w:hAnsi="Times New Roman" w:cs="Times New Roman"/>
          <w:b/>
          <w:noProof/>
          <w:sz w:val="24"/>
          <w:szCs w:val="24"/>
        </w:rPr>
      </w:pPr>
      <w:r w:rsidRPr="00AB6082">
        <w:rPr>
          <w:rFonts w:ascii="Times New Roman" w:hAnsi="Times New Roman" w:cs="Times New Roman"/>
          <w:b/>
          <w:noProof/>
          <w:sz w:val="24"/>
          <w:szCs w:val="24"/>
        </w:rPr>
        <w:t>Personal didactic angajat</w:t>
      </w:r>
    </w:p>
    <w:tbl>
      <w:tblPr>
        <w:tblStyle w:val="TableGrid"/>
        <w:tblW w:w="0" w:type="auto"/>
        <w:tblLook w:val="04A0"/>
      </w:tblPr>
      <w:tblGrid>
        <w:gridCol w:w="5070"/>
        <w:gridCol w:w="1984"/>
      </w:tblGrid>
      <w:tr w:rsidR="00AB6082" w:rsidRPr="00AB6082" w:rsidTr="009E044E">
        <w:tc>
          <w:tcPr>
            <w:tcW w:w="5070" w:type="dxa"/>
            <w:shd w:val="clear" w:color="auto" w:fill="C1C1C1" w:themeFill="text2" w:themeFillTint="66"/>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Cadre didactice</w:t>
            </w:r>
          </w:p>
        </w:tc>
        <w:tc>
          <w:tcPr>
            <w:tcW w:w="1984" w:type="dxa"/>
            <w:shd w:val="clear" w:color="auto" w:fill="C1C1C1" w:themeFill="text2" w:themeFillTint="66"/>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Total</w:t>
            </w:r>
          </w:p>
        </w:tc>
      </w:tr>
      <w:tr w:rsidR="00AB6082" w:rsidRPr="00AB6082" w:rsidTr="009E044E">
        <w:tc>
          <w:tcPr>
            <w:tcW w:w="5070" w:type="dxa"/>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Titulari</w:t>
            </w:r>
          </w:p>
        </w:tc>
        <w:tc>
          <w:tcPr>
            <w:tcW w:w="1984"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14</w:t>
            </w:r>
          </w:p>
        </w:tc>
      </w:tr>
      <w:tr w:rsidR="00AB6082" w:rsidRPr="00AB6082" w:rsidTr="009E044E">
        <w:tc>
          <w:tcPr>
            <w:tcW w:w="5070" w:type="dxa"/>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Suplinitori</w:t>
            </w:r>
          </w:p>
        </w:tc>
        <w:tc>
          <w:tcPr>
            <w:tcW w:w="1984"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13</w:t>
            </w:r>
          </w:p>
        </w:tc>
      </w:tr>
      <w:tr w:rsidR="00AB6082" w:rsidRPr="00AB6082" w:rsidTr="009E044E">
        <w:tc>
          <w:tcPr>
            <w:tcW w:w="5070" w:type="dxa"/>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 xml:space="preserve">Detașați </w:t>
            </w:r>
          </w:p>
        </w:tc>
        <w:tc>
          <w:tcPr>
            <w:tcW w:w="1984"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w:t>
            </w:r>
          </w:p>
        </w:tc>
      </w:tr>
      <w:tr w:rsidR="00AB6082" w:rsidRPr="00AB6082" w:rsidTr="009E044E">
        <w:tc>
          <w:tcPr>
            <w:tcW w:w="5070" w:type="dxa"/>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Necalificați</w:t>
            </w:r>
          </w:p>
        </w:tc>
        <w:tc>
          <w:tcPr>
            <w:tcW w:w="1984"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w:t>
            </w:r>
          </w:p>
        </w:tc>
      </w:tr>
      <w:tr w:rsidR="00AB6082" w:rsidRPr="00AB6082" w:rsidTr="009E044E">
        <w:tc>
          <w:tcPr>
            <w:tcW w:w="5070" w:type="dxa"/>
          </w:tcPr>
          <w:p w:rsidR="00AB6082" w:rsidRPr="00AB6082" w:rsidRDefault="00AB6082" w:rsidP="009E044E">
            <w:pPr>
              <w:rPr>
                <w:rFonts w:ascii="Times New Roman" w:hAnsi="Times New Roman"/>
                <w:noProof/>
                <w:sz w:val="24"/>
                <w:szCs w:val="24"/>
              </w:rPr>
            </w:pPr>
            <w:r w:rsidRPr="00AB6082">
              <w:rPr>
                <w:rFonts w:ascii="Times New Roman" w:hAnsi="Times New Roman"/>
                <w:noProof/>
                <w:sz w:val="24"/>
                <w:szCs w:val="24"/>
              </w:rPr>
              <w:t xml:space="preserve">Total </w:t>
            </w:r>
          </w:p>
        </w:tc>
        <w:tc>
          <w:tcPr>
            <w:tcW w:w="1984"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27</w:t>
            </w:r>
          </w:p>
        </w:tc>
      </w:tr>
    </w:tbl>
    <w:p w:rsidR="00AB6082" w:rsidRPr="00AB6082" w:rsidRDefault="00AB6082" w:rsidP="00AB6082">
      <w:pPr>
        <w:rPr>
          <w:rFonts w:ascii="Times New Roman" w:hAnsi="Times New Roman" w:cs="Times New Roman"/>
          <w:b/>
          <w:noProof/>
          <w:sz w:val="24"/>
          <w:szCs w:val="24"/>
        </w:rPr>
      </w:pPr>
    </w:p>
    <w:p w:rsidR="00AB6082" w:rsidRPr="00AB6082" w:rsidRDefault="00AB6082" w:rsidP="00AB6082">
      <w:pPr>
        <w:rPr>
          <w:rFonts w:ascii="Times New Roman" w:hAnsi="Times New Roman" w:cs="Times New Roman"/>
          <w:b/>
          <w:noProof/>
          <w:sz w:val="24"/>
          <w:szCs w:val="24"/>
        </w:rPr>
      </w:pPr>
      <w:r w:rsidRPr="00AB6082">
        <w:rPr>
          <w:rFonts w:ascii="Times New Roman" w:hAnsi="Times New Roman" w:cs="Times New Roman"/>
          <w:b/>
          <w:noProof/>
          <w:sz w:val="24"/>
          <w:szCs w:val="24"/>
        </w:rPr>
        <w:t xml:space="preserve">Distribuția pe grade didactice </w:t>
      </w:r>
    </w:p>
    <w:tbl>
      <w:tblPr>
        <w:tblStyle w:val="TableGrid"/>
        <w:tblW w:w="0" w:type="auto"/>
        <w:tblLook w:val="04A0"/>
      </w:tblPr>
      <w:tblGrid>
        <w:gridCol w:w="2518"/>
        <w:gridCol w:w="1701"/>
      </w:tblGrid>
      <w:tr w:rsidR="00AB6082" w:rsidRPr="00AB6082" w:rsidTr="009E044E">
        <w:tc>
          <w:tcPr>
            <w:tcW w:w="2518" w:type="dxa"/>
            <w:shd w:val="clear" w:color="auto" w:fill="C1C1C1" w:themeFill="text2" w:themeFillTint="66"/>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Personal didactic</w:t>
            </w:r>
          </w:p>
        </w:tc>
        <w:tc>
          <w:tcPr>
            <w:tcW w:w="1701" w:type="dxa"/>
            <w:shd w:val="clear" w:color="auto" w:fill="C1C1C1" w:themeFill="text2" w:themeFillTint="66"/>
          </w:tcPr>
          <w:p w:rsidR="00AB6082" w:rsidRPr="00AB6082" w:rsidRDefault="00AB6082" w:rsidP="009E044E">
            <w:pPr>
              <w:jc w:val="center"/>
              <w:rPr>
                <w:rFonts w:ascii="Times New Roman" w:hAnsi="Times New Roman"/>
                <w:b/>
                <w:noProof/>
                <w:sz w:val="24"/>
                <w:szCs w:val="24"/>
              </w:rPr>
            </w:pPr>
            <w:r w:rsidRPr="00AB6082">
              <w:rPr>
                <w:rFonts w:ascii="Times New Roman" w:hAnsi="Times New Roman"/>
                <w:b/>
                <w:noProof/>
                <w:sz w:val="24"/>
                <w:szCs w:val="24"/>
              </w:rPr>
              <w:t>2023-2024</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Debutanți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5</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Definitiv</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5</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Gradul II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5</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Gradul 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12</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Total</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27</w:t>
            </w:r>
          </w:p>
        </w:tc>
      </w:tr>
    </w:tbl>
    <w:p w:rsidR="00AB6082" w:rsidRDefault="00AB6082" w:rsidP="00AB6082">
      <w:pPr>
        <w:rPr>
          <w:rFonts w:ascii="Times New Roman" w:hAnsi="Times New Roman" w:cs="Times New Roman"/>
          <w:b/>
          <w:noProof/>
          <w:sz w:val="24"/>
          <w:szCs w:val="24"/>
        </w:rPr>
      </w:pPr>
    </w:p>
    <w:p w:rsidR="00AB6082" w:rsidRPr="00AB6082" w:rsidRDefault="00AB6082" w:rsidP="00AB6082">
      <w:pPr>
        <w:rPr>
          <w:rFonts w:ascii="Times New Roman" w:hAnsi="Times New Roman" w:cs="Times New Roman"/>
          <w:b/>
          <w:noProof/>
          <w:sz w:val="24"/>
          <w:szCs w:val="24"/>
        </w:rPr>
      </w:pPr>
    </w:p>
    <w:p w:rsidR="00AB6082" w:rsidRPr="00AB6082" w:rsidRDefault="00AB6082" w:rsidP="00AB6082">
      <w:pPr>
        <w:rPr>
          <w:rFonts w:ascii="Times New Roman" w:hAnsi="Times New Roman" w:cs="Times New Roman"/>
          <w:b/>
          <w:noProof/>
          <w:sz w:val="24"/>
          <w:szCs w:val="24"/>
        </w:rPr>
      </w:pPr>
      <w:r w:rsidRPr="00AB6082">
        <w:rPr>
          <w:rFonts w:ascii="Times New Roman" w:hAnsi="Times New Roman" w:cs="Times New Roman"/>
          <w:b/>
          <w:noProof/>
          <w:sz w:val="24"/>
          <w:szCs w:val="24"/>
        </w:rPr>
        <w:t>Distribuția pe grupe de vechime</w:t>
      </w:r>
    </w:p>
    <w:tbl>
      <w:tblPr>
        <w:tblStyle w:val="TableGrid"/>
        <w:tblW w:w="0" w:type="auto"/>
        <w:tblLook w:val="04A0"/>
      </w:tblPr>
      <w:tblGrid>
        <w:gridCol w:w="2518"/>
        <w:gridCol w:w="1701"/>
      </w:tblGrid>
      <w:tr w:rsidR="00AB6082" w:rsidRPr="00AB6082" w:rsidTr="009E044E">
        <w:tc>
          <w:tcPr>
            <w:tcW w:w="2518" w:type="dxa"/>
            <w:shd w:val="clear" w:color="auto" w:fill="C1C1C1" w:themeFill="text2" w:themeFillTint="66"/>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Tranșa de vechime</w:t>
            </w:r>
          </w:p>
        </w:tc>
        <w:tc>
          <w:tcPr>
            <w:tcW w:w="1701" w:type="dxa"/>
            <w:shd w:val="clear" w:color="auto" w:fill="C1C1C1" w:themeFill="text2" w:themeFillTint="66"/>
          </w:tcPr>
          <w:p w:rsidR="00AB6082" w:rsidRPr="00AB6082" w:rsidRDefault="00AB6082" w:rsidP="009E044E">
            <w:pPr>
              <w:jc w:val="center"/>
              <w:rPr>
                <w:rFonts w:ascii="Times New Roman" w:hAnsi="Times New Roman"/>
                <w:b/>
                <w:noProof/>
                <w:sz w:val="24"/>
                <w:szCs w:val="24"/>
              </w:rPr>
            </w:pPr>
            <w:r w:rsidRPr="00AB6082">
              <w:rPr>
                <w:rFonts w:ascii="Times New Roman" w:hAnsi="Times New Roman"/>
                <w:b/>
                <w:noProof/>
                <w:sz w:val="24"/>
                <w:szCs w:val="24"/>
              </w:rPr>
              <w:t xml:space="preserve">Nr. cadre </w:t>
            </w:r>
            <w:r w:rsidRPr="00AB6082">
              <w:rPr>
                <w:rFonts w:ascii="Times New Roman" w:hAnsi="Times New Roman"/>
                <w:b/>
                <w:noProof/>
                <w:sz w:val="24"/>
                <w:szCs w:val="24"/>
              </w:rPr>
              <w:lastRenderedPageBreak/>
              <w:t>didactice</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lastRenderedPageBreak/>
              <w:t>Peste 25 ani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10</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20-25 ani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4</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15-20 ani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4</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10 -15 ani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4</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5-10 ani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4</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1-5 ani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w:t>
            </w:r>
          </w:p>
        </w:tc>
      </w:tr>
      <w:tr w:rsidR="00AB6082" w:rsidRPr="00AB6082" w:rsidTr="009E044E">
        <w:tc>
          <w:tcPr>
            <w:tcW w:w="2518" w:type="dxa"/>
          </w:tcPr>
          <w:p w:rsidR="00AB6082" w:rsidRPr="00AB6082" w:rsidRDefault="00AB6082" w:rsidP="009E044E">
            <w:pPr>
              <w:rPr>
                <w:rFonts w:ascii="Times New Roman" w:hAnsi="Times New Roman"/>
                <w:b/>
                <w:noProof/>
                <w:sz w:val="24"/>
                <w:szCs w:val="24"/>
              </w:rPr>
            </w:pPr>
            <w:r w:rsidRPr="00AB6082">
              <w:rPr>
                <w:rFonts w:ascii="Times New Roman" w:hAnsi="Times New Roman"/>
                <w:b/>
                <w:noProof/>
                <w:sz w:val="24"/>
                <w:szCs w:val="24"/>
              </w:rPr>
              <w:t>0-1 ani</w:t>
            </w:r>
          </w:p>
        </w:tc>
        <w:tc>
          <w:tcPr>
            <w:tcW w:w="1701" w:type="dxa"/>
          </w:tcPr>
          <w:p w:rsidR="00AB6082" w:rsidRPr="00AB6082" w:rsidRDefault="00AB6082" w:rsidP="009E044E">
            <w:pPr>
              <w:jc w:val="center"/>
              <w:rPr>
                <w:rFonts w:ascii="Times New Roman" w:hAnsi="Times New Roman"/>
                <w:noProof/>
                <w:sz w:val="24"/>
                <w:szCs w:val="24"/>
              </w:rPr>
            </w:pPr>
            <w:r w:rsidRPr="00AB6082">
              <w:rPr>
                <w:rFonts w:ascii="Times New Roman" w:hAnsi="Times New Roman"/>
                <w:noProof/>
                <w:sz w:val="24"/>
                <w:szCs w:val="24"/>
              </w:rPr>
              <w:t>1</w:t>
            </w:r>
          </w:p>
        </w:tc>
      </w:tr>
    </w:tbl>
    <w:p w:rsidR="00A300E6" w:rsidRPr="00AB6082" w:rsidRDefault="00A300E6" w:rsidP="004C176B">
      <w:pPr>
        <w:pStyle w:val="textmic"/>
        <w:numPr>
          <w:ilvl w:val="0"/>
          <w:numId w:val="0"/>
        </w:numPr>
        <w:rPr>
          <w:rFonts w:ascii="Times New Roman" w:hAnsi="Times New Roman"/>
          <w:szCs w:val="24"/>
        </w:rPr>
      </w:pPr>
    </w:p>
    <w:p w:rsidR="00A300E6" w:rsidRPr="007B0830" w:rsidRDefault="00A300E6" w:rsidP="007B0830">
      <w:pPr>
        <w:pStyle w:val="Heading4"/>
        <w:spacing w:before="0"/>
        <w:rPr>
          <w:rFonts w:ascii="Times New Roman" w:hAnsi="Times New Roman"/>
          <w:i w:val="0"/>
          <w:color w:val="auto"/>
          <w:szCs w:val="24"/>
        </w:rPr>
      </w:pPr>
      <w:r>
        <w:rPr>
          <w:rFonts w:ascii="Times New Roman" w:hAnsi="Times New Roman"/>
          <w:i w:val="0"/>
          <w:color w:val="auto"/>
          <w:szCs w:val="24"/>
        </w:rPr>
        <w:t>Resurse umane-</w:t>
      </w:r>
      <w:r w:rsidRPr="00AF0CB3">
        <w:rPr>
          <w:rFonts w:ascii="Times New Roman" w:hAnsi="Times New Roman"/>
          <w:i w:val="0"/>
          <w:color w:val="auto"/>
          <w:szCs w:val="24"/>
        </w:rPr>
        <w:t xml:space="preserve">elevi </w:t>
      </w:r>
    </w:p>
    <w:p w:rsidR="00D307E4" w:rsidRPr="00BD414A" w:rsidRDefault="00A300E6">
      <w:pPr>
        <w:pStyle w:val="Heading4"/>
        <w:numPr>
          <w:ilvl w:val="0"/>
          <w:numId w:val="34"/>
        </w:numPr>
        <w:spacing w:before="0"/>
        <w:rPr>
          <w:rFonts w:ascii="Times New Roman" w:hAnsi="Times New Roman"/>
          <w:i w:val="0"/>
          <w:color w:val="auto"/>
          <w:szCs w:val="24"/>
        </w:rPr>
      </w:pPr>
      <w:r w:rsidRPr="00AF0CB3">
        <w:rPr>
          <w:rFonts w:ascii="Times New Roman" w:hAnsi="Times New Roman"/>
          <w:i w:val="0"/>
          <w:color w:val="auto"/>
          <w:szCs w:val="24"/>
        </w:rPr>
        <w:t>Nr.clase/nr.elevi</w:t>
      </w:r>
    </w:p>
    <w:tbl>
      <w:tblPr>
        <w:tblStyle w:val="TableGrid"/>
        <w:tblW w:w="0" w:type="auto"/>
        <w:tblLook w:val="04A0"/>
      </w:tblPr>
      <w:tblGrid>
        <w:gridCol w:w="3192"/>
        <w:gridCol w:w="3192"/>
        <w:gridCol w:w="3192"/>
      </w:tblGrid>
      <w:tr w:rsidR="00A300E6" w:rsidRPr="009E5335" w:rsidTr="00B748F5">
        <w:tc>
          <w:tcPr>
            <w:tcW w:w="3192"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A300E6" w:rsidRPr="00C518C8" w:rsidRDefault="00A300E6" w:rsidP="00A300E6">
            <w:pPr>
              <w:jc w:val="center"/>
              <w:rPr>
                <w:rFonts w:ascii="Times New Roman" w:hAnsi="Times New Roman"/>
                <w:b/>
                <w:sz w:val="24"/>
                <w:szCs w:val="24"/>
              </w:rPr>
            </w:pPr>
            <w:r w:rsidRPr="00C518C8">
              <w:rPr>
                <w:rFonts w:ascii="Times New Roman" w:hAnsi="Times New Roman"/>
                <w:b/>
                <w:sz w:val="24"/>
                <w:szCs w:val="24"/>
              </w:rPr>
              <w:t>An școlar</w:t>
            </w:r>
          </w:p>
        </w:tc>
        <w:tc>
          <w:tcPr>
            <w:tcW w:w="3192"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A300E6" w:rsidRPr="00C518C8" w:rsidRDefault="00A300E6" w:rsidP="00A300E6">
            <w:pPr>
              <w:jc w:val="center"/>
              <w:rPr>
                <w:rFonts w:ascii="Times New Roman" w:hAnsi="Times New Roman"/>
                <w:b/>
                <w:sz w:val="24"/>
                <w:szCs w:val="24"/>
              </w:rPr>
            </w:pPr>
            <w:r w:rsidRPr="00C518C8">
              <w:rPr>
                <w:rFonts w:ascii="Times New Roman" w:hAnsi="Times New Roman"/>
                <w:b/>
                <w:sz w:val="24"/>
                <w:szCs w:val="24"/>
              </w:rPr>
              <w:t>Nr.clase</w:t>
            </w:r>
          </w:p>
        </w:tc>
        <w:tc>
          <w:tcPr>
            <w:tcW w:w="3192"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A300E6" w:rsidRPr="00C518C8" w:rsidRDefault="00A300E6" w:rsidP="00A300E6">
            <w:pPr>
              <w:jc w:val="center"/>
              <w:rPr>
                <w:rFonts w:ascii="Times New Roman" w:hAnsi="Times New Roman"/>
                <w:b/>
                <w:sz w:val="24"/>
                <w:szCs w:val="24"/>
              </w:rPr>
            </w:pPr>
            <w:r w:rsidRPr="00C518C8">
              <w:rPr>
                <w:rFonts w:ascii="Times New Roman" w:hAnsi="Times New Roman"/>
                <w:b/>
                <w:sz w:val="24"/>
                <w:szCs w:val="24"/>
              </w:rPr>
              <w:t>Nr.elevi</w:t>
            </w:r>
          </w:p>
        </w:tc>
      </w:tr>
      <w:tr w:rsidR="00A300E6" w:rsidRPr="00D26AF2" w:rsidTr="00A300E6">
        <w:tc>
          <w:tcPr>
            <w:tcW w:w="3192" w:type="dxa"/>
            <w:tcBorders>
              <w:top w:val="single" w:sz="4" w:space="0" w:color="000000"/>
              <w:left w:val="single" w:sz="4" w:space="0" w:color="000000"/>
              <w:bottom w:val="single" w:sz="4" w:space="0" w:color="000000"/>
              <w:right w:val="single" w:sz="4" w:space="0" w:color="000000"/>
            </w:tcBorders>
          </w:tcPr>
          <w:p w:rsidR="00A300E6" w:rsidRPr="00C518C8" w:rsidRDefault="00A300E6" w:rsidP="00A300E6">
            <w:pPr>
              <w:jc w:val="center"/>
              <w:rPr>
                <w:rFonts w:ascii="Times New Roman" w:hAnsi="Times New Roman"/>
                <w:sz w:val="24"/>
                <w:szCs w:val="24"/>
              </w:rPr>
            </w:pPr>
            <w:r w:rsidRPr="00C518C8">
              <w:rPr>
                <w:rFonts w:ascii="Times New Roman" w:hAnsi="Times New Roman"/>
                <w:sz w:val="24"/>
                <w:szCs w:val="24"/>
              </w:rPr>
              <w:t>2019-2020</w:t>
            </w:r>
          </w:p>
        </w:tc>
        <w:tc>
          <w:tcPr>
            <w:tcW w:w="3192" w:type="dxa"/>
            <w:tcBorders>
              <w:top w:val="single" w:sz="4" w:space="0" w:color="000000"/>
              <w:left w:val="single" w:sz="4" w:space="0" w:color="000000"/>
              <w:bottom w:val="single" w:sz="4" w:space="0" w:color="000000"/>
              <w:right w:val="single" w:sz="4" w:space="0" w:color="000000"/>
            </w:tcBorders>
          </w:tcPr>
          <w:p w:rsidR="00A300E6" w:rsidRPr="00C518C8" w:rsidRDefault="00A300E6" w:rsidP="00A300E6">
            <w:pPr>
              <w:jc w:val="center"/>
              <w:rPr>
                <w:rFonts w:ascii="Times New Roman" w:hAnsi="Times New Roman"/>
                <w:sz w:val="24"/>
                <w:szCs w:val="24"/>
              </w:rPr>
            </w:pPr>
            <w:r w:rsidRPr="00C518C8">
              <w:rPr>
                <w:rFonts w:ascii="Times New Roman" w:hAnsi="Times New Roman"/>
                <w:sz w:val="24"/>
                <w:szCs w:val="24"/>
              </w:rPr>
              <w:t>16</w:t>
            </w:r>
          </w:p>
        </w:tc>
        <w:tc>
          <w:tcPr>
            <w:tcW w:w="3192" w:type="dxa"/>
            <w:tcBorders>
              <w:top w:val="single" w:sz="4" w:space="0" w:color="000000"/>
              <w:left w:val="single" w:sz="4" w:space="0" w:color="000000"/>
              <w:bottom w:val="single" w:sz="4" w:space="0" w:color="000000"/>
              <w:right w:val="single" w:sz="4" w:space="0" w:color="000000"/>
            </w:tcBorders>
          </w:tcPr>
          <w:p w:rsidR="00A300E6" w:rsidRPr="00C518C8" w:rsidRDefault="00952C04" w:rsidP="00A300E6">
            <w:pPr>
              <w:jc w:val="center"/>
              <w:rPr>
                <w:rFonts w:ascii="Times New Roman" w:hAnsi="Times New Roman"/>
                <w:sz w:val="24"/>
                <w:szCs w:val="24"/>
              </w:rPr>
            </w:pPr>
            <w:r w:rsidRPr="00C518C8">
              <w:rPr>
                <w:rFonts w:ascii="Times New Roman" w:hAnsi="Times New Roman"/>
                <w:sz w:val="24"/>
                <w:szCs w:val="24"/>
              </w:rPr>
              <w:t>354</w:t>
            </w:r>
          </w:p>
        </w:tc>
      </w:tr>
      <w:tr w:rsidR="00A300E6" w:rsidRPr="00D26AF2" w:rsidTr="00A300E6">
        <w:tc>
          <w:tcPr>
            <w:tcW w:w="3192" w:type="dxa"/>
            <w:tcBorders>
              <w:top w:val="single" w:sz="4" w:space="0" w:color="000000"/>
              <w:left w:val="single" w:sz="4" w:space="0" w:color="000000"/>
              <w:bottom w:val="single" w:sz="4" w:space="0" w:color="000000"/>
              <w:right w:val="single" w:sz="4" w:space="0" w:color="000000"/>
            </w:tcBorders>
          </w:tcPr>
          <w:p w:rsidR="00A300E6" w:rsidRPr="00C518C8" w:rsidRDefault="00A300E6" w:rsidP="00A300E6">
            <w:pPr>
              <w:jc w:val="center"/>
              <w:rPr>
                <w:rFonts w:ascii="Times New Roman" w:hAnsi="Times New Roman"/>
                <w:sz w:val="24"/>
                <w:szCs w:val="24"/>
              </w:rPr>
            </w:pPr>
            <w:r w:rsidRPr="00C518C8">
              <w:rPr>
                <w:rFonts w:ascii="Times New Roman" w:hAnsi="Times New Roman"/>
                <w:sz w:val="24"/>
                <w:szCs w:val="24"/>
              </w:rPr>
              <w:t>2020-2021</w:t>
            </w:r>
          </w:p>
        </w:tc>
        <w:tc>
          <w:tcPr>
            <w:tcW w:w="3192" w:type="dxa"/>
            <w:tcBorders>
              <w:top w:val="single" w:sz="4" w:space="0" w:color="000000"/>
              <w:left w:val="single" w:sz="4" w:space="0" w:color="000000"/>
              <w:bottom w:val="single" w:sz="4" w:space="0" w:color="000000"/>
              <w:right w:val="single" w:sz="4" w:space="0" w:color="000000"/>
            </w:tcBorders>
          </w:tcPr>
          <w:p w:rsidR="00A300E6" w:rsidRPr="00C518C8" w:rsidRDefault="00A300E6" w:rsidP="00A300E6">
            <w:pPr>
              <w:jc w:val="center"/>
              <w:rPr>
                <w:rFonts w:ascii="Times New Roman" w:hAnsi="Times New Roman"/>
                <w:sz w:val="24"/>
                <w:szCs w:val="24"/>
              </w:rPr>
            </w:pPr>
            <w:r w:rsidRPr="00C518C8">
              <w:rPr>
                <w:rFonts w:ascii="Times New Roman" w:hAnsi="Times New Roman"/>
                <w:sz w:val="24"/>
                <w:szCs w:val="24"/>
              </w:rPr>
              <w:t>16</w:t>
            </w:r>
          </w:p>
        </w:tc>
        <w:tc>
          <w:tcPr>
            <w:tcW w:w="3192" w:type="dxa"/>
            <w:tcBorders>
              <w:top w:val="single" w:sz="4" w:space="0" w:color="000000"/>
              <w:left w:val="single" w:sz="4" w:space="0" w:color="000000"/>
              <w:bottom w:val="single" w:sz="4" w:space="0" w:color="000000"/>
              <w:right w:val="single" w:sz="4" w:space="0" w:color="000000"/>
            </w:tcBorders>
          </w:tcPr>
          <w:p w:rsidR="00A300E6" w:rsidRPr="00C518C8" w:rsidRDefault="00952C04" w:rsidP="00A300E6">
            <w:pPr>
              <w:jc w:val="center"/>
              <w:rPr>
                <w:rFonts w:ascii="Times New Roman" w:hAnsi="Times New Roman"/>
                <w:sz w:val="24"/>
                <w:szCs w:val="24"/>
              </w:rPr>
            </w:pPr>
            <w:r w:rsidRPr="00C518C8">
              <w:rPr>
                <w:rFonts w:ascii="Times New Roman" w:hAnsi="Times New Roman"/>
                <w:sz w:val="24"/>
                <w:szCs w:val="24"/>
              </w:rPr>
              <w:t>366</w:t>
            </w:r>
          </w:p>
        </w:tc>
      </w:tr>
      <w:tr w:rsidR="00A00BDB" w:rsidRPr="00D26AF2" w:rsidTr="00A300E6">
        <w:tc>
          <w:tcPr>
            <w:tcW w:w="3192" w:type="dxa"/>
            <w:tcBorders>
              <w:top w:val="single" w:sz="4" w:space="0" w:color="000000"/>
              <w:left w:val="single" w:sz="4" w:space="0" w:color="000000"/>
              <w:bottom w:val="single" w:sz="4" w:space="0" w:color="000000"/>
              <w:right w:val="single" w:sz="4" w:space="0" w:color="000000"/>
            </w:tcBorders>
          </w:tcPr>
          <w:p w:rsidR="00A00BDB" w:rsidRPr="00C518C8" w:rsidRDefault="00A00BDB" w:rsidP="00A300E6">
            <w:pPr>
              <w:jc w:val="center"/>
              <w:rPr>
                <w:rFonts w:ascii="Times New Roman" w:hAnsi="Times New Roman"/>
                <w:sz w:val="24"/>
                <w:szCs w:val="24"/>
              </w:rPr>
            </w:pPr>
            <w:r w:rsidRPr="00C518C8">
              <w:rPr>
                <w:rFonts w:ascii="Times New Roman" w:hAnsi="Times New Roman"/>
                <w:sz w:val="24"/>
                <w:szCs w:val="24"/>
              </w:rPr>
              <w:t>2021-2022</w:t>
            </w:r>
          </w:p>
        </w:tc>
        <w:tc>
          <w:tcPr>
            <w:tcW w:w="3192" w:type="dxa"/>
            <w:tcBorders>
              <w:top w:val="single" w:sz="4" w:space="0" w:color="000000"/>
              <w:left w:val="single" w:sz="4" w:space="0" w:color="000000"/>
              <w:bottom w:val="single" w:sz="4" w:space="0" w:color="000000"/>
              <w:right w:val="single" w:sz="4" w:space="0" w:color="000000"/>
            </w:tcBorders>
          </w:tcPr>
          <w:p w:rsidR="00A00BDB" w:rsidRPr="00C518C8" w:rsidRDefault="00A00BDB" w:rsidP="00A300E6">
            <w:pPr>
              <w:jc w:val="center"/>
              <w:rPr>
                <w:rFonts w:ascii="Times New Roman" w:hAnsi="Times New Roman"/>
                <w:sz w:val="24"/>
                <w:szCs w:val="24"/>
              </w:rPr>
            </w:pPr>
            <w:r w:rsidRPr="00C518C8">
              <w:rPr>
                <w:rFonts w:ascii="Times New Roman" w:hAnsi="Times New Roman"/>
                <w:sz w:val="24"/>
                <w:szCs w:val="24"/>
              </w:rPr>
              <w:t>16</w:t>
            </w:r>
          </w:p>
        </w:tc>
        <w:tc>
          <w:tcPr>
            <w:tcW w:w="3192" w:type="dxa"/>
            <w:tcBorders>
              <w:top w:val="single" w:sz="4" w:space="0" w:color="000000"/>
              <w:left w:val="single" w:sz="4" w:space="0" w:color="000000"/>
              <w:bottom w:val="single" w:sz="4" w:space="0" w:color="000000"/>
              <w:right w:val="single" w:sz="4" w:space="0" w:color="000000"/>
            </w:tcBorders>
          </w:tcPr>
          <w:p w:rsidR="00A00BDB" w:rsidRPr="00C518C8" w:rsidRDefault="00A00BDB" w:rsidP="00A300E6">
            <w:pPr>
              <w:jc w:val="center"/>
              <w:rPr>
                <w:rFonts w:ascii="Times New Roman" w:hAnsi="Times New Roman"/>
                <w:sz w:val="24"/>
                <w:szCs w:val="24"/>
              </w:rPr>
            </w:pPr>
            <w:r w:rsidRPr="00C518C8">
              <w:rPr>
                <w:rFonts w:ascii="Times New Roman" w:hAnsi="Times New Roman"/>
                <w:sz w:val="24"/>
                <w:szCs w:val="24"/>
              </w:rPr>
              <w:t>3</w:t>
            </w:r>
            <w:r w:rsidR="00E60D2A" w:rsidRPr="00C518C8">
              <w:rPr>
                <w:rFonts w:ascii="Times New Roman" w:hAnsi="Times New Roman"/>
                <w:sz w:val="24"/>
                <w:szCs w:val="24"/>
              </w:rPr>
              <w:t>71</w:t>
            </w:r>
          </w:p>
        </w:tc>
      </w:tr>
      <w:tr w:rsidR="00BD414A" w:rsidRPr="00D26AF2" w:rsidTr="00A300E6">
        <w:tc>
          <w:tcPr>
            <w:tcW w:w="3192" w:type="dxa"/>
            <w:tcBorders>
              <w:top w:val="single" w:sz="4" w:space="0" w:color="000000"/>
              <w:left w:val="single" w:sz="4" w:space="0" w:color="000000"/>
              <w:bottom w:val="single" w:sz="4" w:space="0" w:color="000000"/>
              <w:right w:val="single" w:sz="4" w:space="0" w:color="000000"/>
            </w:tcBorders>
          </w:tcPr>
          <w:p w:rsidR="00BD414A" w:rsidRPr="00C518C8" w:rsidRDefault="00BD414A" w:rsidP="00A300E6">
            <w:pPr>
              <w:jc w:val="center"/>
              <w:rPr>
                <w:rFonts w:ascii="Times New Roman" w:hAnsi="Times New Roman"/>
                <w:sz w:val="24"/>
                <w:szCs w:val="24"/>
              </w:rPr>
            </w:pPr>
            <w:r w:rsidRPr="00C518C8">
              <w:rPr>
                <w:rFonts w:ascii="Times New Roman" w:hAnsi="Times New Roman"/>
                <w:sz w:val="24"/>
                <w:szCs w:val="24"/>
              </w:rPr>
              <w:t>2022-2023</w:t>
            </w:r>
          </w:p>
        </w:tc>
        <w:tc>
          <w:tcPr>
            <w:tcW w:w="3192" w:type="dxa"/>
            <w:tcBorders>
              <w:top w:val="single" w:sz="4" w:space="0" w:color="000000"/>
              <w:left w:val="single" w:sz="4" w:space="0" w:color="000000"/>
              <w:bottom w:val="single" w:sz="4" w:space="0" w:color="000000"/>
              <w:right w:val="single" w:sz="4" w:space="0" w:color="000000"/>
            </w:tcBorders>
          </w:tcPr>
          <w:p w:rsidR="00BD414A" w:rsidRPr="00C518C8" w:rsidRDefault="00BD414A" w:rsidP="00A300E6">
            <w:pPr>
              <w:jc w:val="center"/>
              <w:rPr>
                <w:rFonts w:ascii="Times New Roman" w:hAnsi="Times New Roman"/>
                <w:sz w:val="24"/>
                <w:szCs w:val="24"/>
              </w:rPr>
            </w:pPr>
            <w:r w:rsidRPr="00C518C8">
              <w:rPr>
                <w:rFonts w:ascii="Times New Roman" w:hAnsi="Times New Roman"/>
                <w:sz w:val="24"/>
                <w:szCs w:val="24"/>
              </w:rPr>
              <w:t>16</w:t>
            </w:r>
          </w:p>
        </w:tc>
        <w:tc>
          <w:tcPr>
            <w:tcW w:w="3192" w:type="dxa"/>
            <w:tcBorders>
              <w:top w:val="single" w:sz="4" w:space="0" w:color="000000"/>
              <w:left w:val="single" w:sz="4" w:space="0" w:color="000000"/>
              <w:bottom w:val="single" w:sz="4" w:space="0" w:color="000000"/>
              <w:right w:val="single" w:sz="4" w:space="0" w:color="000000"/>
            </w:tcBorders>
          </w:tcPr>
          <w:p w:rsidR="00BD414A" w:rsidRPr="00C518C8" w:rsidRDefault="00BD414A" w:rsidP="00A300E6">
            <w:pPr>
              <w:jc w:val="center"/>
              <w:rPr>
                <w:rFonts w:ascii="Times New Roman" w:hAnsi="Times New Roman"/>
                <w:sz w:val="24"/>
                <w:szCs w:val="24"/>
              </w:rPr>
            </w:pPr>
            <w:r w:rsidRPr="00C518C8">
              <w:rPr>
                <w:rFonts w:ascii="Times New Roman" w:hAnsi="Times New Roman"/>
                <w:sz w:val="24"/>
                <w:szCs w:val="24"/>
              </w:rPr>
              <w:t>366</w:t>
            </w:r>
          </w:p>
        </w:tc>
      </w:tr>
      <w:tr w:rsidR="00AB6082" w:rsidRPr="00D26AF2" w:rsidTr="00A300E6">
        <w:tc>
          <w:tcPr>
            <w:tcW w:w="3192" w:type="dxa"/>
            <w:tcBorders>
              <w:top w:val="single" w:sz="4" w:space="0" w:color="000000"/>
              <w:left w:val="single" w:sz="4" w:space="0" w:color="000000"/>
              <w:bottom w:val="single" w:sz="4" w:space="0" w:color="000000"/>
              <w:right w:val="single" w:sz="4" w:space="0" w:color="000000"/>
            </w:tcBorders>
          </w:tcPr>
          <w:p w:rsidR="00AB6082" w:rsidRPr="00C518C8" w:rsidRDefault="00AB6082" w:rsidP="00A300E6">
            <w:pPr>
              <w:jc w:val="center"/>
              <w:rPr>
                <w:rFonts w:ascii="Times New Roman" w:hAnsi="Times New Roman"/>
                <w:sz w:val="24"/>
                <w:szCs w:val="24"/>
              </w:rPr>
            </w:pPr>
            <w:r w:rsidRPr="00C518C8">
              <w:rPr>
                <w:rFonts w:ascii="Times New Roman" w:hAnsi="Times New Roman"/>
                <w:sz w:val="24"/>
                <w:szCs w:val="24"/>
              </w:rPr>
              <w:t>2023-2024</w:t>
            </w:r>
          </w:p>
        </w:tc>
        <w:tc>
          <w:tcPr>
            <w:tcW w:w="3192" w:type="dxa"/>
            <w:tcBorders>
              <w:top w:val="single" w:sz="4" w:space="0" w:color="000000"/>
              <w:left w:val="single" w:sz="4" w:space="0" w:color="000000"/>
              <w:bottom w:val="single" w:sz="4" w:space="0" w:color="000000"/>
              <w:right w:val="single" w:sz="4" w:space="0" w:color="000000"/>
            </w:tcBorders>
          </w:tcPr>
          <w:p w:rsidR="00AB6082" w:rsidRPr="00C518C8" w:rsidRDefault="001D4D41" w:rsidP="00A300E6">
            <w:pPr>
              <w:jc w:val="center"/>
              <w:rPr>
                <w:rFonts w:ascii="Times New Roman" w:hAnsi="Times New Roman"/>
                <w:sz w:val="24"/>
                <w:szCs w:val="24"/>
              </w:rPr>
            </w:pPr>
            <w:r w:rsidRPr="00C518C8">
              <w:rPr>
                <w:rFonts w:ascii="Times New Roman" w:hAnsi="Times New Roman"/>
                <w:sz w:val="24"/>
                <w:szCs w:val="24"/>
              </w:rPr>
              <w:t>16</w:t>
            </w:r>
          </w:p>
        </w:tc>
        <w:tc>
          <w:tcPr>
            <w:tcW w:w="3192" w:type="dxa"/>
            <w:tcBorders>
              <w:top w:val="single" w:sz="4" w:space="0" w:color="000000"/>
              <w:left w:val="single" w:sz="4" w:space="0" w:color="000000"/>
              <w:bottom w:val="single" w:sz="4" w:space="0" w:color="000000"/>
              <w:right w:val="single" w:sz="4" w:space="0" w:color="000000"/>
            </w:tcBorders>
          </w:tcPr>
          <w:p w:rsidR="00AB6082" w:rsidRPr="00C518C8" w:rsidRDefault="001D4D41" w:rsidP="00A300E6">
            <w:pPr>
              <w:jc w:val="center"/>
              <w:rPr>
                <w:rFonts w:ascii="Times New Roman" w:hAnsi="Times New Roman"/>
                <w:sz w:val="24"/>
                <w:szCs w:val="24"/>
              </w:rPr>
            </w:pPr>
            <w:r w:rsidRPr="00C518C8">
              <w:rPr>
                <w:rFonts w:ascii="Times New Roman" w:hAnsi="Times New Roman"/>
                <w:sz w:val="24"/>
                <w:szCs w:val="24"/>
              </w:rPr>
              <w:t>319</w:t>
            </w:r>
          </w:p>
        </w:tc>
      </w:tr>
    </w:tbl>
    <w:p w:rsidR="00A300E6" w:rsidRPr="00D26AF2" w:rsidRDefault="00A300E6" w:rsidP="00A300E6">
      <w:pPr>
        <w:pStyle w:val="text"/>
        <w:ind w:firstLine="0"/>
        <w:rPr>
          <w:rFonts w:ascii="Times New Roman" w:hAnsi="Times New Roman"/>
          <w:b/>
          <w:szCs w:val="24"/>
        </w:rPr>
      </w:pPr>
    </w:p>
    <w:p w:rsidR="00A300E6" w:rsidRPr="001E47AB" w:rsidRDefault="00A300E6" w:rsidP="00A300E6">
      <w:pPr>
        <w:pStyle w:val="Heading4"/>
        <w:rPr>
          <w:rFonts w:ascii="Times New Roman" w:hAnsi="Times New Roman"/>
          <w:i w:val="0"/>
          <w:color w:val="auto"/>
          <w:szCs w:val="24"/>
        </w:rPr>
      </w:pPr>
      <w:r w:rsidRPr="001E47AB">
        <w:rPr>
          <w:rFonts w:ascii="Times New Roman" w:hAnsi="Times New Roman"/>
          <w:i w:val="0"/>
          <w:color w:val="auto"/>
          <w:szCs w:val="24"/>
        </w:rPr>
        <w:t>2. Nr.elevi/forme de învățământ/domeniu</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5"/>
        <w:gridCol w:w="2045"/>
        <w:gridCol w:w="3544"/>
        <w:gridCol w:w="1418"/>
        <w:gridCol w:w="1275"/>
      </w:tblGrid>
      <w:tr w:rsidR="00A300E6" w:rsidRPr="0053006E" w:rsidTr="002A6D09">
        <w:tc>
          <w:tcPr>
            <w:tcW w:w="146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An școlar</w:t>
            </w:r>
          </w:p>
        </w:tc>
        <w:tc>
          <w:tcPr>
            <w:tcW w:w="204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Forma de învățământ</w:t>
            </w:r>
          </w:p>
        </w:tc>
        <w:tc>
          <w:tcPr>
            <w:tcW w:w="3544"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Domeniul</w:t>
            </w:r>
          </w:p>
        </w:tc>
        <w:tc>
          <w:tcPr>
            <w:tcW w:w="1418" w:type="dxa"/>
            <w:tcBorders>
              <w:top w:val="single" w:sz="4" w:space="0" w:color="000000"/>
              <w:left w:val="single" w:sz="4" w:space="0" w:color="000000"/>
              <w:bottom w:val="single" w:sz="4" w:space="0" w:color="000000"/>
              <w:right w:val="single" w:sz="4" w:space="0" w:color="auto"/>
            </w:tcBorders>
            <w:shd w:val="clear" w:color="auto" w:fill="C3DCFF" w:themeFill="accent5" w:themeFillTint="33"/>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Nr.clase</w:t>
            </w:r>
          </w:p>
        </w:tc>
        <w:tc>
          <w:tcPr>
            <w:tcW w:w="1275" w:type="dxa"/>
            <w:tcBorders>
              <w:top w:val="single" w:sz="4" w:space="0" w:color="000000"/>
              <w:left w:val="single" w:sz="4" w:space="0" w:color="auto"/>
              <w:bottom w:val="single" w:sz="4" w:space="0" w:color="000000"/>
              <w:right w:val="single" w:sz="4" w:space="0" w:color="000000"/>
            </w:tcBorders>
            <w:shd w:val="clear" w:color="auto" w:fill="C3DCFF" w:themeFill="accent5" w:themeFillTint="33"/>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Nr.elevi</w:t>
            </w:r>
          </w:p>
        </w:tc>
      </w:tr>
      <w:tr w:rsidR="00A300E6" w:rsidRPr="00D26AF2" w:rsidTr="00A300E6">
        <w:tc>
          <w:tcPr>
            <w:tcW w:w="1465" w:type="dxa"/>
            <w:vMerge w:val="restart"/>
            <w:tcBorders>
              <w:top w:val="single" w:sz="4" w:space="0" w:color="000000"/>
              <w:left w:val="single" w:sz="4" w:space="0" w:color="000000"/>
              <w:bottom w:val="single" w:sz="4" w:space="0" w:color="000000"/>
              <w:right w:val="single" w:sz="4" w:space="0" w:color="000000"/>
            </w:tcBorders>
            <w:hideMark/>
          </w:tcPr>
          <w:p w:rsidR="00A300E6" w:rsidRPr="00D26AF2" w:rsidRDefault="00A300E6" w:rsidP="00A300E6">
            <w:pPr>
              <w:spacing w:after="0" w:line="360" w:lineRule="auto"/>
              <w:jc w:val="center"/>
              <w:rPr>
                <w:rFonts w:ascii="Times New Roman" w:hAnsi="Times New Roman" w:cs="Times New Roman"/>
                <w:sz w:val="24"/>
                <w:szCs w:val="24"/>
              </w:rPr>
            </w:pPr>
          </w:p>
          <w:p w:rsidR="00A300E6" w:rsidRPr="00D26AF2" w:rsidRDefault="00A300E6"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201</w:t>
            </w:r>
            <w:r w:rsidR="00BF39E4">
              <w:rPr>
                <w:rFonts w:ascii="Times New Roman" w:hAnsi="Times New Roman" w:cs="Times New Roman"/>
                <w:b/>
                <w:sz w:val="24"/>
                <w:szCs w:val="24"/>
              </w:rPr>
              <w:t>9</w:t>
            </w:r>
            <w:r w:rsidRPr="00D26AF2">
              <w:rPr>
                <w:rFonts w:ascii="Times New Roman" w:hAnsi="Times New Roman" w:cs="Times New Roman"/>
                <w:b/>
                <w:sz w:val="24"/>
                <w:szCs w:val="24"/>
              </w:rPr>
              <w:t>-20</w:t>
            </w:r>
            <w:r w:rsidR="00BF39E4">
              <w:rPr>
                <w:rFonts w:ascii="Times New Roman" w:hAnsi="Times New Roman" w:cs="Times New Roman"/>
                <w:b/>
                <w:sz w:val="24"/>
                <w:szCs w:val="24"/>
              </w:rPr>
              <w:t>20</w:t>
            </w:r>
          </w:p>
          <w:p w:rsidR="00A300E6" w:rsidRPr="00D26AF2" w:rsidRDefault="00A00BDB"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354</w:t>
            </w:r>
            <w:r w:rsidR="00A300E6" w:rsidRPr="00D26AF2">
              <w:rPr>
                <w:rFonts w:ascii="Times New Roman" w:hAnsi="Times New Roman" w:cs="Times New Roman"/>
                <w:sz w:val="24"/>
                <w:szCs w:val="24"/>
              </w:rPr>
              <w:t xml:space="preserve"> elevi</w:t>
            </w:r>
          </w:p>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r w:rsidR="00A300E6" w:rsidRPr="00D26AF2">
              <w:rPr>
                <w:rFonts w:ascii="Times New Roman" w:hAnsi="Times New Roman" w:cs="Times New Roman"/>
                <w:sz w:val="24"/>
                <w:szCs w:val="24"/>
              </w:rPr>
              <w:t xml:space="preserve"> clase</w:t>
            </w:r>
          </w:p>
        </w:tc>
        <w:tc>
          <w:tcPr>
            <w:tcW w:w="2045" w:type="dxa"/>
            <w:vMerge w:val="restart"/>
            <w:tcBorders>
              <w:top w:val="single" w:sz="4" w:space="0" w:color="000000"/>
              <w:left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Tehnic </w:t>
            </w:r>
          </w:p>
        </w:tc>
        <w:tc>
          <w:tcPr>
            <w:tcW w:w="1418" w:type="dxa"/>
            <w:tcBorders>
              <w:top w:val="single" w:sz="4" w:space="0" w:color="000000"/>
              <w:left w:val="single" w:sz="4" w:space="0" w:color="000000"/>
              <w:bottom w:val="single" w:sz="4" w:space="0" w:color="000000"/>
              <w:right w:val="single" w:sz="4" w:space="0" w:color="auto"/>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A300E6" w:rsidRPr="00D26AF2" w:rsidTr="00A300E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auto"/>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Servicii </w:t>
            </w:r>
          </w:p>
        </w:tc>
        <w:tc>
          <w:tcPr>
            <w:tcW w:w="1418" w:type="dxa"/>
            <w:tcBorders>
              <w:top w:val="single" w:sz="4" w:space="0" w:color="000000"/>
              <w:left w:val="single" w:sz="4" w:space="0" w:color="000000"/>
              <w:bottom w:val="single" w:sz="4" w:space="0" w:color="auto"/>
              <w:right w:val="single" w:sz="4" w:space="0" w:color="auto"/>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Borders>
              <w:top w:val="single" w:sz="4" w:space="0" w:color="000000"/>
              <w:left w:val="single" w:sz="4" w:space="0" w:color="auto"/>
              <w:bottom w:val="single" w:sz="4" w:space="0" w:color="auto"/>
              <w:right w:val="single" w:sz="4" w:space="0" w:color="000000"/>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A300E6" w:rsidRPr="00D26AF2" w:rsidTr="00A300E6">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auto"/>
              <w:left w:val="single" w:sz="4" w:space="0" w:color="000000"/>
              <w:bottom w:val="single" w:sz="4" w:space="0" w:color="auto"/>
              <w:right w:val="single" w:sz="4" w:space="0" w:color="000000"/>
            </w:tcBorders>
            <w:hideMark/>
          </w:tcPr>
          <w:p w:rsidR="00A300E6" w:rsidRPr="00D26AF2" w:rsidRDefault="00BF39E4"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auto"/>
              <w:right w:val="single" w:sz="4" w:space="0" w:color="auto"/>
            </w:tcBorders>
            <w:hideMark/>
          </w:tcPr>
          <w:p w:rsidR="00A300E6" w:rsidRPr="00D26AF2" w:rsidRDefault="00A300E6"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auto"/>
              <w:right w:val="single" w:sz="4" w:space="0" w:color="000000"/>
            </w:tcBorders>
            <w:hideMark/>
          </w:tcPr>
          <w:p w:rsidR="00A300E6"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A300E6" w:rsidRPr="00D26AF2" w:rsidTr="00A300E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000000"/>
              <w:right w:val="single" w:sz="4" w:space="0" w:color="000000"/>
            </w:tcBorders>
            <w:hideMark/>
          </w:tcPr>
          <w:p w:rsidR="00A300E6" w:rsidRPr="00D26AF2" w:rsidRDefault="00BF39E4"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hideMark/>
          </w:tcPr>
          <w:p w:rsidR="00A300E6"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000000"/>
              <w:right w:val="single" w:sz="4" w:space="0" w:color="000000"/>
            </w:tcBorders>
            <w:hideMark/>
          </w:tcPr>
          <w:p w:rsidR="00A300E6"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BF39E4" w:rsidRPr="00D26AF2" w:rsidTr="00BF39E4">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F39E4" w:rsidRPr="00D26AF2" w:rsidRDefault="00BF39E4"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hideMark/>
          </w:tcPr>
          <w:p w:rsidR="00BF39E4" w:rsidRPr="00BF39E4" w:rsidRDefault="00BF39E4" w:rsidP="00A300E6">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000000"/>
              <w:left w:val="single" w:sz="4" w:space="0" w:color="000000"/>
              <w:bottom w:val="single" w:sz="4" w:space="0" w:color="auto"/>
              <w:right w:val="single" w:sz="4" w:space="0" w:color="000000"/>
            </w:tcBorders>
            <w:hideMark/>
          </w:tcPr>
          <w:p w:rsidR="00BF39E4" w:rsidRPr="00D26AF2" w:rsidRDefault="00BF39E4"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Economic</w:t>
            </w:r>
          </w:p>
        </w:tc>
        <w:tc>
          <w:tcPr>
            <w:tcW w:w="1418" w:type="dxa"/>
            <w:tcBorders>
              <w:top w:val="single" w:sz="4" w:space="0" w:color="000000"/>
              <w:left w:val="single" w:sz="4" w:space="0" w:color="000000"/>
              <w:bottom w:val="single" w:sz="4" w:space="0" w:color="auto"/>
              <w:right w:val="single" w:sz="4" w:space="0" w:color="auto"/>
            </w:tcBorders>
            <w:hideMark/>
          </w:tcPr>
          <w:p w:rsidR="00BF39E4" w:rsidRPr="00D26AF2" w:rsidRDefault="00BF39E4"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1</w:t>
            </w:r>
          </w:p>
        </w:tc>
        <w:tc>
          <w:tcPr>
            <w:tcW w:w="1275" w:type="dxa"/>
            <w:tcBorders>
              <w:top w:val="single" w:sz="4" w:space="0" w:color="000000"/>
              <w:left w:val="single" w:sz="4" w:space="0" w:color="auto"/>
              <w:bottom w:val="single" w:sz="4" w:space="0" w:color="auto"/>
              <w:right w:val="single" w:sz="4" w:space="0" w:color="000000"/>
            </w:tcBorders>
            <w:hideMark/>
          </w:tcPr>
          <w:p w:rsidR="00BF39E4"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r w:rsidR="00FA211F">
              <w:rPr>
                <w:rFonts w:ascii="Times New Roman" w:hAnsi="Times New Roman" w:cs="Times New Roman"/>
                <w:sz w:val="24"/>
                <w:szCs w:val="24"/>
              </w:rPr>
              <w:t>4</w:t>
            </w:r>
          </w:p>
        </w:tc>
      </w:tr>
      <w:tr w:rsidR="00BF39E4" w:rsidRPr="00D26AF2" w:rsidTr="00BF39E4">
        <w:trPr>
          <w:trHeight w:val="390"/>
        </w:trPr>
        <w:tc>
          <w:tcPr>
            <w:tcW w:w="0" w:type="auto"/>
            <w:vMerge/>
            <w:tcBorders>
              <w:top w:val="single" w:sz="4" w:space="0" w:color="000000"/>
              <w:left w:val="single" w:sz="4" w:space="0" w:color="000000"/>
              <w:bottom w:val="single" w:sz="4" w:space="0" w:color="000000"/>
              <w:right w:val="single" w:sz="4" w:space="0" w:color="000000"/>
            </w:tcBorders>
            <w:vAlign w:val="center"/>
          </w:tcPr>
          <w:p w:rsidR="00BF39E4" w:rsidRPr="00D26AF2" w:rsidRDefault="00BF39E4"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BF39E4" w:rsidRPr="00BF39E4" w:rsidRDefault="00BF39E4" w:rsidP="00A300E6">
            <w:pPr>
              <w:spacing w:after="0" w:line="360" w:lineRule="auto"/>
              <w:rPr>
                <w:rFonts w:ascii="Times New Roman" w:hAnsi="Times New Roman" w:cs="Times New Roman"/>
              </w:rPr>
            </w:pPr>
          </w:p>
        </w:tc>
        <w:tc>
          <w:tcPr>
            <w:tcW w:w="3544" w:type="dxa"/>
            <w:tcBorders>
              <w:top w:val="single" w:sz="4" w:space="0" w:color="auto"/>
              <w:left w:val="single" w:sz="4" w:space="0" w:color="000000"/>
              <w:bottom w:val="single" w:sz="4" w:space="0" w:color="000000"/>
              <w:right w:val="single" w:sz="4" w:space="0" w:color="000000"/>
            </w:tcBorders>
          </w:tcPr>
          <w:p w:rsidR="00BF39E4" w:rsidRPr="00D26AF2" w:rsidRDefault="00BF39E4"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tcPr>
          <w:p w:rsidR="00BF39E4"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000000"/>
              <w:right w:val="single" w:sz="4" w:space="0" w:color="000000"/>
            </w:tcBorders>
          </w:tcPr>
          <w:p w:rsidR="00BF39E4"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r w:rsidR="00FA211F">
              <w:rPr>
                <w:rFonts w:ascii="Times New Roman" w:hAnsi="Times New Roman" w:cs="Times New Roman"/>
                <w:sz w:val="24"/>
                <w:szCs w:val="24"/>
              </w:rPr>
              <w:t>3</w:t>
            </w:r>
          </w:p>
        </w:tc>
      </w:tr>
      <w:tr w:rsidR="00A300E6" w:rsidRPr="00D26AF2" w:rsidTr="00A300E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tcBorders>
              <w:top w:val="single" w:sz="4" w:space="0" w:color="000000"/>
              <w:left w:val="single" w:sz="4" w:space="0" w:color="000000"/>
              <w:bottom w:val="single" w:sz="4" w:space="0" w:color="000000"/>
              <w:right w:val="single" w:sz="4" w:space="0" w:color="000000"/>
            </w:tcBorders>
          </w:tcPr>
          <w:p w:rsidR="00A300E6" w:rsidRPr="00D26AF2" w:rsidRDefault="00A300E6"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rsidR="00A300E6" w:rsidRPr="00D26AF2" w:rsidRDefault="00A300E6"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hideMark/>
          </w:tcPr>
          <w:p w:rsidR="00A300E6" w:rsidRPr="00D26AF2" w:rsidRDefault="0097255F"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hideMark/>
          </w:tcPr>
          <w:p w:rsidR="00A300E6" w:rsidRPr="00D26AF2" w:rsidRDefault="0097255F"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35</w:t>
            </w:r>
            <w:r w:rsidR="00FA211F">
              <w:rPr>
                <w:rFonts w:ascii="Times New Roman" w:hAnsi="Times New Roman" w:cs="Times New Roman"/>
                <w:b/>
                <w:sz w:val="24"/>
                <w:szCs w:val="24"/>
              </w:rPr>
              <w:t>4</w:t>
            </w:r>
          </w:p>
        </w:tc>
      </w:tr>
      <w:tr w:rsidR="00E60D2A" w:rsidRPr="00D26AF2" w:rsidTr="00A300E6">
        <w:trPr>
          <w:trHeight w:val="330"/>
        </w:trPr>
        <w:tc>
          <w:tcPr>
            <w:tcW w:w="0" w:type="auto"/>
            <w:vMerge w:val="restart"/>
            <w:tcBorders>
              <w:top w:val="single" w:sz="4" w:space="0" w:color="000000"/>
              <w:left w:val="single" w:sz="4" w:space="0" w:color="000000"/>
              <w:right w:val="single" w:sz="4" w:space="0" w:color="000000"/>
            </w:tcBorders>
            <w:vAlign w:val="center"/>
            <w:hideMark/>
          </w:tcPr>
          <w:p w:rsidR="00E60D2A" w:rsidRPr="00D26AF2" w:rsidRDefault="00E60D2A" w:rsidP="00A300E6">
            <w:pPr>
              <w:spacing w:after="0" w:line="360" w:lineRule="auto"/>
              <w:rPr>
                <w:rFonts w:ascii="Times New Roman" w:hAnsi="Times New Roman" w:cs="Times New Roman"/>
                <w:b/>
                <w:sz w:val="24"/>
                <w:szCs w:val="24"/>
              </w:rPr>
            </w:pPr>
            <w:r w:rsidRPr="00D26AF2">
              <w:rPr>
                <w:rFonts w:ascii="Times New Roman" w:hAnsi="Times New Roman" w:cs="Times New Roman"/>
                <w:b/>
                <w:sz w:val="24"/>
                <w:szCs w:val="24"/>
              </w:rPr>
              <w:t>20</w:t>
            </w:r>
            <w:r>
              <w:rPr>
                <w:rFonts w:ascii="Times New Roman" w:hAnsi="Times New Roman" w:cs="Times New Roman"/>
                <w:b/>
                <w:sz w:val="24"/>
                <w:szCs w:val="24"/>
              </w:rPr>
              <w:t>20</w:t>
            </w:r>
            <w:r w:rsidRPr="00D26AF2">
              <w:rPr>
                <w:rFonts w:ascii="Times New Roman" w:hAnsi="Times New Roman" w:cs="Times New Roman"/>
                <w:b/>
                <w:sz w:val="24"/>
                <w:szCs w:val="24"/>
              </w:rPr>
              <w:t>-20</w:t>
            </w:r>
            <w:r>
              <w:rPr>
                <w:rFonts w:ascii="Times New Roman" w:hAnsi="Times New Roman" w:cs="Times New Roman"/>
                <w:b/>
                <w:sz w:val="24"/>
                <w:szCs w:val="24"/>
              </w:rPr>
              <w:t>21</w:t>
            </w:r>
          </w:p>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36</w:t>
            </w:r>
            <w:r w:rsidRPr="00D26AF2">
              <w:rPr>
                <w:rFonts w:ascii="Times New Roman" w:hAnsi="Times New Roman" w:cs="Times New Roman"/>
                <w:sz w:val="24"/>
                <w:szCs w:val="24"/>
              </w:rPr>
              <w:t>6 elevi</w:t>
            </w:r>
          </w:p>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  </w:t>
            </w:r>
            <w:r>
              <w:rPr>
                <w:rFonts w:ascii="Times New Roman" w:hAnsi="Times New Roman" w:cs="Times New Roman"/>
                <w:sz w:val="24"/>
                <w:szCs w:val="24"/>
              </w:rPr>
              <w:t>16</w:t>
            </w:r>
            <w:r w:rsidRPr="00D26AF2">
              <w:rPr>
                <w:rFonts w:ascii="Times New Roman" w:hAnsi="Times New Roman" w:cs="Times New Roman"/>
                <w:sz w:val="24"/>
                <w:szCs w:val="24"/>
              </w:rPr>
              <w:t xml:space="preserve"> clase</w:t>
            </w: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auto"/>
              <w:right w:val="single" w:sz="4" w:space="0" w:color="000000"/>
            </w:tcBorders>
            <w:hideMark/>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Tehnic </w:t>
            </w:r>
          </w:p>
        </w:tc>
        <w:tc>
          <w:tcPr>
            <w:tcW w:w="1418" w:type="dxa"/>
            <w:tcBorders>
              <w:top w:val="single" w:sz="4" w:space="0" w:color="000000"/>
              <w:left w:val="single" w:sz="4" w:space="0" w:color="000000"/>
              <w:bottom w:val="single" w:sz="4" w:space="0" w:color="auto"/>
              <w:right w:val="single" w:sz="4" w:space="0" w:color="auto"/>
            </w:tcBorders>
            <w:hideMark/>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auto"/>
              <w:right w:val="single" w:sz="4" w:space="0" w:color="000000"/>
            </w:tcBorders>
            <w:hideMark/>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r>
              <w:rPr>
                <w:rFonts w:ascii="Times New Roman" w:hAnsi="Times New Roman" w:cs="Times New Roman"/>
                <w:sz w:val="24"/>
                <w:szCs w:val="24"/>
              </w:rPr>
              <w:t>6</w:t>
            </w:r>
          </w:p>
        </w:tc>
      </w:tr>
      <w:tr w:rsidR="00E60D2A" w:rsidRPr="00D26AF2" w:rsidTr="00A300E6">
        <w:trPr>
          <w:trHeight w:val="315"/>
        </w:trPr>
        <w:tc>
          <w:tcPr>
            <w:tcW w:w="0" w:type="auto"/>
            <w:vMerge/>
            <w:tcBorders>
              <w:left w:val="single" w:sz="4" w:space="0" w:color="000000"/>
              <w:right w:val="single" w:sz="4" w:space="0" w:color="000000"/>
            </w:tcBorders>
            <w:vAlign w:val="center"/>
            <w:hideMark/>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auto"/>
              <w:right w:val="single" w:sz="4" w:space="0" w:color="000000"/>
            </w:tcBorders>
            <w:hideMark/>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Servicii</w:t>
            </w:r>
          </w:p>
        </w:tc>
        <w:tc>
          <w:tcPr>
            <w:tcW w:w="1418" w:type="dxa"/>
            <w:tcBorders>
              <w:top w:val="single" w:sz="4" w:space="0" w:color="auto"/>
              <w:left w:val="single" w:sz="4" w:space="0" w:color="000000"/>
              <w:bottom w:val="single" w:sz="4" w:space="0" w:color="auto"/>
              <w:right w:val="single" w:sz="4" w:space="0" w:color="auto"/>
            </w:tcBorders>
            <w:hideMark/>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000000"/>
            </w:tcBorders>
            <w:hideMark/>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1</w:t>
            </w:r>
            <w:r>
              <w:rPr>
                <w:rFonts w:ascii="Times New Roman" w:hAnsi="Times New Roman" w:cs="Times New Roman"/>
                <w:sz w:val="24"/>
                <w:szCs w:val="24"/>
              </w:rPr>
              <w:t>21</w:t>
            </w:r>
          </w:p>
        </w:tc>
      </w:tr>
      <w:tr w:rsidR="00E60D2A" w:rsidRPr="00D26AF2" w:rsidTr="00A300E6">
        <w:trPr>
          <w:trHeight w:val="315"/>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000000"/>
              <w:left w:val="single" w:sz="4" w:space="0" w:color="000000"/>
              <w:bottom w:val="single" w:sz="4" w:space="0" w:color="auto"/>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auto"/>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auto"/>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E60D2A" w:rsidRPr="00D26AF2" w:rsidTr="00A300E6">
        <w:trPr>
          <w:trHeight w:val="270"/>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7</w:t>
            </w:r>
            <w:r>
              <w:rPr>
                <w:rFonts w:ascii="Times New Roman" w:hAnsi="Times New Roman" w:cs="Times New Roman"/>
                <w:sz w:val="24"/>
                <w:szCs w:val="24"/>
              </w:rPr>
              <w:t>9</w:t>
            </w:r>
          </w:p>
        </w:tc>
      </w:tr>
      <w:tr w:rsidR="00E60D2A" w:rsidRPr="00D26AF2" w:rsidTr="00BF39E4">
        <w:trPr>
          <w:trHeight w:val="339"/>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auto"/>
              <w:left w:val="single" w:sz="4" w:space="0" w:color="000000"/>
              <w:bottom w:val="single" w:sz="4" w:space="0" w:color="auto"/>
              <w:right w:val="single" w:sz="4" w:space="0" w:color="000000"/>
            </w:tcBorders>
          </w:tcPr>
          <w:p w:rsidR="00E60D2A"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Economic</w:t>
            </w:r>
          </w:p>
        </w:tc>
        <w:tc>
          <w:tcPr>
            <w:tcW w:w="1418" w:type="dxa"/>
            <w:tcBorders>
              <w:top w:val="single" w:sz="4" w:space="0" w:color="auto"/>
              <w:left w:val="single" w:sz="4" w:space="0" w:color="000000"/>
              <w:bottom w:val="single" w:sz="4" w:space="0" w:color="auto"/>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E60D2A" w:rsidRPr="00D26AF2" w:rsidTr="00A300E6">
        <w:trPr>
          <w:trHeight w:val="405"/>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BF39E4" w:rsidRDefault="00E60D2A" w:rsidP="00A300E6">
            <w:pPr>
              <w:spacing w:after="0" w:line="360" w:lineRule="auto"/>
              <w:rPr>
                <w:rFonts w:ascii="Times New Roman" w:hAnsi="Times New Roman" w:cs="Times New Roman"/>
              </w:rPr>
            </w:pPr>
          </w:p>
        </w:tc>
        <w:tc>
          <w:tcPr>
            <w:tcW w:w="3544" w:type="dxa"/>
            <w:tcBorders>
              <w:top w:val="single" w:sz="4" w:space="0" w:color="auto"/>
              <w:left w:val="single" w:sz="4" w:space="0" w:color="000000"/>
              <w:bottom w:val="single" w:sz="4" w:space="0" w:color="000000"/>
              <w:right w:val="single" w:sz="4" w:space="0" w:color="000000"/>
            </w:tcBorders>
          </w:tcPr>
          <w:p w:rsidR="00E60D2A"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E60D2A" w:rsidRPr="00D26AF2" w:rsidTr="0080531B">
        <w:tc>
          <w:tcPr>
            <w:tcW w:w="0" w:type="auto"/>
            <w:vMerge w:val="restart"/>
            <w:tcBorders>
              <w:top w:val="single" w:sz="4" w:space="0" w:color="000000"/>
              <w:left w:val="single" w:sz="4" w:space="0" w:color="000000"/>
              <w:right w:val="single" w:sz="4" w:space="0" w:color="000000"/>
            </w:tcBorders>
            <w:vAlign w:val="center"/>
          </w:tcPr>
          <w:p w:rsidR="00E60D2A" w:rsidRPr="00D26AF2" w:rsidRDefault="00E60D2A" w:rsidP="008B396C">
            <w:pPr>
              <w:spacing w:after="0" w:line="360" w:lineRule="auto"/>
              <w:rPr>
                <w:rFonts w:ascii="Times New Roman" w:hAnsi="Times New Roman" w:cs="Times New Roman"/>
                <w:b/>
                <w:sz w:val="24"/>
                <w:szCs w:val="24"/>
              </w:rPr>
            </w:pPr>
            <w:r w:rsidRPr="00D26AF2">
              <w:rPr>
                <w:rFonts w:ascii="Times New Roman" w:hAnsi="Times New Roman" w:cs="Times New Roman"/>
                <w:b/>
                <w:sz w:val="24"/>
                <w:szCs w:val="24"/>
              </w:rPr>
              <w:t>20</w:t>
            </w:r>
            <w:r>
              <w:rPr>
                <w:rFonts w:ascii="Times New Roman" w:hAnsi="Times New Roman" w:cs="Times New Roman"/>
                <w:b/>
                <w:sz w:val="24"/>
                <w:szCs w:val="24"/>
              </w:rPr>
              <w:t>21</w:t>
            </w:r>
            <w:r w:rsidRPr="00D26AF2">
              <w:rPr>
                <w:rFonts w:ascii="Times New Roman" w:hAnsi="Times New Roman" w:cs="Times New Roman"/>
                <w:b/>
                <w:sz w:val="24"/>
                <w:szCs w:val="24"/>
              </w:rPr>
              <w:t>-20</w:t>
            </w:r>
            <w:r>
              <w:rPr>
                <w:rFonts w:ascii="Times New Roman" w:hAnsi="Times New Roman" w:cs="Times New Roman"/>
                <w:b/>
                <w:sz w:val="24"/>
                <w:szCs w:val="24"/>
              </w:rPr>
              <w:t>22</w:t>
            </w:r>
          </w:p>
          <w:p w:rsidR="00E60D2A" w:rsidRPr="00D26AF2" w:rsidRDefault="00E60D2A" w:rsidP="008B396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371</w:t>
            </w:r>
            <w:r w:rsidRPr="00D26AF2">
              <w:rPr>
                <w:rFonts w:ascii="Times New Roman" w:hAnsi="Times New Roman" w:cs="Times New Roman"/>
                <w:sz w:val="24"/>
                <w:szCs w:val="24"/>
              </w:rPr>
              <w:t xml:space="preserve"> elevi</w:t>
            </w:r>
          </w:p>
          <w:p w:rsidR="00E60D2A" w:rsidRDefault="00E60D2A" w:rsidP="008B396C">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lastRenderedPageBreak/>
              <w:t xml:space="preserve">  </w:t>
            </w:r>
            <w:r>
              <w:rPr>
                <w:rFonts w:ascii="Times New Roman" w:hAnsi="Times New Roman" w:cs="Times New Roman"/>
                <w:sz w:val="24"/>
                <w:szCs w:val="24"/>
              </w:rPr>
              <w:t>16</w:t>
            </w:r>
            <w:r w:rsidRPr="00D26AF2">
              <w:rPr>
                <w:rFonts w:ascii="Times New Roman" w:hAnsi="Times New Roman" w:cs="Times New Roman"/>
                <w:sz w:val="24"/>
                <w:szCs w:val="24"/>
              </w:rPr>
              <w:t xml:space="preserve"> clase</w:t>
            </w:r>
          </w:p>
          <w:p w:rsidR="001D4D41" w:rsidRPr="00D26AF2" w:rsidRDefault="001D4D41" w:rsidP="008B396C">
            <w:pPr>
              <w:spacing w:after="0" w:line="360" w:lineRule="auto"/>
              <w:rPr>
                <w:rFonts w:ascii="Times New Roman" w:hAnsi="Times New Roman" w:cs="Times New Roman"/>
                <w:sz w:val="24"/>
                <w:szCs w:val="24"/>
              </w:rPr>
            </w:pPr>
          </w:p>
        </w:tc>
        <w:tc>
          <w:tcPr>
            <w:tcW w:w="2045" w:type="dxa"/>
            <w:tcBorders>
              <w:top w:val="single" w:sz="4" w:space="0" w:color="000000"/>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E60D2A" w:rsidRPr="00D26AF2" w:rsidRDefault="00E60D2A"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3</w:t>
            </w:r>
            <w:r>
              <w:rPr>
                <w:rFonts w:ascii="Times New Roman" w:hAnsi="Times New Roman" w:cs="Times New Roman"/>
                <w:b/>
                <w:sz w:val="24"/>
                <w:szCs w:val="24"/>
              </w:rPr>
              <w:t>6</w:t>
            </w:r>
            <w:r w:rsidRPr="00D26AF2">
              <w:rPr>
                <w:rFonts w:ascii="Times New Roman" w:hAnsi="Times New Roman" w:cs="Times New Roman"/>
                <w:b/>
                <w:sz w:val="24"/>
                <w:szCs w:val="24"/>
              </w:rPr>
              <w:t>6</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Tehnic</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36</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Servicii</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5</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108</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79</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63</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Pr>
                <w:rFonts w:ascii="Times New Roman" w:hAnsi="Times New Roman" w:cs="Times New Roman"/>
                <w:sz w:val="24"/>
                <w:szCs w:val="24"/>
              </w:rPr>
              <w:t>Economic</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59</w:t>
            </w:r>
          </w:p>
        </w:tc>
      </w:tr>
      <w:tr w:rsidR="00E60D2A" w:rsidRPr="00D26AF2" w:rsidTr="00E60D2A">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1</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26</w:t>
            </w:r>
          </w:p>
        </w:tc>
      </w:tr>
      <w:tr w:rsidR="00E60D2A" w:rsidRPr="00D26AF2" w:rsidTr="0080531B">
        <w:tc>
          <w:tcPr>
            <w:tcW w:w="0" w:type="auto"/>
            <w:vMerge/>
            <w:tcBorders>
              <w:left w:val="single" w:sz="4" w:space="0" w:color="000000"/>
              <w:bottom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Default="00E60D2A" w:rsidP="00E60D2A">
            <w:pPr>
              <w:spacing w:after="0" w:line="360" w:lineRule="auto"/>
              <w:jc w:val="center"/>
              <w:rPr>
                <w:rFonts w:ascii="Times New Roman" w:hAnsi="Times New Roman" w:cs="Times New Roman"/>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E60D2A" w:rsidRDefault="00E60D2A"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371</w:t>
            </w:r>
          </w:p>
        </w:tc>
      </w:tr>
      <w:tr w:rsidR="001D4D41" w:rsidRPr="00D26AF2" w:rsidTr="009E044E">
        <w:tc>
          <w:tcPr>
            <w:tcW w:w="0" w:type="auto"/>
            <w:vMerge w:val="restart"/>
            <w:tcBorders>
              <w:top w:val="single" w:sz="4" w:space="0" w:color="000000"/>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b/>
                <w:sz w:val="24"/>
                <w:szCs w:val="24"/>
              </w:rPr>
            </w:pPr>
            <w:r w:rsidRPr="00D26AF2">
              <w:rPr>
                <w:rFonts w:ascii="Times New Roman" w:hAnsi="Times New Roman" w:cs="Times New Roman"/>
                <w:b/>
                <w:sz w:val="24"/>
                <w:szCs w:val="24"/>
              </w:rPr>
              <w:t>20</w:t>
            </w:r>
            <w:r>
              <w:rPr>
                <w:rFonts w:ascii="Times New Roman" w:hAnsi="Times New Roman" w:cs="Times New Roman"/>
                <w:b/>
                <w:sz w:val="24"/>
                <w:szCs w:val="24"/>
              </w:rPr>
              <w:t>22</w:t>
            </w:r>
            <w:r w:rsidRPr="00D26AF2">
              <w:rPr>
                <w:rFonts w:ascii="Times New Roman" w:hAnsi="Times New Roman" w:cs="Times New Roman"/>
                <w:b/>
                <w:sz w:val="24"/>
                <w:szCs w:val="24"/>
              </w:rPr>
              <w:t>-20</w:t>
            </w:r>
            <w:r>
              <w:rPr>
                <w:rFonts w:ascii="Times New Roman" w:hAnsi="Times New Roman" w:cs="Times New Roman"/>
                <w:b/>
                <w:sz w:val="24"/>
                <w:szCs w:val="24"/>
              </w:rPr>
              <w:t>23</w:t>
            </w:r>
          </w:p>
          <w:p w:rsidR="001D4D41" w:rsidRPr="00D26AF2" w:rsidRDefault="001D4D41" w:rsidP="009E04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371</w:t>
            </w:r>
            <w:r w:rsidRPr="00D26AF2">
              <w:rPr>
                <w:rFonts w:ascii="Times New Roman" w:hAnsi="Times New Roman" w:cs="Times New Roman"/>
                <w:sz w:val="24"/>
                <w:szCs w:val="24"/>
              </w:rPr>
              <w:t xml:space="preserve"> elevi</w:t>
            </w:r>
          </w:p>
          <w:p w:rsidR="001D4D41" w:rsidRPr="00D26AF2" w:rsidRDefault="001D4D41" w:rsidP="009E044E">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  </w:t>
            </w:r>
            <w:r>
              <w:rPr>
                <w:rFonts w:ascii="Times New Roman" w:hAnsi="Times New Roman" w:cs="Times New Roman"/>
                <w:sz w:val="24"/>
                <w:szCs w:val="24"/>
              </w:rPr>
              <w:t>16</w:t>
            </w:r>
            <w:r w:rsidRPr="00D26AF2">
              <w:rPr>
                <w:rFonts w:ascii="Times New Roman" w:hAnsi="Times New Roman" w:cs="Times New Roman"/>
                <w:sz w:val="24"/>
                <w:szCs w:val="24"/>
              </w:rPr>
              <w:t xml:space="preserve"> clase</w:t>
            </w:r>
          </w:p>
        </w:tc>
        <w:tc>
          <w:tcPr>
            <w:tcW w:w="2045"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1D4D41" w:rsidRPr="00D26AF2" w:rsidRDefault="001D4D41" w:rsidP="009E04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1D4D41" w:rsidRPr="00D26AF2" w:rsidRDefault="001D4D41" w:rsidP="009E044E">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3</w:t>
            </w:r>
            <w:r>
              <w:rPr>
                <w:rFonts w:ascii="Times New Roman" w:hAnsi="Times New Roman" w:cs="Times New Roman"/>
                <w:b/>
                <w:sz w:val="24"/>
                <w:szCs w:val="24"/>
              </w:rPr>
              <w:t>6</w:t>
            </w:r>
            <w:r w:rsidRPr="00D26AF2">
              <w:rPr>
                <w:rFonts w:ascii="Times New Roman" w:hAnsi="Times New Roman" w:cs="Times New Roman"/>
                <w:b/>
                <w:sz w:val="24"/>
                <w:szCs w:val="24"/>
              </w:rPr>
              <w:t>6</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Tehnic</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36</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Servicii</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5</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108</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79</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63</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Pr>
                <w:rFonts w:ascii="Times New Roman" w:hAnsi="Times New Roman" w:cs="Times New Roman"/>
                <w:sz w:val="24"/>
                <w:szCs w:val="24"/>
              </w:rPr>
              <w:t>Economic</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59</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1</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26</w:t>
            </w:r>
          </w:p>
        </w:tc>
      </w:tr>
      <w:tr w:rsidR="001D4D41" w:rsidRPr="00D26AF2" w:rsidTr="009E044E">
        <w:tc>
          <w:tcPr>
            <w:tcW w:w="0" w:type="auto"/>
            <w:vMerge/>
            <w:tcBorders>
              <w:left w:val="single" w:sz="4" w:space="0" w:color="000000"/>
              <w:bottom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tcBorders>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Default="001D4D41" w:rsidP="009E044E">
            <w:pPr>
              <w:spacing w:after="0" w:line="360" w:lineRule="auto"/>
              <w:jc w:val="center"/>
              <w:rPr>
                <w:rFonts w:ascii="Times New Roman" w:hAnsi="Times New Roman" w:cs="Times New Roman"/>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1D4D41" w:rsidRDefault="001D4D41" w:rsidP="009E04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1D4D41" w:rsidRPr="00D26AF2" w:rsidRDefault="001D4D41" w:rsidP="009E04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371</w:t>
            </w:r>
          </w:p>
        </w:tc>
      </w:tr>
      <w:tr w:rsidR="001D4D41" w:rsidRPr="00D26AF2" w:rsidTr="009E044E">
        <w:tc>
          <w:tcPr>
            <w:tcW w:w="0" w:type="auto"/>
            <w:vMerge w:val="restart"/>
            <w:tcBorders>
              <w:top w:val="single" w:sz="4" w:space="0" w:color="000000"/>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b/>
                <w:sz w:val="24"/>
                <w:szCs w:val="24"/>
              </w:rPr>
            </w:pPr>
            <w:r w:rsidRPr="00D26AF2">
              <w:rPr>
                <w:rFonts w:ascii="Times New Roman" w:hAnsi="Times New Roman" w:cs="Times New Roman"/>
                <w:b/>
                <w:sz w:val="24"/>
                <w:szCs w:val="24"/>
              </w:rPr>
              <w:t>20</w:t>
            </w:r>
            <w:r>
              <w:rPr>
                <w:rFonts w:ascii="Times New Roman" w:hAnsi="Times New Roman" w:cs="Times New Roman"/>
                <w:b/>
                <w:sz w:val="24"/>
                <w:szCs w:val="24"/>
              </w:rPr>
              <w:t>23</w:t>
            </w:r>
            <w:r w:rsidRPr="00D26AF2">
              <w:rPr>
                <w:rFonts w:ascii="Times New Roman" w:hAnsi="Times New Roman" w:cs="Times New Roman"/>
                <w:b/>
                <w:sz w:val="24"/>
                <w:szCs w:val="24"/>
              </w:rPr>
              <w:t>-20</w:t>
            </w:r>
            <w:r>
              <w:rPr>
                <w:rFonts w:ascii="Times New Roman" w:hAnsi="Times New Roman" w:cs="Times New Roman"/>
                <w:b/>
                <w:sz w:val="24"/>
                <w:szCs w:val="24"/>
              </w:rPr>
              <w:t>24</w:t>
            </w:r>
          </w:p>
          <w:p w:rsidR="001D4D41" w:rsidRPr="00D26AF2" w:rsidRDefault="001D4D41" w:rsidP="009E044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319</w:t>
            </w:r>
            <w:r w:rsidRPr="00D26AF2">
              <w:rPr>
                <w:rFonts w:ascii="Times New Roman" w:hAnsi="Times New Roman" w:cs="Times New Roman"/>
                <w:sz w:val="24"/>
                <w:szCs w:val="24"/>
              </w:rPr>
              <w:t xml:space="preserve"> elevi</w:t>
            </w:r>
          </w:p>
          <w:p w:rsidR="001D4D41" w:rsidRPr="00D26AF2" w:rsidRDefault="001D4D41" w:rsidP="009E044E">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  </w:t>
            </w:r>
            <w:r>
              <w:rPr>
                <w:rFonts w:ascii="Times New Roman" w:hAnsi="Times New Roman" w:cs="Times New Roman"/>
                <w:sz w:val="24"/>
                <w:szCs w:val="24"/>
              </w:rPr>
              <w:t>16</w:t>
            </w:r>
            <w:r w:rsidRPr="00D26AF2">
              <w:rPr>
                <w:rFonts w:ascii="Times New Roman" w:hAnsi="Times New Roman" w:cs="Times New Roman"/>
                <w:sz w:val="24"/>
                <w:szCs w:val="24"/>
              </w:rPr>
              <w:t xml:space="preserve"> clase</w:t>
            </w:r>
          </w:p>
        </w:tc>
        <w:tc>
          <w:tcPr>
            <w:tcW w:w="2045"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1D4D41" w:rsidRPr="00D26AF2" w:rsidRDefault="001D4D41" w:rsidP="009E04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1D4D41" w:rsidRPr="00D26AF2" w:rsidRDefault="001D4D41" w:rsidP="009E044E">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3</w:t>
            </w:r>
            <w:r>
              <w:rPr>
                <w:rFonts w:ascii="Times New Roman" w:hAnsi="Times New Roman" w:cs="Times New Roman"/>
                <w:b/>
                <w:sz w:val="24"/>
                <w:szCs w:val="24"/>
              </w:rPr>
              <w:t>6</w:t>
            </w:r>
            <w:r w:rsidRPr="00D26AF2">
              <w:rPr>
                <w:rFonts w:ascii="Times New Roman" w:hAnsi="Times New Roman" w:cs="Times New Roman"/>
                <w:b/>
                <w:sz w:val="24"/>
                <w:szCs w:val="24"/>
              </w:rPr>
              <w:t>6</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Tehnic</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C518C8" w:rsidP="009E04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C518C8" w:rsidP="009E04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Servicii</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C518C8" w:rsidP="009E04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C518C8" w:rsidP="009E04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C518C8" w:rsidP="009E04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C518C8" w:rsidP="009E04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6</w:t>
            </w:r>
            <w:r w:rsidR="00C518C8">
              <w:rPr>
                <w:rFonts w:ascii="Times New Roman" w:hAnsi="Times New Roman" w:cs="Times New Roman"/>
                <w:sz w:val="24"/>
                <w:szCs w:val="24"/>
              </w:rPr>
              <w:t>4</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Pr>
                <w:rFonts w:ascii="Times New Roman" w:hAnsi="Times New Roman" w:cs="Times New Roman"/>
                <w:sz w:val="24"/>
                <w:szCs w:val="24"/>
              </w:rPr>
              <w:t>Economic</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C518C8" w:rsidP="009E04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1D4D41" w:rsidRPr="00E60D2A" w:rsidTr="009E044E">
        <w:tc>
          <w:tcPr>
            <w:tcW w:w="0" w:type="auto"/>
            <w:vMerge/>
            <w:tcBorders>
              <w:left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1D4D41" w:rsidRPr="00E60D2A" w:rsidRDefault="001D4D41" w:rsidP="009E044E">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1</w:t>
            </w:r>
          </w:p>
        </w:tc>
        <w:tc>
          <w:tcPr>
            <w:tcW w:w="1275" w:type="dxa"/>
            <w:tcBorders>
              <w:top w:val="single" w:sz="4" w:space="0" w:color="000000"/>
              <w:left w:val="single" w:sz="4" w:space="0" w:color="auto"/>
              <w:bottom w:val="single" w:sz="4" w:space="0" w:color="000000"/>
              <w:right w:val="single" w:sz="4" w:space="0" w:color="000000"/>
            </w:tcBorders>
          </w:tcPr>
          <w:p w:rsidR="001D4D41" w:rsidRPr="00E60D2A" w:rsidRDefault="00C518C8" w:rsidP="009E044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1D4D41" w:rsidRPr="00D26AF2" w:rsidTr="009E044E">
        <w:tc>
          <w:tcPr>
            <w:tcW w:w="0" w:type="auto"/>
            <w:vMerge/>
            <w:tcBorders>
              <w:left w:val="single" w:sz="4" w:space="0" w:color="000000"/>
              <w:bottom w:val="single" w:sz="4" w:space="0" w:color="000000"/>
              <w:right w:val="single" w:sz="4" w:space="0" w:color="000000"/>
            </w:tcBorders>
            <w:vAlign w:val="center"/>
          </w:tcPr>
          <w:p w:rsidR="001D4D41" w:rsidRPr="00D26AF2" w:rsidRDefault="001D4D41" w:rsidP="009E044E">
            <w:pPr>
              <w:spacing w:after="0" w:line="360" w:lineRule="auto"/>
              <w:rPr>
                <w:rFonts w:ascii="Times New Roman" w:hAnsi="Times New Roman" w:cs="Times New Roman"/>
                <w:sz w:val="24"/>
                <w:szCs w:val="24"/>
              </w:rPr>
            </w:pPr>
          </w:p>
        </w:tc>
        <w:tc>
          <w:tcPr>
            <w:tcW w:w="2045" w:type="dxa"/>
            <w:tcBorders>
              <w:left w:val="single" w:sz="4" w:space="0" w:color="000000"/>
              <w:bottom w:val="single" w:sz="4" w:space="0" w:color="000000"/>
              <w:right w:val="single" w:sz="4" w:space="0" w:color="000000"/>
            </w:tcBorders>
          </w:tcPr>
          <w:p w:rsidR="001D4D41" w:rsidRPr="00D26AF2" w:rsidRDefault="001D4D41" w:rsidP="009E044E">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1D4D41" w:rsidRDefault="001D4D41" w:rsidP="009E044E">
            <w:pPr>
              <w:spacing w:after="0" w:line="360" w:lineRule="auto"/>
              <w:jc w:val="center"/>
              <w:rPr>
                <w:rFonts w:ascii="Times New Roman" w:hAnsi="Times New Roman" w:cs="Times New Roman"/>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1D4D41" w:rsidRDefault="001D4D41" w:rsidP="009E04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1D4D41" w:rsidRPr="00D26AF2" w:rsidRDefault="001D4D41" w:rsidP="009E044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w:t>
            </w:r>
            <w:r w:rsidR="00C518C8">
              <w:rPr>
                <w:rFonts w:ascii="Times New Roman" w:hAnsi="Times New Roman" w:cs="Times New Roman"/>
                <w:b/>
                <w:sz w:val="24"/>
                <w:szCs w:val="24"/>
              </w:rPr>
              <w:t>19</w:t>
            </w:r>
          </w:p>
        </w:tc>
      </w:tr>
    </w:tbl>
    <w:p w:rsidR="0018004D" w:rsidRDefault="0018004D" w:rsidP="00A300E6">
      <w:pPr>
        <w:spacing w:after="0" w:line="360" w:lineRule="auto"/>
        <w:rPr>
          <w:rFonts w:ascii="Times New Roman" w:hAnsi="Times New Roman" w:cs="Times New Roman"/>
          <w:b/>
          <w:sz w:val="24"/>
          <w:szCs w:val="24"/>
        </w:rPr>
      </w:pPr>
    </w:p>
    <w:p w:rsidR="00A300E6" w:rsidRDefault="00C14460" w:rsidP="00C14460">
      <w:pPr>
        <w:spacing w:after="0" w:line="360" w:lineRule="auto"/>
        <w:ind w:left="2160" w:firstLine="720"/>
        <w:rPr>
          <w:rFonts w:ascii="Times New Roman" w:hAnsi="Times New Roman" w:cs="Times New Roman"/>
          <w:b/>
          <w:sz w:val="24"/>
          <w:szCs w:val="24"/>
        </w:rPr>
      </w:pPr>
      <w:r>
        <w:rPr>
          <w:rFonts w:ascii="Times New Roman" w:hAnsi="Times New Roman" w:cs="Times New Roman"/>
          <w:b/>
          <w:sz w:val="24"/>
          <w:szCs w:val="24"/>
        </w:rPr>
        <w:t xml:space="preserve">Structură </w:t>
      </w:r>
      <w:r w:rsidR="00B748F5">
        <w:rPr>
          <w:rFonts w:ascii="Times New Roman" w:hAnsi="Times New Roman" w:cs="Times New Roman"/>
          <w:b/>
          <w:sz w:val="24"/>
          <w:szCs w:val="24"/>
        </w:rPr>
        <w:t>,,George Popa‘’</w:t>
      </w:r>
    </w:p>
    <w:p w:rsidR="00A300E6" w:rsidRDefault="00C14460" w:rsidP="00A300E6">
      <w:pPr>
        <w:pStyle w:val="textmic"/>
        <w:numPr>
          <w:ilvl w:val="0"/>
          <w:numId w:val="0"/>
        </w:numPr>
        <w:rPr>
          <w:rFonts w:ascii="Times New Roman" w:hAnsi="Times New Roman"/>
          <w:szCs w:val="24"/>
        </w:rPr>
      </w:pPr>
      <w:r>
        <w:rPr>
          <w:rFonts w:ascii="Times New Roman" w:hAnsi="Times New Roman"/>
          <w:szCs w:val="24"/>
        </w:rPr>
        <w:t>Clase și efective de elevi</w:t>
      </w:r>
    </w:p>
    <w:p w:rsidR="00C14460" w:rsidRDefault="00C14460" w:rsidP="00A300E6">
      <w:pPr>
        <w:pStyle w:val="textmic"/>
        <w:numPr>
          <w:ilvl w:val="0"/>
          <w:numId w:val="0"/>
        </w:num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1929"/>
        <w:gridCol w:w="1916"/>
        <w:gridCol w:w="3798"/>
      </w:tblGrid>
      <w:tr w:rsidR="00C14460" w:rsidRPr="00C14460" w:rsidTr="002A6D09">
        <w:tc>
          <w:tcPr>
            <w:tcW w:w="1959"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p>
        </w:tc>
        <w:tc>
          <w:tcPr>
            <w:tcW w:w="1959"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p>
        </w:tc>
        <w:tc>
          <w:tcPr>
            <w:tcW w:w="1959"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Număr de clase</w:t>
            </w:r>
          </w:p>
        </w:tc>
        <w:tc>
          <w:tcPr>
            <w:tcW w:w="3920"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Număr de elevi</w:t>
            </w:r>
          </w:p>
        </w:tc>
      </w:tr>
      <w:tr w:rsidR="00C14460" w:rsidRPr="00C14460" w:rsidTr="002A6D09">
        <w:tc>
          <w:tcPr>
            <w:tcW w:w="1959" w:type="dxa"/>
            <w:vMerge w:val="restart"/>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Învățământ de zi</w:t>
            </w:r>
          </w:p>
        </w:tc>
        <w:tc>
          <w:tcPr>
            <w:tcW w:w="1959"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Primar</w:t>
            </w:r>
          </w:p>
        </w:tc>
        <w:tc>
          <w:tcPr>
            <w:tcW w:w="1959"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6</w:t>
            </w:r>
          </w:p>
        </w:tc>
        <w:tc>
          <w:tcPr>
            <w:tcW w:w="3920"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124</w:t>
            </w:r>
          </w:p>
        </w:tc>
      </w:tr>
      <w:tr w:rsidR="00C14460" w:rsidRPr="00C14460" w:rsidTr="002A6D09">
        <w:tc>
          <w:tcPr>
            <w:tcW w:w="1959" w:type="dxa"/>
            <w:vMerge/>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p>
        </w:tc>
        <w:tc>
          <w:tcPr>
            <w:tcW w:w="1959"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Gimnazial</w:t>
            </w:r>
          </w:p>
        </w:tc>
        <w:tc>
          <w:tcPr>
            <w:tcW w:w="1959"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5</w:t>
            </w:r>
          </w:p>
        </w:tc>
        <w:tc>
          <w:tcPr>
            <w:tcW w:w="3920"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123</w:t>
            </w:r>
          </w:p>
        </w:tc>
      </w:tr>
      <w:tr w:rsidR="00C14460" w:rsidRPr="00C14460" w:rsidTr="002A6D09">
        <w:tc>
          <w:tcPr>
            <w:tcW w:w="1959"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Total</w:t>
            </w:r>
          </w:p>
        </w:tc>
        <w:tc>
          <w:tcPr>
            <w:tcW w:w="1959"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p>
        </w:tc>
        <w:tc>
          <w:tcPr>
            <w:tcW w:w="1959"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11</w:t>
            </w:r>
          </w:p>
        </w:tc>
        <w:tc>
          <w:tcPr>
            <w:tcW w:w="3920"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247</w:t>
            </w:r>
          </w:p>
        </w:tc>
      </w:tr>
    </w:tbl>
    <w:p w:rsidR="00B748F5" w:rsidRDefault="00B748F5" w:rsidP="00C14460">
      <w:pPr>
        <w:spacing w:before="100"/>
        <w:contextualSpacing/>
        <w:rPr>
          <w:rFonts w:ascii="Times New Roman" w:eastAsia="Times New Roman" w:hAnsi="Times New Roman" w:cs="Times New Roman"/>
          <w:sz w:val="24"/>
          <w:szCs w:val="24"/>
          <w:lang w:eastAsia="ro-RO"/>
        </w:rPr>
      </w:pPr>
    </w:p>
    <w:p w:rsidR="00B748F5" w:rsidRDefault="00B748F5" w:rsidP="00C14460">
      <w:pPr>
        <w:spacing w:before="100"/>
        <w:contextualSpacing/>
        <w:rPr>
          <w:rFonts w:ascii="Times New Roman" w:eastAsia="Times New Roman" w:hAnsi="Times New Roman" w:cs="Times New Roman"/>
          <w:sz w:val="24"/>
          <w:szCs w:val="24"/>
          <w:lang w:eastAsia="ro-RO"/>
        </w:rPr>
      </w:pPr>
    </w:p>
    <w:p w:rsidR="00C14460" w:rsidRPr="00C14460" w:rsidRDefault="00C14460" w:rsidP="00C14460">
      <w:pPr>
        <w:spacing w:before="100"/>
        <w:contextualSpacing/>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lastRenderedPageBreak/>
        <w:t>Structura pe clase</w:t>
      </w:r>
    </w:p>
    <w:p w:rsidR="00C14460" w:rsidRPr="00C14460" w:rsidRDefault="00C14460" w:rsidP="00C14460">
      <w:pPr>
        <w:spacing w:before="100"/>
        <w:contextualSpacing/>
        <w:rPr>
          <w:rFonts w:ascii="Times New Roman" w:eastAsia="Times New Roman" w:hAnsi="Times New Roman" w:cs="Times New Roman"/>
          <w:sz w:val="24"/>
          <w:szCs w:val="24"/>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0"/>
        <w:gridCol w:w="3194"/>
      </w:tblGrid>
      <w:tr w:rsidR="00C14460" w:rsidRPr="00C14460" w:rsidTr="002A6D09">
        <w:tc>
          <w:tcPr>
            <w:tcW w:w="3265"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Primar</w:t>
            </w:r>
          </w:p>
        </w:tc>
        <w:tc>
          <w:tcPr>
            <w:tcW w:w="3266"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Clasa</w:t>
            </w:r>
          </w:p>
        </w:tc>
        <w:tc>
          <w:tcPr>
            <w:tcW w:w="3266"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Număr elevi</w:t>
            </w:r>
          </w:p>
        </w:tc>
      </w:tr>
      <w:tr w:rsidR="00C14460" w:rsidRPr="00C14460" w:rsidTr="002A6D09">
        <w:tc>
          <w:tcPr>
            <w:tcW w:w="3265" w:type="dxa"/>
            <w:vMerge w:val="restart"/>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CP</w:t>
            </w: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28</w:t>
            </w:r>
          </w:p>
        </w:tc>
      </w:tr>
      <w:tr w:rsidR="00C14460" w:rsidRPr="00C14460" w:rsidTr="002A6D09">
        <w:tc>
          <w:tcPr>
            <w:tcW w:w="3265"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I</w:t>
            </w: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24</w:t>
            </w:r>
          </w:p>
        </w:tc>
      </w:tr>
      <w:tr w:rsidR="00C14460" w:rsidRPr="00C14460" w:rsidTr="002A6D09">
        <w:tc>
          <w:tcPr>
            <w:tcW w:w="3265"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IIA</w:t>
            </w: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14</w:t>
            </w:r>
          </w:p>
        </w:tc>
      </w:tr>
      <w:tr w:rsidR="00C14460" w:rsidRPr="00C14460" w:rsidTr="002A6D09">
        <w:tc>
          <w:tcPr>
            <w:tcW w:w="3265"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IIB</w:t>
            </w: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15</w:t>
            </w:r>
          </w:p>
        </w:tc>
      </w:tr>
      <w:tr w:rsidR="00C14460" w:rsidRPr="00C14460" w:rsidTr="002A6D09">
        <w:tc>
          <w:tcPr>
            <w:tcW w:w="3265"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III</w:t>
            </w: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17</w:t>
            </w:r>
          </w:p>
        </w:tc>
      </w:tr>
      <w:tr w:rsidR="00C14460" w:rsidRPr="00C14460" w:rsidTr="002A6D09">
        <w:tc>
          <w:tcPr>
            <w:tcW w:w="3265"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IV</w:t>
            </w: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26</w:t>
            </w:r>
          </w:p>
        </w:tc>
      </w:tr>
      <w:tr w:rsidR="00C14460" w:rsidRPr="00C14460" w:rsidTr="002A6D09">
        <w:tc>
          <w:tcPr>
            <w:tcW w:w="3265"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Total</w:t>
            </w:r>
          </w:p>
        </w:tc>
        <w:tc>
          <w:tcPr>
            <w:tcW w:w="3266"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124</w:t>
            </w:r>
          </w:p>
        </w:tc>
      </w:tr>
    </w:tbl>
    <w:p w:rsidR="00C14460" w:rsidRDefault="00C14460" w:rsidP="00A300E6">
      <w:pPr>
        <w:pStyle w:val="textmic"/>
        <w:numPr>
          <w:ilvl w:val="0"/>
          <w:numId w:val="0"/>
        </w:numPr>
        <w:rPr>
          <w:rFonts w:ascii="Times New Roman" w:hAnsi="Times New Roman"/>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3078"/>
        <w:gridCol w:w="3408"/>
      </w:tblGrid>
      <w:tr w:rsidR="00C14460" w:rsidRPr="00D84BCF" w:rsidTr="00E102EF">
        <w:tc>
          <w:tcPr>
            <w:tcW w:w="3120"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Gimnazial</w:t>
            </w:r>
          </w:p>
        </w:tc>
        <w:tc>
          <w:tcPr>
            <w:tcW w:w="3078"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Clasa</w:t>
            </w:r>
          </w:p>
        </w:tc>
        <w:tc>
          <w:tcPr>
            <w:tcW w:w="3408" w:type="dxa"/>
            <w:shd w:val="clear" w:color="auto" w:fill="87BAFF" w:themeFill="accent5" w:themeFillTint="66"/>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Număr elevi</w:t>
            </w:r>
          </w:p>
        </w:tc>
      </w:tr>
      <w:tr w:rsidR="00C14460" w:rsidRPr="00D84BCF" w:rsidTr="00C14460">
        <w:tc>
          <w:tcPr>
            <w:tcW w:w="3120" w:type="dxa"/>
            <w:vMerge w:val="restart"/>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07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VA</w:t>
            </w:r>
          </w:p>
        </w:tc>
        <w:tc>
          <w:tcPr>
            <w:tcW w:w="340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19</w:t>
            </w:r>
          </w:p>
        </w:tc>
      </w:tr>
      <w:tr w:rsidR="00C14460" w:rsidRPr="00D84BCF" w:rsidTr="00C14460">
        <w:tc>
          <w:tcPr>
            <w:tcW w:w="3120"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07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VB</w:t>
            </w:r>
          </w:p>
        </w:tc>
        <w:tc>
          <w:tcPr>
            <w:tcW w:w="340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19</w:t>
            </w:r>
          </w:p>
        </w:tc>
      </w:tr>
      <w:tr w:rsidR="00C14460" w:rsidRPr="00D84BCF" w:rsidTr="00C14460">
        <w:tc>
          <w:tcPr>
            <w:tcW w:w="3120"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07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VI</w:t>
            </w:r>
          </w:p>
        </w:tc>
        <w:tc>
          <w:tcPr>
            <w:tcW w:w="340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33</w:t>
            </w:r>
          </w:p>
        </w:tc>
      </w:tr>
      <w:tr w:rsidR="00C14460" w:rsidRPr="00D84BCF" w:rsidTr="00C14460">
        <w:tc>
          <w:tcPr>
            <w:tcW w:w="3120"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07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VII</w:t>
            </w:r>
          </w:p>
        </w:tc>
        <w:tc>
          <w:tcPr>
            <w:tcW w:w="340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25</w:t>
            </w:r>
          </w:p>
        </w:tc>
      </w:tr>
      <w:tr w:rsidR="00C14460" w:rsidRPr="00D84BCF" w:rsidTr="00C14460">
        <w:tc>
          <w:tcPr>
            <w:tcW w:w="3120"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07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VIII</w:t>
            </w:r>
          </w:p>
        </w:tc>
        <w:tc>
          <w:tcPr>
            <w:tcW w:w="340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27</w:t>
            </w:r>
          </w:p>
        </w:tc>
      </w:tr>
      <w:tr w:rsidR="00C14460" w:rsidRPr="00D84BCF" w:rsidTr="00C14460">
        <w:tc>
          <w:tcPr>
            <w:tcW w:w="3120" w:type="dxa"/>
            <w:vMerge/>
            <w:shd w:val="clear" w:color="auto" w:fill="auto"/>
          </w:tcPr>
          <w:p w:rsidR="00C14460" w:rsidRPr="00C14460" w:rsidRDefault="00C14460" w:rsidP="002A6D09">
            <w:pPr>
              <w:spacing w:before="100" w:after="0"/>
              <w:contextualSpacing/>
              <w:rPr>
                <w:rFonts w:ascii="Times New Roman" w:eastAsia="Times New Roman" w:hAnsi="Times New Roman" w:cs="Times New Roman"/>
                <w:sz w:val="24"/>
                <w:szCs w:val="24"/>
                <w:lang w:eastAsia="ro-RO"/>
              </w:rPr>
            </w:pPr>
          </w:p>
        </w:tc>
        <w:tc>
          <w:tcPr>
            <w:tcW w:w="307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Total</w:t>
            </w:r>
          </w:p>
        </w:tc>
        <w:tc>
          <w:tcPr>
            <w:tcW w:w="3408" w:type="dxa"/>
            <w:shd w:val="clear" w:color="auto" w:fill="auto"/>
          </w:tcPr>
          <w:p w:rsidR="00C14460" w:rsidRPr="00C14460" w:rsidRDefault="00C14460" w:rsidP="002A6D09">
            <w:pPr>
              <w:spacing w:before="100" w:after="0"/>
              <w:contextualSpacing/>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123</w:t>
            </w:r>
          </w:p>
        </w:tc>
      </w:tr>
    </w:tbl>
    <w:p w:rsidR="00C14460" w:rsidRDefault="00C14460" w:rsidP="00A300E6">
      <w:pPr>
        <w:pStyle w:val="textmic"/>
        <w:numPr>
          <w:ilvl w:val="0"/>
          <w:numId w:val="0"/>
        </w:numPr>
        <w:rPr>
          <w:rFonts w:ascii="Times New Roman" w:hAnsi="Times New Roman"/>
          <w:szCs w:val="24"/>
        </w:rPr>
      </w:pPr>
    </w:p>
    <w:p w:rsidR="00C14460" w:rsidRDefault="00C14460" w:rsidP="00C14460">
      <w:pPr>
        <w:spacing w:before="100"/>
        <w:contextualSpacing/>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Structura etnică a elevilor</w:t>
      </w:r>
    </w:p>
    <w:p w:rsidR="00B748F5" w:rsidRPr="00C14460" w:rsidRDefault="00B748F5" w:rsidP="00C14460">
      <w:pPr>
        <w:spacing w:before="100"/>
        <w:contextualSpacing/>
        <w:rPr>
          <w:rFonts w:ascii="Times New Roman" w:eastAsia="Times New Roman" w:hAnsi="Times New Roman" w:cs="Times New Roman"/>
          <w:sz w:val="24"/>
          <w:szCs w:val="24"/>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9"/>
        <w:gridCol w:w="1909"/>
        <w:gridCol w:w="1915"/>
        <w:gridCol w:w="1914"/>
        <w:gridCol w:w="1909"/>
      </w:tblGrid>
      <w:tr w:rsidR="00C14460" w:rsidRPr="00C14460" w:rsidTr="002A6D09">
        <w:tc>
          <w:tcPr>
            <w:tcW w:w="1959"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Etnia</w:t>
            </w:r>
          </w:p>
        </w:tc>
        <w:tc>
          <w:tcPr>
            <w:tcW w:w="1959"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Români</w:t>
            </w:r>
          </w:p>
        </w:tc>
        <w:tc>
          <w:tcPr>
            <w:tcW w:w="1959"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Maghiari</w:t>
            </w:r>
          </w:p>
        </w:tc>
        <w:tc>
          <w:tcPr>
            <w:tcW w:w="1960"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Germani</w:t>
            </w:r>
          </w:p>
        </w:tc>
        <w:tc>
          <w:tcPr>
            <w:tcW w:w="1960"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Rromi</w:t>
            </w:r>
          </w:p>
        </w:tc>
      </w:tr>
      <w:tr w:rsidR="00C14460" w:rsidRPr="00C14460" w:rsidTr="002A6D09">
        <w:tc>
          <w:tcPr>
            <w:tcW w:w="1959"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Pondere(%)</w:t>
            </w:r>
          </w:p>
        </w:tc>
        <w:tc>
          <w:tcPr>
            <w:tcW w:w="1959"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59,51%</w:t>
            </w:r>
          </w:p>
        </w:tc>
        <w:tc>
          <w:tcPr>
            <w:tcW w:w="1959"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0,81%</w:t>
            </w:r>
          </w:p>
        </w:tc>
        <w:tc>
          <w:tcPr>
            <w:tcW w:w="1960"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0,81%</w:t>
            </w:r>
          </w:p>
        </w:tc>
        <w:tc>
          <w:tcPr>
            <w:tcW w:w="1960"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38.87%</w:t>
            </w:r>
          </w:p>
        </w:tc>
      </w:tr>
    </w:tbl>
    <w:p w:rsidR="00C14460" w:rsidRDefault="00C14460" w:rsidP="00A300E6">
      <w:pPr>
        <w:pStyle w:val="textmic"/>
        <w:numPr>
          <w:ilvl w:val="0"/>
          <w:numId w:val="0"/>
        </w:numPr>
        <w:rPr>
          <w:rFonts w:ascii="Times New Roman" w:hAnsi="Times New Roman"/>
          <w:szCs w:val="24"/>
        </w:rPr>
      </w:pPr>
    </w:p>
    <w:p w:rsidR="00C14460" w:rsidRDefault="00C14460" w:rsidP="00A300E6">
      <w:pPr>
        <w:pStyle w:val="textmic"/>
        <w:numPr>
          <w:ilvl w:val="0"/>
          <w:numId w:val="0"/>
        </w:numPr>
        <w:rPr>
          <w:rFonts w:ascii="Times New Roman" w:hAnsi="Times New Roman"/>
          <w:szCs w:val="24"/>
        </w:rPr>
      </w:pPr>
      <w:r w:rsidRPr="00C14460">
        <w:rPr>
          <w:rFonts w:ascii="Times New Roman" w:hAnsi="Times New Roman"/>
          <w:noProof/>
          <w:szCs w:val="24"/>
          <w:lang w:val="en-US"/>
        </w:rPr>
        <w:drawing>
          <wp:inline distT="0" distB="0" distL="0" distR="0">
            <wp:extent cx="4027170" cy="2202180"/>
            <wp:effectExtent l="19050" t="0" r="1143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4460" w:rsidRDefault="00C14460" w:rsidP="00A300E6">
      <w:pPr>
        <w:pStyle w:val="textmic"/>
        <w:numPr>
          <w:ilvl w:val="0"/>
          <w:numId w:val="0"/>
        </w:numPr>
        <w:rPr>
          <w:rFonts w:ascii="Times New Roman" w:hAnsi="Times New Roman"/>
          <w:szCs w:val="24"/>
        </w:rPr>
      </w:pPr>
    </w:p>
    <w:p w:rsidR="00C14460" w:rsidRDefault="00C14460" w:rsidP="00A300E6">
      <w:pPr>
        <w:pStyle w:val="textmic"/>
        <w:numPr>
          <w:ilvl w:val="0"/>
          <w:numId w:val="0"/>
        </w:numPr>
        <w:rPr>
          <w:rFonts w:ascii="Times New Roman" w:hAnsi="Times New Roman"/>
          <w:szCs w:val="24"/>
        </w:rPr>
      </w:pPr>
    </w:p>
    <w:p w:rsidR="00C14460" w:rsidRPr="00D84BCF" w:rsidRDefault="00C14460" w:rsidP="00C14460">
      <w:pPr>
        <w:spacing w:before="100"/>
        <w:contextualSpacing/>
        <w:rPr>
          <w:rFonts w:ascii="Times New Roman" w:eastAsia="Times New Roman" w:hAnsi="Times New Roman" w:cs="Times New Roman"/>
          <w:b/>
          <w:sz w:val="28"/>
          <w:szCs w:val="28"/>
          <w:lang w:eastAsia="ro-RO"/>
        </w:rPr>
      </w:pPr>
      <w:r w:rsidRPr="00D84BCF">
        <w:rPr>
          <w:rFonts w:ascii="Times New Roman" w:eastAsia="Times New Roman" w:hAnsi="Times New Roman" w:cs="Times New Roman"/>
          <w:b/>
          <w:sz w:val="28"/>
          <w:szCs w:val="28"/>
          <w:lang w:eastAsia="ro-RO"/>
        </w:rPr>
        <w:t>Personal didactic</w:t>
      </w:r>
    </w:p>
    <w:p w:rsidR="00C14460" w:rsidRPr="00C14460" w:rsidRDefault="00C14460" w:rsidP="00C14460">
      <w:pPr>
        <w:spacing w:before="100"/>
        <w:rPr>
          <w:rFonts w:ascii="Times New Roman" w:eastAsia="Times New Roman" w:hAnsi="Times New Roman" w:cs="Times New Roman"/>
          <w:b/>
          <w:sz w:val="28"/>
          <w:szCs w:val="28"/>
          <w:lang w:eastAsia="ro-RO"/>
        </w:rPr>
      </w:pPr>
      <w:r>
        <w:rPr>
          <w:rFonts w:ascii="Times New Roman" w:eastAsia="Times New Roman" w:hAnsi="Times New Roman" w:cs="Times New Roman"/>
          <w:sz w:val="24"/>
          <w:szCs w:val="24"/>
          <w:lang w:eastAsia="ro-RO"/>
        </w:rPr>
        <w:t>a)</w:t>
      </w:r>
      <w:r w:rsidRPr="00C14460">
        <w:rPr>
          <w:rFonts w:ascii="Times New Roman" w:eastAsia="Times New Roman" w:hAnsi="Times New Roman" w:cs="Times New Roman"/>
          <w:sz w:val="24"/>
          <w:szCs w:val="24"/>
          <w:lang w:eastAsia="ro-RO"/>
        </w:rPr>
        <w:t>Posturi/norme didactice în școală</w:t>
      </w:r>
    </w:p>
    <w:p w:rsidR="00C14460" w:rsidRDefault="00C14460" w:rsidP="00A300E6">
      <w:pPr>
        <w:pStyle w:val="textmic"/>
        <w:numPr>
          <w:ilvl w:val="0"/>
          <w:numId w:val="0"/>
        </w:numPr>
        <w:rPr>
          <w:rFonts w:ascii="Times New Roman" w:hAnsi="Times New Roman"/>
          <w:szCs w:val="24"/>
        </w:rPr>
      </w:pPr>
      <w:r w:rsidRPr="00C14460">
        <w:rPr>
          <w:rFonts w:ascii="Times New Roman" w:hAnsi="Times New Roman"/>
          <w:noProof/>
          <w:szCs w:val="24"/>
          <w:lang w:val="en-US"/>
        </w:rPr>
        <w:lastRenderedPageBreak/>
        <w:drawing>
          <wp:inline distT="0" distB="0" distL="0" distR="0">
            <wp:extent cx="5896721" cy="1698944"/>
            <wp:effectExtent l="19050" t="0" r="8779"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897965" cy="1699302"/>
                    </a:xfrm>
                    <a:prstGeom prst="rect">
                      <a:avLst/>
                    </a:prstGeom>
                    <a:noFill/>
                    <a:ln w="9525">
                      <a:noFill/>
                      <a:miter lim="800000"/>
                      <a:headEnd/>
                      <a:tailEnd/>
                    </a:ln>
                  </pic:spPr>
                </pic:pic>
              </a:graphicData>
            </a:graphic>
          </wp:inline>
        </w:drawing>
      </w:r>
    </w:p>
    <w:p w:rsidR="00C14460" w:rsidRDefault="00C14460" w:rsidP="00A300E6">
      <w:pPr>
        <w:pStyle w:val="textmic"/>
        <w:numPr>
          <w:ilvl w:val="0"/>
          <w:numId w:val="0"/>
        </w:numPr>
        <w:rPr>
          <w:rFonts w:ascii="Times New Roman" w:hAnsi="Times New Roman"/>
          <w:szCs w:val="24"/>
        </w:rPr>
      </w:pPr>
    </w:p>
    <w:p w:rsidR="00C14460" w:rsidRDefault="00C14460" w:rsidP="00A300E6">
      <w:pPr>
        <w:pStyle w:val="textmic"/>
        <w:numPr>
          <w:ilvl w:val="0"/>
          <w:numId w:val="0"/>
        </w:numPr>
        <w:rPr>
          <w:rFonts w:ascii="Times New Roman" w:hAnsi="Times New Roman"/>
          <w:szCs w:val="24"/>
        </w:rPr>
      </w:pPr>
    </w:p>
    <w:p w:rsidR="00C14460" w:rsidRDefault="00C14460" w:rsidP="00C14460">
      <w:pPr>
        <w:spacing w:before="100"/>
        <w:contextualSpacing/>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b</w:t>
      </w:r>
      <w:r>
        <w:rPr>
          <w:rFonts w:ascii="Times New Roman" w:eastAsia="Times New Roman" w:hAnsi="Times New Roman" w:cs="Times New Roman"/>
          <w:sz w:val="24"/>
          <w:szCs w:val="24"/>
          <w:lang w:eastAsia="ro-RO"/>
        </w:rPr>
        <w:t xml:space="preserve">) </w:t>
      </w:r>
      <w:r w:rsidRPr="00C14460">
        <w:rPr>
          <w:rFonts w:ascii="Times New Roman" w:eastAsia="Times New Roman" w:hAnsi="Times New Roman" w:cs="Times New Roman"/>
          <w:sz w:val="24"/>
          <w:szCs w:val="24"/>
          <w:lang w:eastAsia="ro-RO"/>
        </w:rPr>
        <w:t>Personal didactic angajat</w:t>
      </w:r>
    </w:p>
    <w:p w:rsidR="0058472C" w:rsidRPr="00C14460" w:rsidRDefault="0058472C" w:rsidP="00C14460">
      <w:pPr>
        <w:spacing w:before="100"/>
        <w:contextualSpacing/>
        <w:rPr>
          <w:rFonts w:ascii="Times New Roman" w:eastAsia="Times New Roman" w:hAnsi="Times New Roman" w:cs="Times New Roman"/>
          <w:sz w:val="24"/>
          <w:szCs w:val="24"/>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2382"/>
        <w:gridCol w:w="2387"/>
        <w:gridCol w:w="2004"/>
      </w:tblGrid>
      <w:tr w:rsidR="00C14460" w:rsidRPr="00D84BCF" w:rsidTr="00E102EF">
        <w:tc>
          <w:tcPr>
            <w:tcW w:w="2407" w:type="dxa"/>
            <w:shd w:val="clear" w:color="auto" w:fill="87BAFF" w:themeFill="accent5" w:themeFillTint="66"/>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Cadre didactice</w:t>
            </w:r>
          </w:p>
        </w:tc>
        <w:tc>
          <w:tcPr>
            <w:tcW w:w="2382" w:type="dxa"/>
            <w:shd w:val="clear" w:color="auto" w:fill="87BAFF" w:themeFill="accent5" w:themeFillTint="66"/>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Total</w:t>
            </w:r>
          </w:p>
        </w:tc>
        <w:tc>
          <w:tcPr>
            <w:tcW w:w="2387" w:type="dxa"/>
            <w:shd w:val="clear" w:color="auto" w:fill="87BAFF" w:themeFill="accent5" w:themeFillTint="66"/>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primar</w:t>
            </w:r>
          </w:p>
        </w:tc>
        <w:tc>
          <w:tcPr>
            <w:tcW w:w="2004" w:type="dxa"/>
            <w:shd w:val="clear" w:color="auto" w:fill="87BAFF" w:themeFill="accent5" w:themeFillTint="66"/>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gimnazial</w:t>
            </w:r>
          </w:p>
        </w:tc>
      </w:tr>
      <w:tr w:rsidR="00C14460" w:rsidRPr="00D84BCF" w:rsidTr="00C14460">
        <w:tc>
          <w:tcPr>
            <w:tcW w:w="2407"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Titulare</w:t>
            </w:r>
          </w:p>
        </w:tc>
        <w:tc>
          <w:tcPr>
            <w:tcW w:w="2382"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16</w:t>
            </w:r>
          </w:p>
        </w:tc>
        <w:tc>
          <w:tcPr>
            <w:tcW w:w="2387"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6</w:t>
            </w:r>
          </w:p>
        </w:tc>
        <w:tc>
          <w:tcPr>
            <w:tcW w:w="2004"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10</w:t>
            </w:r>
          </w:p>
        </w:tc>
      </w:tr>
      <w:tr w:rsidR="00C14460" w:rsidRPr="00D84BCF" w:rsidTr="00C14460">
        <w:tc>
          <w:tcPr>
            <w:tcW w:w="2407"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Suplinitoare - total</w:t>
            </w:r>
          </w:p>
        </w:tc>
        <w:tc>
          <w:tcPr>
            <w:tcW w:w="2382"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4</w:t>
            </w:r>
          </w:p>
        </w:tc>
        <w:tc>
          <w:tcPr>
            <w:tcW w:w="2387"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w:t>
            </w:r>
          </w:p>
        </w:tc>
        <w:tc>
          <w:tcPr>
            <w:tcW w:w="2004"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4</w:t>
            </w:r>
          </w:p>
        </w:tc>
      </w:tr>
      <w:tr w:rsidR="00C14460" w:rsidRPr="00D84BCF" w:rsidTr="00C14460">
        <w:tc>
          <w:tcPr>
            <w:tcW w:w="2407"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din care, calificate:</w:t>
            </w:r>
          </w:p>
        </w:tc>
        <w:tc>
          <w:tcPr>
            <w:tcW w:w="2382"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19</w:t>
            </w:r>
          </w:p>
        </w:tc>
        <w:tc>
          <w:tcPr>
            <w:tcW w:w="2387"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6</w:t>
            </w:r>
          </w:p>
        </w:tc>
        <w:tc>
          <w:tcPr>
            <w:tcW w:w="2004" w:type="dxa"/>
            <w:shd w:val="clear" w:color="auto" w:fill="auto"/>
          </w:tcPr>
          <w:p w:rsidR="00C14460" w:rsidRPr="00C14460" w:rsidRDefault="00C14460" w:rsidP="002A6D09">
            <w:pPr>
              <w:spacing w:before="100" w:after="0"/>
              <w:jc w:val="center"/>
              <w:rPr>
                <w:rFonts w:ascii="Times New Roman" w:eastAsia="Times New Roman" w:hAnsi="Times New Roman" w:cs="Times New Roman"/>
                <w:sz w:val="24"/>
                <w:szCs w:val="24"/>
                <w:lang w:eastAsia="ro-RO"/>
              </w:rPr>
            </w:pPr>
            <w:r w:rsidRPr="00C14460">
              <w:rPr>
                <w:rFonts w:ascii="Times New Roman" w:eastAsia="Times New Roman" w:hAnsi="Times New Roman" w:cs="Times New Roman"/>
                <w:sz w:val="24"/>
                <w:szCs w:val="24"/>
                <w:lang w:eastAsia="ro-RO"/>
              </w:rPr>
              <w:t>9</w:t>
            </w:r>
          </w:p>
        </w:tc>
      </w:tr>
    </w:tbl>
    <w:p w:rsidR="00C14460" w:rsidRDefault="00C14460" w:rsidP="00A300E6">
      <w:pPr>
        <w:pStyle w:val="textmic"/>
        <w:numPr>
          <w:ilvl w:val="0"/>
          <w:numId w:val="0"/>
        </w:numPr>
        <w:rPr>
          <w:rFonts w:ascii="Times New Roman" w:hAnsi="Times New Roman"/>
          <w:szCs w:val="24"/>
        </w:rPr>
      </w:pPr>
    </w:p>
    <w:p w:rsidR="0058472C" w:rsidRPr="0058472C" w:rsidRDefault="0058472C" w:rsidP="0058472C">
      <w:pPr>
        <w:spacing w:before="100"/>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c)Distribuția pe grade didactice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1580"/>
        <w:gridCol w:w="1580"/>
        <w:gridCol w:w="1607"/>
        <w:gridCol w:w="1607"/>
        <w:gridCol w:w="1613"/>
      </w:tblGrid>
      <w:tr w:rsidR="0058472C" w:rsidRPr="0058472C" w:rsidTr="00E102EF">
        <w:tc>
          <w:tcPr>
            <w:tcW w:w="8164" w:type="dxa"/>
            <w:gridSpan w:val="5"/>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Număr personal didactic calificat</w:t>
            </w:r>
          </w:p>
        </w:tc>
        <w:tc>
          <w:tcPr>
            <w:tcW w:w="1633" w:type="dxa"/>
            <w:vMerge w:val="restart"/>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Pers. did. necalificat</w:t>
            </w:r>
          </w:p>
        </w:tc>
      </w:tr>
      <w:tr w:rsidR="0058472C" w:rsidRPr="0058472C" w:rsidTr="002A6D09">
        <w:tc>
          <w:tcPr>
            <w:tcW w:w="1632"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Total</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Gr. I</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Gr. II</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Definitiv</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Debutant</w:t>
            </w:r>
          </w:p>
        </w:tc>
        <w:tc>
          <w:tcPr>
            <w:tcW w:w="1633" w:type="dxa"/>
            <w:vMerge/>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p>
        </w:tc>
      </w:tr>
      <w:tr w:rsidR="0058472C" w:rsidRPr="0058472C" w:rsidTr="002A6D09">
        <w:tc>
          <w:tcPr>
            <w:tcW w:w="1632"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20</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12</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2</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5</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w:t>
            </w:r>
          </w:p>
        </w:tc>
      </w:tr>
    </w:tbl>
    <w:p w:rsidR="00C14460" w:rsidRPr="0058472C" w:rsidRDefault="00C14460" w:rsidP="00A300E6">
      <w:pPr>
        <w:pStyle w:val="textmic"/>
        <w:numPr>
          <w:ilvl w:val="0"/>
          <w:numId w:val="0"/>
        </w:numPr>
        <w:rPr>
          <w:rFonts w:ascii="Times New Roman" w:hAnsi="Times New Roman"/>
          <w:szCs w:val="24"/>
        </w:rPr>
      </w:pPr>
    </w:p>
    <w:p w:rsidR="0058472C" w:rsidRPr="0058472C" w:rsidRDefault="0058472C" w:rsidP="0058472C">
      <w:pPr>
        <w:spacing w:before="100"/>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w:t>
      </w:r>
      <w:r w:rsidRPr="0058472C">
        <w:rPr>
          <w:rFonts w:ascii="Times New Roman" w:eastAsia="Times New Roman" w:hAnsi="Times New Roman" w:cs="Times New Roman"/>
          <w:sz w:val="24"/>
          <w:szCs w:val="24"/>
          <w:lang w:eastAsia="ro-RO"/>
        </w:rPr>
        <w:t>Raport elevi/profesori</w:t>
      </w:r>
    </w:p>
    <w:tbl>
      <w:tblPr>
        <w:tblW w:w="0" w:type="auto"/>
        <w:tblInd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5"/>
        <w:gridCol w:w="3266"/>
      </w:tblGrid>
      <w:tr w:rsidR="0058472C" w:rsidRPr="00D84BCF" w:rsidTr="00E102EF">
        <w:tc>
          <w:tcPr>
            <w:tcW w:w="3265"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Nivel învățământ</w:t>
            </w:r>
          </w:p>
        </w:tc>
        <w:tc>
          <w:tcPr>
            <w:tcW w:w="3266"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Elevi/profesori</w:t>
            </w:r>
          </w:p>
        </w:tc>
      </w:tr>
      <w:tr w:rsidR="0058472C" w:rsidRPr="00D84BCF" w:rsidTr="002A6D09">
        <w:tc>
          <w:tcPr>
            <w:tcW w:w="3265"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Primar</w:t>
            </w:r>
          </w:p>
        </w:tc>
        <w:tc>
          <w:tcPr>
            <w:tcW w:w="3266"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13,77</w:t>
            </w:r>
          </w:p>
        </w:tc>
      </w:tr>
      <w:tr w:rsidR="0058472C" w:rsidRPr="00D84BCF" w:rsidTr="002A6D09">
        <w:tc>
          <w:tcPr>
            <w:tcW w:w="3265"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Gimnazial</w:t>
            </w:r>
          </w:p>
        </w:tc>
        <w:tc>
          <w:tcPr>
            <w:tcW w:w="3266"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8,78</w:t>
            </w:r>
          </w:p>
        </w:tc>
      </w:tr>
    </w:tbl>
    <w:p w:rsidR="00C14460" w:rsidRDefault="00C14460" w:rsidP="00A300E6">
      <w:pPr>
        <w:pStyle w:val="textmic"/>
        <w:numPr>
          <w:ilvl w:val="0"/>
          <w:numId w:val="0"/>
        </w:numPr>
        <w:rPr>
          <w:rFonts w:ascii="Times New Roman" w:hAnsi="Times New Roman"/>
          <w:szCs w:val="24"/>
        </w:rPr>
      </w:pPr>
    </w:p>
    <w:p w:rsidR="0058472C" w:rsidRPr="0058472C" w:rsidRDefault="0058472C" w:rsidP="0058472C">
      <w:pPr>
        <w:spacing w:before="100"/>
        <w:rPr>
          <w:rFonts w:ascii="Times New Roman" w:eastAsia="Times New Roman" w:hAnsi="Times New Roman" w:cs="Times New Roman"/>
          <w:b/>
          <w:sz w:val="28"/>
          <w:szCs w:val="28"/>
          <w:lang w:eastAsia="ro-RO"/>
        </w:rPr>
      </w:pPr>
      <w:r>
        <w:rPr>
          <w:rFonts w:ascii="Times New Roman" w:eastAsia="Times New Roman" w:hAnsi="Times New Roman" w:cs="Times New Roman"/>
          <w:sz w:val="24"/>
          <w:szCs w:val="24"/>
          <w:lang w:eastAsia="ro-RO"/>
        </w:rPr>
        <w:t>e)</w:t>
      </w:r>
      <w:r w:rsidRPr="0058472C">
        <w:rPr>
          <w:rFonts w:ascii="Times New Roman" w:eastAsia="Times New Roman" w:hAnsi="Times New Roman" w:cs="Times New Roman"/>
          <w:sz w:val="24"/>
          <w:szCs w:val="24"/>
          <w:lang w:eastAsia="ro-RO"/>
        </w:rPr>
        <w:t>Structura personalului didactic în funcție de domiciliu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0"/>
        <w:gridCol w:w="4786"/>
      </w:tblGrid>
      <w:tr w:rsidR="0058472C" w:rsidRPr="00D84BCF" w:rsidTr="00E102EF">
        <w:tc>
          <w:tcPr>
            <w:tcW w:w="4898"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Pers. didactic</w:t>
            </w:r>
          </w:p>
        </w:tc>
        <w:tc>
          <w:tcPr>
            <w:tcW w:w="4899"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Pondere (%)</w:t>
            </w:r>
          </w:p>
        </w:tc>
      </w:tr>
      <w:tr w:rsidR="0058472C" w:rsidRPr="00D84BCF" w:rsidTr="002A6D09">
        <w:tc>
          <w:tcPr>
            <w:tcW w:w="4898"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Pers. didactic cu domiciliul în localitate</w:t>
            </w:r>
          </w:p>
        </w:tc>
        <w:tc>
          <w:tcPr>
            <w:tcW w:w="489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85%</w:t>
            </w:r>
          </w:p>
        </w:tc>
      </w:tr>
      <w:tr w:rsidR="0058472C" w:rsidRPr="00D84BCF" w:rsidTr="002A6D09">
        <w:tc>
          <w:tcPr>
            <w:tcW w:w="4898"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Pers. didactic navetist (dom. În altă loc.)</w:t>
            </w:r>
          </w:p>
        </w:tc>
        <w:tc>
          <w:tcPr>
            <w:tcW w:w="489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15%</w:t>
            </w:r>
          </w:p>
        </w:tc>
      </w:tr>
    </w:tbl>
    <w:p w:rsidR="00C14460" w:rsidRDefault="00C14460" w:rsidP="00A300E6">
      <w:pPr>
        <w:pStyle w:val="textmic"/>
        <w:numPr>
          <w:ilvl w:val="0"/>
          <w:numId w:val="0"/>
        </w:numPr>
        <w:rPr>
          <w:rFonts w:ascii="Times New Roman" w:hAnsi="Times New Roman"/>
          <w:szCs w:val="24"/>
        </w:rPr>
      </w:pPr>
    </w:p>
    <w:p w:rsidR="00C14460" w:rsidRDefault="00C14460" w:rsidP="00A300E6">
      <w:pPr>
        <w:pStyle w:val="textmic"/>
        <w:numPr>
          <w:ilvl w:val="0"/>
          <w:numId w:val="0"/>
        </w:numPr>
        <w:rPr>
          <w:rFonts w:ascii="Times New Roman" w:hAnsi="Times New Roman"/>
          <w:szCs w:val="24"/>
        </w:rPr>
      </w:pPr>
    </w:p>
    <w:p w:rsidR="00C14460" w:rsidRDefault="00C14460" w:rsidP="00A300E6">
      <w:pPr>
        <w:pStyle w:val="textmic"/>
        <w:numPr>
          <w:ilvl w:val="0"/>
          <w:numId w:val="0"/>
        </w:numPr>
        <w:rPr>
          <w:rFonts w:ascii="Times New Roman" w:hAnsi="Times New Roman"/>
          <w:szCs w:val="24"/>
        </w:rPr>
      </w:pPr>
    </w:p>
    <w:p w:rsidR="0058472C" w:rsidRDefault="0058472C" w:rsidP="0058472C">
      <w:pPr>
        <w:spacing w:before="100"/>
        <w:contextualSpacing/>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f)</w:t>
      </w:r>
      <w:r w:rsidRPr="0058472C">
        <w:rPr>
          <w:rFonts w:ascii="Times New Roman" w:eastAsia="Times New Roman" w:hAnsi="Times New Roman" w:cs="Times New Roman"/>
          <w:sz w:val="24"/>
          <w:szCs w:val="24"/>
          <w:lang w:eastAsia="ro-RO"/>
        </w:rPr>
        <w:t xml:space="preserve">Personal didactic </w:t>
      </w:r>
      <w:r>
        <w:rPr>
          <w:rFonts w:ascii="Times New Roman" w:eastAsia="Times New Roman" w:hAnsi="Times New Roman" w:cs="Times New Roman"/>
          <w:sz w:val="24"/>
          <w:szCs w:val="24"/>
          <w:lang w:eastAsia="ro-RO"/>
        </w:rPr>
        <w:t>auxiliar</w:t>
      </w:r>
    </w:p>
    <w:p w:rsidR="0058472C" w:rsidRPr="0058472C" w:rsidRDefault="0058472C" w:rsidP="0058472C">
      <w:pPr>
        <w:spacing w:before="100"/>
        <w:contextualSpacing/>
        <w:rPr>
          <w:rFonts w:ascii="Times New Roman" w:eastAsia="Times New Roman" w:hAnsi="Times New Roman" w:cs="Times New Roman"/>
          <w:sz w:val="24"/>
          <w:szCs w:val="24"/>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2"/>
        <w:gridCol w:w="2113"/>
        <w:gridCol w:w="1754"/>
        <w:gridCol w:w="1907"/>
        <w:gridCol w:w="1920"/>
      </w:tblGrid>
      <w:tr w:rsidR="0058472C" w:rsidRPr="00D84BCF" w:rsidTr="00E102EF">
        <w:tc>
          <w:tcPr>
            <w:tcW w:w="1959" w:type="dxa"/>
            <w:vMerge w:val="restart"/>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Nr. crt.</w:t>
            </w:r>
          </w:p>
        </w:tc>
        <w:tc>
          <w:tcPr>
            <w:tcW w:w="2147" w:type="dxa"/>
            <w:vMerge w:val="restart"/>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Funcția</w:t>
            </w:r>
          </w:p>
        </w:tc>
        <w:tc>
          <w:tcPr>
            <w:tcW w:w="1771" w:type="dxa"/>
            <w:vMerge w:val="restart"/>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Posturi cf. normativelor</w:t>
            </w:r>
          </w:p>
        </w:tc>
        <w:tc>
          <w:tcPr>
            <w:tcW w:w="3920" w:type="dxa"/>
            <w:gridSpan w:val="2"/>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Posturi ocupate cu personal</w:t>
            </w:r>
          </w:p>
        </w:tc>
      </w:tr>
      <w:tr w:rsidR="0058472C" w:rsidRPr="00D84BCF" w:rsidTr="00E102EF">
        <w:tc>
          <w:tcPr>
            <w:tcW w:w="1959" w:type="dxa"/>
            <w:vMerge/>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p>
        </w:tc>
        <w:tc>
          <w:tcPr>
            <w:tcW w:w="2147" w:type="dxa"/>
            <w:vMerge/>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p>
        </w:tc>
        <w:tc>
          <w:tcPr>
            <w:tcW w:w="1771" w:type="dxa"/>
            <w:vMerge/>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p>
        </w:tc>
        <w:tc>
          <w:tcPr>
            <w:tcW w:w="1960"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calificat</w:t>
            </w:r>
          </w:p>
        </w:tc>
        <w:tc>
          <w:tcPr>
            <w:tcW w:w="1960"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necalificat</w:t>
            </w:r>
          </w:p>
        </w:tc>
      </w:tr>
      <w:tr w:rsidR="0058472C" w:rsidRPr="00D84BCF" w:rsidTr="002A6D09">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2147"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Secretar</w:t>
            </w:r>
          </w:p>
        </w:tc>
        <w:tc>
          <w:tcPr>
            <w:tcW w:w="1771"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w:t>
            </w:r>
          </w:p>
        </w:tc>
      </w:tr>
      <w:tr w:rsidR="0058472C" w:rsidRPr="00D84BCF" w:rsidTr="002A6D09">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2.</w:t>
            </w:r>
          </w:p>
        </w:tc>
        <w:tc>
          <w:tcPr>
            <w:tcW w:w="2147"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Adm. financiar</w:t>
            </w:r>
          </w:p>
        </w:tc>
        <w:tc>
          <w:tcPr>
            <w:tcW w:w="1771"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w:t>
            </w:r>
          </w:p>
        </w:tc>
      </w:tr>
      <w:tr w:rsidR="0058472C" w:rsidRPr="00D84BCF" w:rsidTr="002A6D09">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3.</w:t>
            </w:r>
          </w:p>
        </w:tc>
        <w:tc>
          <w:tcPr>
            <w:tcW w:w="2147"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Adm. patrimoniu</w:t>
            </w:r>
          </w:p>
        </w:tc>
        <w:tc>
          <w:tcPr>
            <w:tcW w:w="1771"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w:t>
            </w:r>
          </w:p>
        </w:tc>
      </w:tr>
      <w:tr w:rsidR="0058472C" w:rsidRPr="00D84BCF" w:rsidTr="002A6D09">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4.</w:t>
            </w:r>
          </w:p>
        </w:tc>
        <w:tc>
          <w:tcPr>
            <w:tcW w:w="2147"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Laborant</w:t>
            </w:r>
          </w:p>
        </w:tc>
        <w:tc>
          <w:tcPr>
            <w:tcW w:w="1771"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0</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0</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w:t>
            </w:r>
          </w:p>
        </w:tc>
      </w:tr>
      <w:tr w:rsidR="0058472C" w:rsidRPr="00D84BCF" w:rsidTr="002A6D09">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5.</w:t>
            </w:r>
          </w:p>
        </w:tc>
        <w:tc>
          <w:tcPr>
            <w:tcW w:w="2147"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Bibliotecar</w:t>
            </w:r>
          </w:p>
        </w:tc>
        <w:tc>
          <w:tcPr>
            <w:tcW w:w="1771"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0</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0</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w:t>
            </w:r>
          </w:p>
        </w:tc>
      </w:tr>
      <w:tr w:rsidR="0058472C" w:rsidRPr="00D84BCF" w:rsidTr="002A6D09">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6.</w:t>
            </w:r>
          </w:p>
        </w:tc>
        <w:tc>
          <w:tcPr>
            <w:tcW w:w="2147"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Informatician</w:t>
            </w:r>
          </w:p>
        </w:tc>
        <w:tc>
          <w:tcPr>
            <w:tcW w:w="1771"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0</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0</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w:t>
            </w:r>
          </w:p>
        </w:tc>
      </w:tr>
    </w:tbl>
    <w:p w:rsidR="0058472C" w:rsidRDefault="0058472C" w:rsidP="00A300E6">
      <w:pPr>
        <w:pStyle w:val="textmic"/>
        <w:numPr>
          <w:ilvl w:val="0"/>
          <w:numId w:val="0"/>
        </w:numPr>
        <w:rPr>
          <w:rFonts w:ascii="Times New Roman" w:hAnsi="Times New Roman"/>
          <w:szCs w:val="24"/>
        </w:rPr>
      </w:pPr>
    </w:p>
    <w:p w:rsidR="0058472C" w:rsidRDefault="0058472C" w:rsidP="0058472C">
      <w:pPr>
        <w:spacing w:before="100"/>
        <w:contextualSpacing/>
        <w:rPr>
          <w:rFonts w:ascii="Times New Roman" w:eastAsia="Times New Roman" w:hAnsi="Times New Roman" w:cs="Times New Roman"/>
          <w:sz w:val="24"/>
          <w:szCs w:val="24"/>
          <w:lang w:eastAsia="ro-RO"/>
        </w:rPr>
      </w:pPr>
      <w:r>
        <w:rPr>
          <w:rFonts w:ascii="Times New Roman" w:eastAsia="Calibri" w:hAnsi="Times New Roman" w:cs="Times New Roman"/>
          <w:sz w:val="24"/>
          <w:szCs w:val="24"/>
          <w:lang w:val="ro-RO"/>
        </w:rPr>
        <w:t>g)</w:t>
      </w:r>
      <w:r w:rsidRPr="0058472C">
        <w:rPr>
          <w:rFonts w:ascii="Times New Roman" w:eastAsia="Times New Roman" w:hAnsi="Times New Roman" w:cs="Times New Roman"/>
          <w:sz w:val="24"/>
          <w:szCs w:val="24"/>
          <w:lang w:eastAsia="ro-RO"/>
        </w:rPr>
        <w:t>Personal de conducere</w:t>
      </w:r>
    </w:p>
    <w:p w:rsidR="0058472C" w:rsidRPr="0058472C" w:rsidRDefault="0058472C" w:rsidP="0058472C">
      <w:pPr>
        <w:spacing w:before="100"/>
        <w:contextualSpacing/>
        <w:rPr>
          <w:rFonts w:ascii="Times New Roman" w:eastAsia="Times New Roman" w:hAnsi="Times New Roman" w:cs="Times New Roman"/>
          <w:sz w:val="24"/>
          <w:szCs w:val="24"/>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571"/>
        <w:gridCol w:w="1622"/>
        <w:gridCol w:w="1595"/>
        <w:gridCol w:w="1601"/>
        <w:gridCol w:w="1591"/>
      </w:tblGrid>
      <w:tr w:rsidR="0058472C" w:rsidRPr="00D84BCF" w:rsidTr="00E102EF">
        <w:tc>
          <w:tcPr>
            <w:tcW w:w="1632"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Funcția</w:t>
            </w:r>
          </w:p>
        </w:tc>
        <w:tc>
          <w:tcPr>
            <w:tcW w:w="1633"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Sex</w:t>
            </w:r>
          </w:p>
        </w:tc>
        <w:tc>
          <w:tcPr>
            <w:tcW w:w="1633"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Specialitatea</w:t>
            </w:r>
          </w:p>
        </w:tc>
        <w:tc>
          <w:tcPr>
            <w:tcW w:w="1633"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Grad didactic</w:t>
            </w:r>
          </w:p>
        </w:tc>
        <w:tc>
          <w:tcPr>
            <w:tcW w:w="1633"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Vechime în înv.</w:t>
            </w:r>
          </w:p>
        </w:tc>
        <w:tc>
          <w:tcPr>
            <w:tcW w:w="1633"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Expert manag. ed.</w:t>
            </w:r>
          </w:p>
        </w:tc>
      </w:tr>
      <w:tr w:rsidR="0058472C" w:rsidRPr="00D84BCF" w:rsidTr="002A6D09">
        <w:tc>
          <w:tcPr>
            <w:tcW w:w="1632"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Director</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M</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Matematică</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I</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38</w:t>
            </w:r>
          </w:p>
        </w:tc>
        <w:tc>
          <w:tcPr>
            <w:tcW w:w="1633"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DA</w:t>
            </w:r>
          </w:p>
        </w:tc>
      </w:tr>
    </w:tbl>
    <w:p w:rsidR="0058472C" w:rsidRDefault="0058472C" w:rsidP="00A300E6">
      <w:pPr>
        <w:pStyle w:val="textmic"/>
        <w:numPr>
          <w:ilvl w:val="0"/>
          <w:numId w:val="0"/>
        </w:numPr>
        <w:rPr>
          <w:rFonts w:ascii="Times New Roman" w:hAnsi="Times New Roman"/>
          <w:szCs w:val="24"/>
        </w:rPr>
      </w:pPr>
    </w:p>
    <w:p w:rsidR="0058472C" w:rsidRDefault="0058472C" w:rsidP="0058472C">
      <w:pPr>
        <w:spacing w:before="100"/>
        <w:contextualSpacing/>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h)Personal nedidactic</w:t>
      </w:r>
    </w:p>
    <w:p w:rsidR="0058472C" w:rsidRPr="0058472C" w:rsidRDefault="0058472C" w:rsidP="0058472C">
      <w:pPr>
        <w:spacing w:before="100"/>
        <w:contextualSpacing/>
        <w:rPr>
          <w:rFonts w:ascii="Times New Roman" w:eastAsia="Times New Roman" w:hAnsi="Times New Roman" w:cs="Times New Roman"/>
          <w:sz w:val="24"/>
          <w:szCs w:val="24"/>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7"/>
        <w:gridCol w:w="1924"/>
        <w:gridCol w:w="1933"/>
        <w:gridCol w:w="1910"/>
        <w:gridCol w:w="1922"/>
      </w:tblGrid>
      <w:tr w:rsidR="0058472C" w:rsidRPr="00D84BCF" w:rsidTr="00E102EF">
        <w:tc>
          <w:tcPr>
            <w:tcW w:w="1959" w:type="dxa"/>
            <w:vMerge w:val="restart"/>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Nr. crt.</w:t>
            </w:r>
          </w:p>
        </w:tc>
        <w:tc>
          <w:tcPr>
            <w:tcW w:w="1959" w:type="dxa"/>
            <w:vMerge w:val="restart"/>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Funcția</w:t>
            </w:r>
          </w:p>
        </w:tc>
        <w:tc>
          <w:tcPr>
            <w:tcW w:w="1959" w:type="dxa"/>
            <w:vMerge w:val="restart"/>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Posturi cf. normativelor</w:t>
            </w:r>
          </w:p>
        </w:tc>
        <w:tc>
          <w:tcPr>
            <w:tcW w:w="3920" w:type="dxa"/>
            <w:gridSpan w:val="2"/>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Posturi ocupate cu personal</w:t>
            </w:r>
          </w:p>
        </w:tc>
      </w:tr>
      <w:tr w:rsidR="0058472C" w:rsidRPr="00D84BCF" w:rsidTr="00E102EF">
        <w:tc>
          <w:tcPr>
            <w:tcW w:w="1959" w:type="dxa"/>
            <w:vMerge/>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p>
        </w:tc>
        <w:tc>
          <w:tcPr>
            <w:tcW w:w="1959" w:type="dxa"/>
            <w:vMerge/>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p>
        </w:tc>
        <w:tc>
          <w:tcPr>
            <w:tcW w:w="1959" w:type="dxa"/>
            <w:vMerge/>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p>
        </w:tc>
        <w:tc>
          <w:tcPr>
            <w:tcW w:w="1960"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calificat</w:t>
            </w:r>
          </w:p>
        </w:tc>
        <w:tc>
          <w:tcPr>
            <w:tcW w:w="1960" w:type="dxa"/>
            <w:shd w:val="clear" w:color="auto" w:fill="87BAFF" w:themeFill="accent5" w:themeFillTint="66"/>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necalificat</w:t>
            </w:r>
          </w:p>
        </w:tc>
      </w:tr>
      <w:tr w:rsidR="0058472C" w:rsidRPr="00D84BCF" w:rsidTr="002A6D09">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îngrijitoare</w:t>
            </w:r>
          </w:p>
        </w:tc>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3</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3</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w:t>
            </w:r>
          </w:p>
        </w:tc>
      </w:tr>
      <w:tr w:rsidR="0058472C" w:rsidRPr="00D84BCF" w:rsidTr="002A6D09">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2.</w:t>
            </w:r>
          </w:p>
        </w:tc>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muncitor</w:t>
            </w:r>
          </w:p>
        </w:tc>
        <w:tc>
          <w:tcPr>
            <w:tcW w:w="1959"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1</w:t>
            </w:r>
          </w:p>
        </w:tc>
        <w:tc>
          <w:tcPr>
            <w:tcW w:w="1960" w:type="dxa"/>
            <w:shd w:val="clear" w:color="auto" w:fill="auto"/>
          </w:tcPr>
          <w:p w:rsidR="0058472C" w:rsidRPr="0058472C" w:rsidRDefault="0058472C" w:rsidP="002A6D09">
            <w:pPr>
              <w:spacing w:before="100" w:after="0"/>
              <w:jc w:val="center"/>
              <w:rPr>
                <w:rFonts w:ascii="Times New Roman" w:eastAsia="Times New Roman" w:hAnsi="Times New Roman" w:cs="Times New Roman"/>
                <w:sz w:val="24"/>
                <w:szCs w:val="24"/>
                <w:lang w:eastAsia="ro-RO"/>
              </w:rPr>
            </w:pPr>
            <w:r w:rsidRPr="0058472C">
              <w:rPr>
                <w:rFonts w:ascii="Times New Roman" w:eastAsia="Times New Roman" w:hAnsi="Times New Roman" w:cs="Times New Roman"/>
                <w:sz w:val="24"/>
                <w:szCs w:val="24"/>
                <w:lang w:eastAsia="ro-RO"/>
              </w:rPr>
              <w:t>-</w:t>
            </w:r>
          </w:p>
        </w:tc>
      </w:tr>
    </w:tbl>
    <w:p w:rsidR="0058472C" w:rsidRDefault="0058472C" w:rsidP="00A300E6">
      <w:pPr>
        <w:pStyle w:val="textmic"/>
        <w:numPr>
          <w:ilvl w:val="0"/>
          <w:numId w:val="0"/>
        </w:numPr>
        <w:rPr>
          <w:rFonts w:ascii="Times New Roman" w:hAnsi="Times New Roman"/>
          <w:szCs w:val="24"/>
        </w:rPr>
      </w:pPr>
    </w:p>
    <w:p w:rsidR="0058472C" w:rsidRDefault="0058472C" w:rsidP="00A300E6">
      <w:pPr>
        <w:pStyle w:val="textmic"/>
        <w:numPr>
          <w:ilvl w:val="0"/>
          <w:numId w:val="0"/>
        </w:numPr>
        <w:rPr>
          <w:rFonts w:ascii="Times New Roman" w:hAnsi="Times New Roman"/>
          <w:szCs w:val="24"/>
        </w:rPr>
      </w:pPr>
    </w:p>
    <w:p w:rsidR="00C14460" w:rsidRDefault="00C14460" w:rsidP="00A300E6">
      <w:pPr>
        <w:pStyle w:val="textmic"/>
        <w:numPr>
          <w:ilvl w:val="0"/>
          <w:numId w:val="0"/>
        </w:numPr>
        <w:rPr>
          <w:rFonts w:ascii="Times New Roman" w:hAnsi="Times New Roman"/>
          <w:szCs w:val="24"/>
        </w:rPr>
      </w:pPr>
    </w:p>
    <w:p w:rsidR="00A300E6" w:rsidRPr="00322226" w:rsidRDefault="00A300E6" w:rsidP="005E026C">
      <w:pPr>
        <w:pStyle w:val="textmic"/>
        <w:numPr>
          <w:ilvl w:val="0"/>
          <w:numId w:val="0"/>
        </w:numPr>
        <w:ind w:left="720" w:hanging="360"/>
        <w:rPr>
          <w:rFonts w:ascii="Times New Roman" w:hAnsi="Times New Roman"/>
          <w:b/>
          <w:sz w:val="36"/>
          <w:szCs w:val="36"/>
        </w:rPr>
      </w:pPr>
      <w:r w:rsidRPr="00322226">
        <w:rPr>
          <w:rFonts w:ascii="Times New Roman" w:hAnsi="Times New Roman"/>
          <w:b/>
          <w:sz w:val="36"/>
          <w:szCs w:val="36"/>
        </w:rPr>
        <w:t>2.2.3</w:t>
      </w:r>
      <w:r>
        <w:rPr>
          <w:rFonts w:ascii="Times New Roman" w:hAnsi="Times New Roman"/>
          <w:b/>
          <w:sz w:val="36"/>
          <w:szCs w:val="36"/>
        </w:rPr>
        <w:t xml:space="preserve">. </w:t>
      </w:r>
      <w:r w:rsidRPr="00322226">
        <w:rPr>
          <w:rFonts w:ascii="Times New Roman" w:hAnsi="Times New Roman"/>
          <w:b/>
          <w:sz w:val="36"/>
          <w:szCs w:val="36"/>
        </w:rPr>
        <w:t>Rezultate</w:t>
      </w:r>
    </w:p>
    <w:p w:rsidR="00A300E6" w:rsidRDefault="00A300E6" w:rsidP="00A300E6">
      <w:pPr>
        <w:pStyle w:val="textmic"/>
        <w:numPr>
          <w:ilvl w:val="0"/>
          <w:numId w:val="0"/>
        </w:numPr>
        <w:ind w:left="1146"/>
        <w:rPr>
          <w:rFonts w:ascii="Times New Roman" w:hAnsi="Times New Roman"/>
          <w:b/>
        </w:rPr>
      </w:pPr>
    </w:p>
    <w:p w:rsidR="00A300E6" w:rsidRPr="0078215F" w:rsidRDefault="00A300E6" w:rsidP="00A300E6">
      <w:pPr>
        <w:pStyle w:val="textmic"/>
        <w:numPr>
          <w:ilvl w:val="0"/>
          <w:numId w:val="0"/>
        </w:numPr>
        <w:ind w:firstLine="426"/>
        <w:rPr>
          <w:rFonts w:ascii="Times New Roman" w:hAnsi="Times New Roman"/>
        </w:rPr>
      </w:pPr>
      <w:r w:rsidRPr="0078215F">
        <w:rPr>
          <w:rFonts w:ascii="Times New Roman" w:hAnsi="Times New Roman"/>
        </w:rPr>
        <w:t xml:space="preserve">La punctul </w:t>
      </w:r>
      <w:r>
        <w:rPr>
          <w:rFonts w:ascii="Times New Roman" w:hAnsi="Times New Roman"/>
        </w:rPr>
        <w:t xml:space="preserve">1.3. </w:t>
      </w:r>
      <w:r w:rsidRPr="0078215F">
        <w:rPr>
          <w:rFonts w:ascii="Times New Roman" w:hAnsi="Times New Roman"/>
        </w:rPr>
        <w:t>Analiza rezultatelor anului trecut școlar</w:t>
      </w:r>
      <w:r>
        <w:rPr>
          <w:rFonts w:ascii="Times New Roman" w:hAnsi="Times New Roman"/>
        </w:rPr>
        <w:t>,</w:t>
      </w:r>
      <w:r w:rsidRPr="0078215F">
        <w:rPr>
          <w:rFonts w:ascii="Times New Roman" w:hAnsi="Times New Roman"/>
        </w:rPr>
        <w:t xml:space="preserve"> rezultatele elevilor au fost analizate în detaliu.</w:t>
      </w:r>
      <w:r>
        <w:rPr>
          <w:rFonts w:ascii="Times New Roman" w:hAnsi="Times New Roman"/>
        </w:rPr>
        <w:t xml:space="preserve"> Facem în continuare o succintă prezentare a rezultatelor anului trecut școlar:</w:t>
      </w:r>
      <w:r w:rsidRPr="0078215F">
        <w:rPr>
          <w:rFonts w:ascii="Times New Roman" w:hAnsi="Times New Roman"/>
        </w:rPr>
        <w:t xml:space="preserve"> </w:t>
      </w:r>
    </w:p>
    <w:p w:rsidR="00A300E6" w:rsidRPr="002B599B" w:rsidRDefault="00A300E6">
      <w:pPr>
        <w:pStyle w:val="textmic"/>
        <w:numPr>
          <w:ilvl w:val="0"/>
          <w:numId w:val="25"/>
        </w:numPr>
        <w:rPr>
          <w:rFonts w:ascii="Times New Roman" w:hAnsi="Times New Roman"/>
        </w:rPr>
      </w:pPr>
      <w:r>
        <w:rPr>
          <w:rFonts w:ascii="Times New Roman" w:hAnsi="Times New Roman"/>
        </w:rPr>
        <w:t xml:space="preserve">Promovabilitatea școlii </w:t>
      </w:r>
      <w:r w:rsidR="00BA3E10">
        <w:rPr>
          <w:rFonts w:ascii="Times New Roman" w:hAnsi="Times New Roman"/>
        </w:rPr>
        <w:t xml:space="preserve">mai </w:t>
      </w:r>
      <w:r>
        <w:rPr>
          <w:rFonts w:ascii="Times New Roman" w:hAnsi="Times New Roman"/>
        </w:rPr>
        <w:t>mare</w:t>
      </w:r>
      <w:r w:rsidR="00BA3E10">
        <w:rPr>
          <w:rFonts w:ascii="Times New Roman" w:hAnsi="Times New Roman"/>
        </w:rPr>
        <w:t xml:space="preserve"> decât anul precedent</w:t>
      </w:r>
    </w:p>
    <w:p w:rsidR="00A300E6" w:rsidRPr="002B599B" w:rsidRDefault="00A300E6">
      <w:pPr>
        <w:pStyle w:val="textmic"/>
        <w:numPr>
          <w:ilvl w:val="0"/>
          <w:numId w:val="25"/>
        </w:numPr>
        <w:rPr>
          <w:rFonts w:ascii="Times New Roman" w:hAnsi="Times New Roman"/>
        </w:rPr>
      </w:pPr>
      <w:r>
        <w:rPr>
          <w:rFonts w:ascii="Times New Roman" w:hAnsi="Times New Roman"/>
        </w:rPr>
        <w:t>Mai puține note scăzute la purtare comparativ cu anul trecut școlar</w:t>
      </w:r>
    </w:p>
    <w:p w:rsidR="00A300E6" w:rsidRDefault="00A300E6">
      <w:pPr>
        <w:pStyle w:val="textmic"/>
        <w:numPr>
          <w:ilvl w:val="0"/>
          <w:numId w:val="25"/>
        </w:numPr>
        <w:rPr>
          <w:rFonts w:ascii="Times New Roman" w:hAnsi="Times New Roman"/>
        </w:rPr>
      </w:pPr>
      <w:r>
        <w:rPr>
          <w:rFonts w:ascii="Times New Roman" w:hAnsi="Times New Roman"/>
        </w:rPr>
        <w:t xml:space="preserve">Rata de promovare a examenului de bacalaureat mai </w:t>
      </w:r>
      <w:r w:rsidR="00BA3E10">
        <w:rPr>
          <w:rFonts w:ascii="Times New Roman" w:hAnsi="Times New Roman"/>
        </w:rPr>
        <w:t>scăzută</w:t>
      </w:r>
      <w:r>
        <w:rPr>
          <w:rFonts w:ascii="Times New Roman" w:hAnsi="Times New Roman"/>
        </w:rPr>
        <w:t xml:space="preserve"> decat anul trecut</w:t>
      </w:r>
    </w:p>
    <w:p w:rsidR="00A300E6" w:rsidRDefault="00A300E6">
      <w:pPr>
        <w:pStyle w:val="textmic"/>
        <w:numPr>
          <w:ilvl w:val="0"/>
          <w:numId w:val="25"/>
        </w:numPr>
        <w:rPr>
          <w:rFonts w:ascii="Times New Roman" w:hAnsi="Times New Roman"/>
        </w:rPr>
      </w:pPr>
      <w:r>
        <w:rPr>
          <w:rFonts w:ascii="Times New Roman" w:hAnsi="Times New Roman"/>
        </w:rPr>
        <w:t>Consilierea elevilor realizată de psihologul școlii</w:t>
      </w:r>
    </w:p>
    <w:p w:rsidR="00A300E6" w:rsidRDefault="00A300E6">
      <w:pPr>
        <w:pStyle w:val="textmic"/>
        <w:numPr>
          <w:ilvl w:val="0"/>
          <w:numId w:val="25"/>
        </w:numPr>
        <w:rPr>
          <w:rFonts w:ascii="Times New Roman" w:hAnsi="Times New Roman"/>
        </w:rPr>
      </w:pPr>
      <w:r>
        <w:rPr>
          <w:rFonts w:ascii="Times New Roman" w:hAnsi="Times New Roman"/>
        </w:rPr>
        <w:t>Festivitatea de premiere a elevilor claselor a XII-a</w:t>
      </w:r>
    </w:p>
    <w:p w:rsidR="00A300E6" w:rsidRDefault="00A300E6">
      <w:pPr>
        <w:pStyle w:val="textmic"/>
        <w:numPr>
          <w:ilvl w:val="0"/>
          <w:numId w:val="25"/>
        </w:numPr>
        <w:rPr>
          <w:rFonts w:ascii="Times New Roman" w:hAnsi="Times New Roman"/>
        </w:rPr>
      </w:pPr>
      <w:r>
        <w:rPr>
          <w:rFonts w:ascii="Times New Roman" w:hAnsi="Times New Roman"/>
        </w:rPr>
        <w:lastRenderedPageBreak/>
        <w:t>Fenomen de migrare spre alte școli sau alte județe în descreștere</w:t>
      </w:r>
    </w:p>
    <w:p w:rsidR="00A300E6" w:rsidRDefault="00A300E6">
      <w:pPr>
        <w:pStyle w:val="textmic"/>
        <w:numPr>
          <w:ilvl w:val="0"/>
          <w:numId w:val="25"/>
        </w:numPr>
        <w:rPr>
          <w:rFonts w:ascii="Times New Roman" w:hAnsi="Times New Roman"/>
        </w:rPr>
      </w:pPr>
      <w:r>
        <w:rPr>
          <w:rFonts w:ascii="Times New Roman" w:hAnsi="Times New Roman"/>
        </w:rPr>
        <w:t>Examen de certificare a competențelor nivel 4:100%</w:t>
      </w:r>
    </w:p>
    <w:p w:rsidR="00A300E6" w:rsidRPr="00DB61ED" w:rsidRDefault="00A300E6">
      <w:pPr>
        <w:pStyle w:val="textmic"/>
        <w:numPr>
          <w:ilvl w:val="0"/>
          <w:numId w:val="25"/>
        </w:numPr>
        <w:rPr>
          <w:rFonts w:ascii="Times New Roman" w:hAnsi="Times New Roman"/>
        </w:rPr>
      </w:pPr>
      <w:r w:rsidRPr="00DB61ED">
        <w:rPr>
          <w:rFonts w:ascii="Times New Roman" w:hAnsi="Times New Roman"/>
        </w:rPr>
        <w:t>Examen de certificare a competențelor nivel 4:100%</w:t>
      </w:r>
    </w:p>
    <w:p w:rsidR="00A300E6" w:rsidRPr="005F44C2" w:rsidRDefault="00A300E6">
      <w:pPr>
        <w:pStyle w:val="textmic"/>
        <w:numPr>
          <w:ilvl w:val="0"/>
          <w:numId w:val="25"/>
        </w:numPr>
        <w:rPr>
          <w:rFonts w:ascii="Times New Roman" w:hAnsi="Times New Roman"/>
        </w:rPr>
      </w:pPr>
      <w:r>
        <w:rPr>
          <w:rFonts w:ascii="Times New Roman" w:hAnsi="Times New Roman"/>
        </w:rPr>
        <w:t>Examen de certificare a competențelor nivel 3:100%</w:t>
      </w:r>
    </w:p>
    <w:p w:rsidR="00A300E6" w:rsidRDefault="00A300E6">
      <w:pPr>
        <w:pStyle w:val="textmic"/>
        <w:numPr>
          <w:ilvl w:val="0"/>
          <w:numId w:val="25"/>
        </w:numPr>
        <w:rPr>
          <w:rFonts w:ascii="Times New Roman" w:hAnsi="Times New Roman"/>
        </w:rPr>
      </w:pPr>
      <w:r w:rsidRPr="005F44C2">
        <w:rPr>
          <w:rFonts w:ascii="Times New Roman" w:hAnsi="Times New Roman"/>
        </w:rPr>
        <w:t xml:space="preserve">Burse </w:t>
      </w:r>
      <w:r>
        <w:rPr>
          <w:rFonts w:ascii="Times New Roman" w:hAnsi="Times New Roman"/>
        </w:rPr>
        <w:t xml:space="preserve">pentru elevi </w:t>
      </w:r>
      <w:r w:rsidRPr="005F44C2">
        <w:rPr>
          <w:rFonts w:ascii="Times New Roman" w:hAnsi="Times New Roman"/>
        </w:rPr>
        <w:t>1</w:t>
      </w:r>
      <w:r w:rsidR="00BD414A">
        <w:rPr>
          <w:rFonts w:ascii="Times New Roman" w:hAnsi="Times New Roman"/>
        </w:rPr>
        <w:t>43</w:t>
      </w:r>
    </w:p>
    <w:p w:rsidR="00A300E6" w:rsidRPr="009967A1" w:rsidRDefault="00A300E6">
      <w:pPr>
        <w:pStyle w:val="textmic"/>
        <w:numPr>
          <w:ilvl w:val="0"/>
          <w:numId w:val="25"/>
        </w:numPr>
        <w:rPr>
          <w:rFonts w:ascii="Times New Roman" w:hAnsi="Times New Roman"/>
        </w:rPr>
      </w:pPr>
      <w:r>
        <w:rPr>
          <w:rFonts w:ascii="Times New Roman" w:hAnsi="Times New Roman"/>
        </w:rPr>
        <w:t>3 proiecte noi, si 2 in al treilea an de implementare</w:t>
      </w:r>
    </w:p>
    <w:p w:rsidR="00A300E6" w:rsidRDefault="00A300E6">
      <w:pPr>
        <w:pStyle w:val="textmic"/>
        <w:numPr>
          <w:ilvl w:val="0"/>
          <w:numId w:val="25"/>
        </w:numPr>
        <w:rPr>
          <w:rFonts w:ascii="Times New Roman" w:hAnsi="Times New Roman"/>
        </w:rPr>
      </w:pPr>
      <w:r>
        <w:rPr>
          <w:rFonts w:ascii="Times New Roman" w:hAnsi="Times New Roman"/>
        </w:rPr>
        <w:t>4 cursuri de formare a cadrelor didactice</w:t>
      </w:r>
    </w:p>
    <w:p w:rsidR="00A300E6" w:rsidRDefault="006B18B6">
      <w:pPr>
        <w:pStyle w:val="textmic"/>
        <w:numPr>
          <w:ilvl w:val="0"/>
          <w:numId w:val="25"/>
        </w:numPr>
        <w:rPr>
          <w:rFonts w:ascii="Times New Roman" w:hAnsi="Times New Roman"/>
        </w:rPr>
      </w:pPr>
      <w:r>
        <w:rPr>
          <w:rFonts w:ascii="Times New Roman" w:hAnsi="Times New Roman"/>
        </w:rPr>
        <w:t>84</w:t>
      </w:r>
      <w:r w:rsidR="00A300E6">
        <w:rPr>
          <w:rFonts w:ascii="Times New Roman" w:hAnsi="Times New Roman"/>
        </w:rPr>
        <w:t xml:space="preserve"> activități extracurriculare</w:t>
      </w:r>
    </w:p>
    <w:p w:rsidR="00A300E6" w:rsidRPr="00520FEC" w:rsidRDefault="00A300E6">
      <w:pPr>
        <w:pStyle w:val="textmic"/>
        <w:numPr>
          <w:ilvl w:val="0"/>
          <w:numId w:val="25"/>
        </w:numPr>
        <w:rPr>
          <w:rFonts w:ascii="Times New Roman" w:hAnsi="Times New Roman"/>
        </w:rPr>
      </w:pPr>
      <w:r>
        <w:rPr>
          <w:rFonts w:ascii="Times New Roman" w:hAnsi="Times New Roman"/>
        </w:rPr>
        <w:t>61 asistențe la ore</w:t>
      </w:r>
    </w:p>
    <w:p w:rsidR="00A300E6" w:rsidRDefault="00A300E6">
      <w:pPr>
        <w:pStyle w:val="textmic"/>
        <w:numPr>
          <w:ilvl w:val="0"/>
          <w:numId w:val="25"/>
        </w:numPr>
        <w:rPr>
          <w:rFonts w:ascii="Times New Roman" w:hAnsi="Times New Roman"/>
        </w:rPr>
      </w:pPr>
      <w:r>
        <w:rPr>
          <w:rFonts w:ascii="Times New Roman" w:hAnsi="Times New Roman"/>
        </w:rPr>
        <w:t>2 lectorate</w:t>
      </w:r>
    </w:p>
    <w:p w:rsidR="00A300E6" w:rsidRDefault="00A300E6">
      <w:pPr>
        <w:pStyle w:val="textmic"/>
        <w:numPr>
          <w:ilvl w:val="0"/>
          <w:numId w:val="25"/>
        </w:numPr>
        <w:rPr>
          <w:rFonts w:ascii="Times New Roman" w:hAnsi="Times New Roman"/>
        </w:rPr>
      </w:pPr>
      <w:r>
        <w:rPr>
          <w:rFonts w:ascii="Times New Roman" w:hAnsi="Times New Roman"/>
        </w:rPr>
        <w:t>Comunicări științifice:</w:t>
      </w:r>
      <w:r w:rsidR="00BD414A">
        <w:rPr>
          <w:rFonts w:ascii="Times New Roman" w:hAnsi="Times New Roman"/>
        </w:rPr>
        <w:t>15</w:t>
      </w:r>
    </w:p>
    <w:p w:rsidR="00A300E6" w:rsidRDefault="00A300E6">
      <w:pPr>
        <w:pStyle w:val="textmic"/>
        <w:numPr>
          <w:ilvl w:val="0"/>
          <w:numId w:val="25"/>
        </w:numPr>
        <w:rPr>
          <w:rFonts w:ascii="Times New Roman" w:hAnsi="Times New Roman"/>
        </w:rPr>
      </w:pPr>
      <w:r>
        <w:rPr>
          <w:rFonts w:ascii="Times New Roman" w:hAnsi="Times New Roman"/>
        </w:rPr>
        <w:t>Publicații:3</w:t>
      </w:r>
    </w:p>
    <w:p w:rsidR="00A300E6" w:rsidRPr="00DB61ED" w:rsidRDefault="00A300E6">
      <w:pPr>
        <w:pStyle w:val="textmic"/>
        <w:numPr>
          <w:ilvl w:val="0"/>
          <w:numId w:val="25"/>
        </w:numPr>
        <w:rPr>
          <w:rFonts w:ascii="Times New Roman" w:hAnsi="Times New Roman"/>
        </w:rPr>
      </w:pPr>
      <w:r w:rsidRPr="00DB61ED">
        <w:rPr>
          <w:rFonts w:ascii="Times New Roman" w:hAnsi="Times New Roman"/>
        </w:rPr>
        <w:t xml:space="preserve">Venituri proprii </w:t>
      </w:r>
      <w:r w:rsidR="00BD414A">
        <w:rPr>
          <w:rFonts w:ascii="Times New Roman" w:hAnsi="Times New Roman"/>
        </w:rPr>
        <w:t>91</w:t>
      </w:r>
      <w:r w:rsidRPr="00DB61ED">
        <w:rPr>
          <w:rFonts w:ascii="Times New Roman" w:hAnsi="Times New Roman"/>
        </w:rPr>
        <w:t>.000 lei</w:t>
      </w:r>
    </w:p>
    <w:p w:rsidR="00A300E6" w:rsidRDefault="00A300E6" w:rsidP="00A300E6">
      <w:pPr>
        <w:pStyle w:val="textmic"/>
        <w:numPr>
          <w:ilvl w:val="0"/>
          <w:numId w:val="0"/>
        </w:numPr>
        <w:ind w:left="360"/>
        <w:rPr>
          <w:rFonts w:ascii="Times New Roman" w:hAnsi="Times New Roman"/>
          <w:b/>
        </w:rPr>
      </w:pPr>
    </w:p>
    <w:p w:rsidR="00BA554E" w:rsidRDefault="001E4D80" w:rsidP="00A300E6">
      <w:pPr>
        <w:spacing w:after="0" w:line="240" w:lineRule="auto"/>
        <w:rPr>
          <w:rFonts w:ascii="Times New Roman" w:hAnsi="Times New Roman" w:cs="Times New Roman"/>
          <w:sz w:val="24"/>
          <w:szCs w:val="24"/>
        </w:rPr>
      </w:pPr>
      <w:r>
        <w:rPr>
          <w:rFonts w:ascii="Times New Roman" w:hAnsi="Times New Roman" w:cs="Times New Roman"/>
          <w:sz w:val="24"/>
          <w:szCs w:val="24"/>
        </w:rPr>
        <w:t>Rezultate Structur</w:t>
      </w:r>
      <w:r>
        <w:rPr>
          <w:rFonts w:ascii="Times New Roman" w:hAnsi="Times New Roman" w:cs="Times New Roman"/>
          <w:sz w:val="24"/>
          <w:szCs w:val="24"/>
          <w:lang w:val="ro-RO"/>
        </w:rPr>
        <w:t>ă</w:t>
      </w:r>
      <w:r>
        <w:rPr>
          <w:rFonts w:ascii="Times New Roman" w:hAnsi="Times New Roman" w:cs="Times New Roman"/>
          <w:sz w:val="24"/>
          <w:szCs w:val="24"/>
        </w:rPr>
        <w:t xml:space="preserve"> ,,George Popa’’</w:t>
      </w:r>
    </w:p>
    <w:p w:rsidR="00BA554E" w:rsidRDefault="00BA554E" w:rsidP="00A300E6">
      <w:pPr>
        <w:spacing w:after="0" w:line="240" w:lineRule="auto"/>
        <w:rPr>
          <w:rFonts w:ascii="Times New Roman" w:hAnsi="Times New Roman" w:cs="Times New Roman"/>
          <w:sz w:val="24"/>
          <w:szCs w:val="24"/>
        </w:rPr>
      </w:pPr>
    </w:p>
    <w:p w:rsidR="001E4D80" w:rsidRDefault="001E4D80" w:rsidP="001E4D80">
      <w:pPr>
        <w:spacing w:before="100"/>
        <w:contextualSpacing/>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w:t>
      </w:r>
      <w:r w:rsidRPr="001E4D80">
        <w:rPr>
          <w:rFonts w:ascii="Times New Roman" w:eastAsia="Times New Roman" w:hAnsi="Times New Roman" w:cs="Times New Roman"/>
          <w:sz w:val="24"/>
          <w:szCs w:val="24"/>
          <w:lang w:eastAsia="ro-RO"/>
        </w:rPr>
        <w:t>Situația efectivelor de elevi</w:t>
      </w:r>
    </w:p>
    <w:p w:rsidR="001E4D80" w:rsidRPr="001E4D80" w:rsidRDefault="001E4D80" w:rsidP="001E4D80">
      <w:pPr>
        <w:spacing w:before="100"/>
        <w:contextualSpacing/>
        <w:rPr>
          <w:rFonts w:ascii="Times New Roman" w:eastAsia="Times New Roman" w:hAnsi="Times New Roman" w:cs="Times New Roman"/>
          <w:sz w:val="24"/>
          <w:szCs w:val="24"/>
          <w:lang w:eastAsia="ro-R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4"/>
        <w:gridCol w:w="999"/>
        <w:gridCol w:w="898"/>
        <w:gridCol w:w="868"/>
        <w:gridCol w:w="926"/>
        <w:gridCol w:w="1303"/>
        <w:gridCol w:w="1216"/>
        <w:gridCol w:w="1173"/>
      </w:tblGrid>
      <w:tr w:rsidR="001E4D80" w:rsidRPr="00D84BCF" w:rsidTr="00B748F5">
        <w:tc>
          <w:tcPr>
            <w:tcW w:w="1304" w:type="dxa"/>
            <w:vMerge w:val="restart"/>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bookmarkStart w:id="5" w:name="_Hlk117155601"/>
            <w:r w:rsidRPr="001E4D80">
              <w:rPr>
                <w:rFonts w:ascii="Times New Roman" w:eastAsia="Times New Roman" w:hAnsi="Times New Roman" w:cs="Times New Roman"/>
                <w:sz w:val="24"/>
                <w:szCs w:val="24"/>
                <w:lang w:eastAsia="ro-RO"/>
              </w:rPr>
              <w:t>Nivel</w:t>
            </w:r>
          </w:p>
        </w:tc>
        <w:tc>
          <w:tcPr>
            <w:tcW w:w="1897" w:type="dxa"/>
            <w:gridSpan w:val="2"/>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Înscriși</w:t>
            </w:r>
          </w:p>
        </w:tc>
        <w:tc>
          <w:tcPr>
            <w:tcW w:w="1794" w:type="dxa"/>
            <w:gridSpan w:val="2"/>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Transferați</w:t>
            </w:r>
          </w:p>
        </w:tc>
        <w:tc>
          <w:tcPr>
            <w:tcW w:w="1303" w:type="dxa"/>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Promovați (%)</w:t>
            </w:r>
          </w:p>
        </w:tc>
        <w:tc>
          <w:tcPr>
            <w:tcW w:w="2389" w:type="dxa"/>
            <w:gridSpan w:val="2"/>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Pierderi școlare</w:t>
            </w:r>
          </w:p>
        </w:tc>
      </w:tr>
      <w:tr w:rsidR="001E4D80" w:rsidRPr="00D84BCF" w:rsidTr="00B748F5">
        <w:tc>
          <w:tcPr>
            <w:tcW w:w="1304" w:type="dxa"/>
            <w:vMerge/>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99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 xml:space="preserve">Început </w:t>
            </w:r>
          </w:p>
        </w:tc>
        <w:tc>
          <w:tcPr>
            <w:tcW w:w="89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Sfârșit</w:t>
            </w:r>
          </w:p>
        </w:tc>
        <w:tc>
          <w:tcPr>
            <w:tcW w:w="86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Veniți</w:t>
            </w:r>
          </w:p>
        </w:tc>
        <w:tc>
          <w:tcPr>
            <w:tcW w:w="92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 xml:space="preserve">Plecați </w:t>
            </w:r>
          </w:p>
        </w:tc>
        <w:tc>
          <w:tcPr>
            <w:tcW w:w="1303" w:type="dxa"/>
            <w:shd w:val="clear" w:color="auto" w:fill="auto"/>
          </w:tcPr>
          <w:p w:rsidR="001E4D80" w:rsidRPr="001E4D80" w:rsidRDefault="001E4D80" w:rsidP="002A6D09">
            <w:pPr>
              <w:spacing w:before="100" w:after="0"/>
              <w:contextualSpacing/>
              <w:rPr>
                <w:rFonts w:ascii="Times New Roman" w:eastAsia="Times New Roman" w:hAnsi="Times New Roman" w:cs="Times New Roman"/>
                <w:sz w:val="24"/>
                <w:szCs w:val="24"/>
                <w:lang w:eastAsia="ro-RO"/>
              </w:rPr>
            </w:pPr>
          </w:p>
        </w:tc>
        <w:tc>
          <w:tcPr>
            <w:tcW w:w="121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Repetenți</w:t>
            </w:r>
          </w:p>
        </w:tc>
        <w:tc>
          <w:tcPr>
            <w:tcW w:w="117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Abandon</w:t>
            </w:r>
          </w:p>
        </w:tc>
      </w:tr>
      <w:tr w:rsidR="001E4D80" w:rsidRPr="00D84BCF" w:rsidTr="002A6D09">
        <w:tc>
          <w:tcPr>
            <w:tcW w:w="1304"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Primar</w:t>
            </w:r>
          </w:p>
        </w:tc>
        <w:tc>
          <w:tcPr>
            <w:tcW w:w="99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124</w:t>
            </w:r>
          </w:p>
        </w:tc>
        <w:tc>
          <w:tcPr>
            <w:tcW w:w="89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121</w:t>
            </w:r>
          </w:p>
        </w:tc>
        <w:tc>
          <w:tcPr>
            <w:tcW w:w="86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5</w:t>
            </w:r>
          </w:p>
        </w:tc>
        <w:tc>
          <w:tcPr>
            <w:tcW w:w="92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8</w:t>
            </w:r>
          </w:p>
        </w:tc>
        <w:tc>
          <w:tcPr>
            <w:tcW w:w="130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85,12%</w:t>
            </w:r>
          </w:p>
        </w:tc>
        <w:tc>
          <w:tcPr>
            <w:tcW w:w="121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17</w:t>
            </w:r>
          </w:p>
        </w:tc>
        <w:tc>
          <w:tcPr>
            <w:tcW w:w="117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04"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 xml:space="preserve">Gimnazial </w:t>
            </w:r>
          </w:p>
        </w:tc>
        <w:tc>
          <w:tcPr>
            <w:tcW w:w="99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123</w:t>
            </w:r>
          </w:p>
        </w:tc>
        <w:tc>
          <w:tcPr>
            <w:tcW w:w="89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123</w:t>
            </w:r>
          </w:p>
        </w:tc>
        <w:tc>
          <w:tcPr>
            <w:tcW w:w="86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7</w:t>
            </w:r>
          </w:p>
        </w:tc>
        <w:tc>
          <w:tcPr>
            <w:tcW w:w="92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7</w:t>
            </w:r>
          </w:p>
        </w:tc>
        <w:tc>
          <w:tcPr>
            <w:tcW w:w="130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78,04%</w:t>
            </w:r>
          </w:p>
        </w:tc>
        <w:tc>
          <w:tcPr>
            <w:tcW w:w="121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32</w:t>
            </w:r>
          </w:p>
        </w:tc>
        <w:tc>
          <w:tcPr>
            <w:tcW w:w="117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04"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Total</w:t>
            </w:r>
          </w:p>
        </w:tc>
        <w:tc>
          <w:tcPr>
            <w:tcW w:w="99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247</w:t>
            </w:r>
          </w:p>
        </w:tc>
        <w:tc>
          <w:tcPr>
            <w:tcW w:w="89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244</w:t>
            </w:r>
          </w:p>
        </w:tc>
        <w:tc>
          <w:tcPr>
            <w:tcW w:w="86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12</w:t>
            </w:r>
          </w:p>
        </w:tc>
        <w:tc>
          <w:tcPr>
            <w:tcW w:w="92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15</w:t>
            </w:r>
          </w:p>
        </w:tc>
        <w:tc>
          <w:tcPr>
            <w:tcW w:w="130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199</w:t>
            </w:r>
          </w:p>
        </w:tc>
        <w:tc>
          <w:tcPr>
            <w:tcW w:w="121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49</w:t>
            </w:r>
          </w:p>
        </w:tc>
        <w:tc>
          <w:tcPr>
            <w:tcW w:w="117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bookmarkEnd w:id="5"/>
    </w:tbl>
    <w:p w:rsidR="00BA554E" w:rsidRDefault="00BA554E" w:rsidP="00A300E6">
      <w:pPr>
        <w:spacing w:after="0" w:line="240" w:lineRule="auto"/>
        <w:rPr>
          <w:rFonts w:ascii="Times New Roman" w:hAnsi="Times New Roman" w:cs="Times New Roman"/>
          <w:sz w:val="24"/>
          <w:szCs w:val="24"/>
        </w:rPr>
      </w:pPr>
    </w:p>
    <w:p w:rsidR="001E4D80" w:rsidRDefault="001E4D80" w:rsidP="001E4D80">
      <w:pPr>
        <w:spacing w:before="100"/>
        <w:contextualSpacing/>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 xml:space="preserve">b)Pe niveluri și ani de </w:t>
      </w:r>
      <w:r>
        <w:rPr>
          <w:rFonts w:ascii="Times New Roman" w:eastAsia="Times New Roman" w:hAnsi="Times New Roman" w:cs="Times New Roman"/>
          <w:sz w:val="24"/>
          <w:szCs w:val="24"/>
          <w:lang w:eastAsia="ro-RO"/>
        </w:rPr>
        <w:t>studiu</w:t>
      </w:r>
    </w:p>
    <w:p w:rsidR="001E4D80" w:rsidRPr="001E4D80" w:rsidRDefault="001E4D80" w:rsidP="001E4D80">
      <w:pPr>
        <w:spacing w:before="100"/>
        <w:contextualSpacing/>
        <w:rPr>
          <w:rFonts w:ascii="Times New Roman" w:eastAsia="Times New Roman" w:hAnsi="Times New Roman" w:cs="Times New Roman"/>
          <w:sz w:val="24"/>
          <w:szCs w:val="24"/>
          <w:lang w:eastAsia="ro-R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2019"/>
        <w:gridCol w:w="1056"/>
        <w:gridCol w:w="948"/>
        <w:gridCol w:w="1383"/>
        <w:gridCol w:w="1289"/>
        <w:gridCol w:w="1243"/>
      </w:tblGrid>
      <w:tr w:rsidR="001E4D80" w:rsidRPr="00D84BCF" w:rsidTr="00B748F5">
        <w:tc>
          <w:tcPr>
            <w:tcW w:w="1383" w:type="dxa"/>
            <w:vMerge w:val="restart"/>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bookmarkStart w:id="6" w:name="_Hlk117155622"/>
            <w:r w:rsidRPr="001E4D80">
              <w:rPr>
                <w:rFonts w:ascii="Times New Roman" w:eastAsia="Times New Roman" w:hAnsi="Times New Roman" w:cs="Times New Roman"/>
                <w:sz w:val="24"/>
                <w:szCs w:val="24"/>
                <w:lang w:eastAsia="ro-RO"/>
              </w:rPr>
              <w:t>Nivel</w:t>
            </w:r>
          </w:p>
        </w:tc>
        <w:tc>
          <w:tcPr>
            <w:tcW w:w="2019" w:type="dxa"/>
            <w:vMerge w:val="restart"/>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Clasa</w:t>
            </w:r>
          </w:p>
        </w:tc>
        <w:tc>
          <w:tcPr>
            <w:tcW w:w="2004" w:type="dxa"/>
            <w:gridSpan w:val="2"/>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Înscriși</w:t>
            </w:r>
          </w:p>
        </w:tc>
        <w:tc>
          <w:tcPr>
            <w:tcW w:w="1383" w:type="dxa"/>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Promovați (%)</w:t>
            </w:r>
          </w:p>
        </w:tc>
        <w:tc>
          <w:tcPr>
            <w:tcW w:w="2532" w:type="dxa"/>
            <w:gridSpan w:val="2"/>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Pierderi școlare</w:t>
            </w:r>
          </w:p>
        </w:tc>
      </w:tr>
      <w:tr w:rsidR="001E4D80" w:rsidRPr="00D84BCF" w:rsidTr="00B748F5">
        <w:tc>
          <w:tcPr>
            <w:tcW w:w="1383" w:type="dxa"/>
            <w:vMerge/>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vMerge/>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1056" w:type="dxa"/>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 xml:space="preserve">Început </w:t>
            </w:r>
          </w:p>
        </w:tc>
        <w:tc>
          <w:tcPr>
            <w:tcW w:w="948" w:type="dxa"/>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Sfârșit</w:t>
            </w:r>
          </w:p>
        </w:tc>
        <w:tc>
          <w:tcPr>
            <w:tcW w:w="1383" w:type="dxa"/>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1289" w:type="dxa"/>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Repetenți</w:t>
            </w:r>
          </w:p>
        </w:tc>
        <w:tc>
          <w:tcPr>
            <w:tcW w:w="1243" w:type="dxa"/>
            <w:shd w:val="clear" w:color="auto" w:fill="87BAFF" w:themeFill="accent5" w:themeFillTint="66"/>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Abandon</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Primar</w:t>
            </w: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Preg.</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28</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25</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76%</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6</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I</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24</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22</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72,72%</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6</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IIA</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14</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14</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100%</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IIB</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15</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14</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100%</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III</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17</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20</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80%</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4</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IV</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26</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26</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92,30%</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 xml:space="preserve">Gimnazial </w:t>
            </w: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VA</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19</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18</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94,44%</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VB</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19</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19</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84,21%</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3</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VI</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33</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34</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73,53%</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9</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VII</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25</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28</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78,57%</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6</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VIII</w:t>
            </w: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27</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24</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66,66%</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8</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r w:rsidR="001E4D80" w:rsidRPr="00D84BCF" w:rsidTr="002A6D09">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Total</w:t>
            </w:r>
          </w:p>
        </w:tc>
        <w:tc>
          <w:tcPr>
            <w:tcW w:w="201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p>
        </w:tc>
        <w:tc>
          <w:tcPr>
            <w:tcW w:w="1056"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247</w:t>
            </w:r>
          </w:p>
        </w:tc>
        <w:tc>
          <w:tcPr>
            <w:tcW w:w="948"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244</w:t>
            </w:r>
          </w:p>
        </w:tc>
        <w:tc>
          <w:tcPr>
            <w:tcW w:w="138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199</w:t>
            </w:r>
          </w:p>
        </w:tc>
        <w:tc>
          <w:tcPr>
            <w:tcW w:w="1289"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45</w:t>
            </w:r>
          </w:p>
        </w:tc>
        <w:tc>
          <w:tcPr>
            <w:tcW w:w="1243" w:type="dxa"/>
            <w:shd w:val="clear" w:color="auto" w:fill="auto"/>
          </w:tcPr>
          <w:p w:rsidR="001E4D80" w:rsidRPr="001E4D80" w:rsidRDefault="001E4D80" w:rsidP="002A6D09">
            <w:pPr>
              <w:spacing w:before="100" w:after="0"/>
              <w:contextualSpacing/>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tbl>
    <w:bookmarkEnd w:id="6"/>
    <w:p w:rsidR="001E4D80" w:rsidRPr="001E4D80" w:rsidRDefault="001E4D80" w:rsidP="001E4D80">
      <w:pPr>
        <w:spacing w:before="100"/>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lastRenderedPageBreak/>
        <w:t>c)Medii și calificative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8"/>
        <w:gridCol w:w="1778"/>
        <w:gridCol w:w="1914"/>
        <w:gridCol w:w="1914"/>
        <w:gridCol w:w="1852"/>
      </w:tblGrid>
      <w:tr w:rsidR="001E4D80" w:rsidRPr="00D84BCF" w:rsidTr="00B748F5">
        <w:tc>
          <w:tcPr>
            <w:tcW w:w="2118"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bookmarkStart w:id="7" w:name="_Hlk117155732"/>
            <w:r w:rsidRPr="001E4D80">
              <w:rPr>
                <w:rFonts w:ascii="Times New Roman" w:eastAsia="Times New Roman" w:hAnsi="Times New Roman" w:cs="Times New Roman"/>
                <w:sz w:val="24"/>
                <w:szCs w:val="24"/>
                <w:lang w:eastAsia="ro-RO"/>
              </w:rPr>
              <w:t>Nivel</w:t>
            </w:r>
          </w:p>
        </w:tc>
        <w:tc>
          <w:tcPr>
            <w:tcW w:w="1778"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CP</w:t>
            </w:r>
          </w:p>
        </w:tc>
        <w:tc>
          <w:tcPr>
            <w:tcW w:w="1914"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5-6,99</w:t>
            </w:r>
          </w:p>
        </w:tc>
        <w:tc>
          <w:tcPr>
            <w:tcW w:w="1914"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7-8,99</w:t>
            </w:r>
          </w:p>
        </w:tc>
        <w:tc>
          <w:tcPr>
            <w:tcW w:w="1852"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9-10</w:t>
            </w:r>
          </w:p>
        </w:tc>
      </w:tr>
      <w:tr w:rsidR="001E4D80" w:rsidRPr="00D84BCF" w:rsidTr="001E4D80">
        <w:tc>
          <w:tcPr>
            <w:tcW w:w="2118"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Primar</w:t>
            </w:r>
          </w:p>
        </w:tc>
        <w:tc>
          <w:tcPr>
            <w:tcW w:w="1778"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c>
          <w:tcPr>
            <w:tcW w:w="1914"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33</w:t>
            </w:r>
          </w:p>
        </w:tc>
        <w:tc>
          <w:tcPr>
            <w:tcW w:w="1914"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22</w:t>
            </w:r>
          </w:p>
        </w:tc>
        <w:tc>
          <w:tcPr>
            <w:tcW w:w="1852"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27</w:t>
            </w:r>
          </w:p>
        </w:tc>
      </w:tr>
      <w:tr w:rsidR="001E4D80" w:rsidRPr="00D84BCF" w:rsidTr="001E4D80">
        <w:tc>
          <w:tcPr>
            <w:tcW w:w="2118"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Gimnazial</w:t>
            </w:r>
          </w:p>
        </w:tc>
        <w:tc>
          <w:tcPr>
            <w:tcW w:w="1778"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c>
          <w:tcPr>
            <w:tcW w:w="1914"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20</w:t>
            </w:r>
          </w:p>
        </w:tc>
        <w:tc>
          <w:tcPr>
            <w:tcW w:w="1914"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44</w:t>
            </w:r>
          </w:p>
        </w:tc>
        <w:tc>
          <w:tcPr>
            <w:tcW w:w="1852"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32</w:t>
            </w:r>
          </w:p>
        </w:tc>
      </w:tr>
      <w:tr w:rsidR="001E4D80" w:rsidRPr="00D84BCF" w:rsidTr="001E4D80">
        <w:tc>
          <w:tcPr>
            <w:tcW w:w="2118"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Total</w:t>
            </w:r>
          </w:p>
        </w:tc>
        <w:tc>
          <w:tcPr>
            <w:tcW w:w="1778"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c>
          <w:tcPr>
            <w:tcW w:w="1914"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53</w:t>
            </w:r>
          </w:p>
        </w:tc>
        <w:tc>
          <w:tcPr>
            <w:tcW w:w="1914"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66</w:t>
            </w:r>
          </w:p>
        </w:tc>
        <w:tc>
          <w:tcPr>
            <w:tcW w:w="1852" w:type="dxa"/>
            <w:shd w:val="clear" w:color="auto" w:fill="auto"/>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59</w:t>
            </w:r>
          </w:p>
        </w:tc>
      </w:tr>
      <w:bookmarkEnd w:id="7"/>
    </w:tbl>
    <w:p w:rsidR="001E4D80" w:rsidRDefault="001E4D80" w:rsidP="001E4D80">
      <w:pPr>
        <w:spacing w:before="100"/>
        <w:contextualSpacing/>
        <w:rPr>
          <w:rFonts w:ascii="Times New Roman" w:eastAsia="Times New Roman" w:hAnsi="Times New Roman" w:cs="Times New Roman"/>
          <w:sz w:val="24"/>
          <w:szCs w:val="24"/>
          <w:lang w:eastAsia="ro-RO"/>
        </w:rPr>
      </w:pPr>
    </w:p>
    <w:p w:rsidR="001E4D80" w:rsidRDefault="001E4D80" w:rsidP="001E4D80">
      <w:pPr>
        <w:spacing w:before="100"/>
        <w:contextualSpacing/>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d)Rezultate Evaluarea Națională</w:t>
      </w:r>
    </w:p>
    <w:p w:rsidR="001E4D80" w:rsidRPr="001E4D80" w:rsidRDefault="001E4D80" w:rsidP="001E4D80">
      <w:pPr>
        <w:spacing w:before="100"/>
        <w:contextualSpacing/>
        <w:rPr>
          <w:rFonts w:ascii="Times New Roman" w:eastAsia="Times New Roman" w:hAnsi="Times New Roman" w:cs="Times New Roman"/>
          <w:sz w:val="24"/>
          <w:szCs w:val="24"/>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7BAFF" w:themeFill="accent5" w:themeFillTint="66"/>
        <w:tblLook w:val="04A0"/>
      </w:tblPr>
      <w:tblGrid>
        <w:gridCol w:w="1200"/>
        <w:gridCol w:w="1201"/>
        <w:gridCol w:w="1373"/>
        <w:gridCol w:w="1162"/>
        <w:gridCol w:w="1163"/>
        <w:gridCol w:w="1163"/>
        <w:gridCol w:w="1162"/>
        <w:gridCol w:w="1152"/>
      </w:tblGrid>
      <w:tr w:rsidR="001E4D80" w:rsidRPr="00D84BCF" w:rsidTr="00B748F5">
        <w:tc>
          <w:tcPr>
            <w:tcW w:w="1219" w:type="dxa"/>
            <w:vMerge w:val="restart"/>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bookmarkStart w:id="8" w:name="_Hlk117155749"/>
            <w:r w:rsidRPr="001E4D80">
              <w:rPr>
                <w:rFonts w:ascii="Times New Roman" w:eastAsia="Times New Roman" w:hAnsi="Times New Roman" w:cs="Times New Roman"/>
                <w:sz w:val="24"/>
                <w:szCs w:val="24"/>
                <w:lang w:eastAsia="ro-RO"/>
              </w:rPr>
              <w:t>Total absolv.</w:t>
            </w:r>
          </w:p>
        </w:tc>
        <w:tc>
          <w:tcPr>
            <w:tcW w:w="1218" w:type="dxa"/>
            <w:vMerge w:val="restart"/>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Înscriși EN</w:t>
            </w:r>
          </w:p>
        </w:tc>
        <w:tc>
          <w:tcPr>
            <w:tcW w:w="1383" w:type="dxa"/>
            <w:vMerge w:val="restart"/>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Promovați</w:t>
            </w:r>
          </w:p>
        </w:tc>
        <w:tc>
          <w:tcPr>
            <w:tcW w:w="5977" w:type="dxa"/>
            <w:gridSpan w:val="5"/>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Promovați, cu mediile:</w:t>
            </w:r>
          </w:p>
        </w:tc>
      </w:tr>
      <w:tr w:rsidR="001E4D80" w:rsidRPr="00D84BCF" w:rsidTr="00B748F5">
        <w:tc>
          <w:tcPr>
            <w:tcW w:w="1219" w:type="dxa"/>
            <w:vMerge/>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p>
        </w:tc>
        <w:tc>
          <w:tcPr>
            <w:tcW w:w="1218" w:type="dxa"/>
            <w:vMerge/>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p>
        </w:tc>
        <w:tc>
          <w:tcPr>
            <w:tcW w:w="1383" w:type="dxa"/>
            <w:vMerge/>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p>
        </w:tc>
        <w:tc>
          <w:tcPr>
            <w:tcW w:w="1195"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5-5,99</w:t>
            </w:r>
          </w:p>
        </w:tc>
        <w:tc>
          <w:tcPr>
            <w:tcW w:w="1196"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6-6,99</w:t>
            </w:r>
          </w:p>
        </w:tc>
        <w:tc>
          <w:tcPr>
            <w:tcW w:w="1196"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7-7,99</w:t>
            </w:r>
          </w:p>
        </w:tc>
        <w:tc>
          <w:tcPr>
            <w:tcW w:w="1195"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8-8,99</w:t>
            </w:r>
          </w:p>
        </w:tc>
        <w:tc>
          <w:tcPr>
            <w:tcW w:w="1195"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9-10</w:t>
            </w:r>
          </w:p>
        </w:tc>
      </w:tr>
      <w:tr w:rsidR="001E4D80" w:rsidRPr="00D84BCF" w:rsidTr="00B748F5">
        <w:tc>
          <w:tcPr>
            <w:tcW w:w="1219"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16</w:t>
            </w:r>
          </w:p>
        </w:tc>
        <w:tc>
          <w:tcPr>
            <w:tcW w:w="1218"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16</w:t>
            </w:r>
          </w:p>
        </w:tc>
        <w:tc>
          <w:tcPr>
            <w:tcW w:w="1383"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p>
        </w:tc>
        <w:tc>
          <w:tcPr>
            <w:tcW w:w="1195"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5</w:t>
            </w:r>
          </w:p>
        </w:tc>
        <w:tc>
          <w:tcPr>
            <w:tcW w:w="1196"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c>
          <w:tcPr>
            <w:tcW w:w="1196"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1</w:t>
            </w:r>
          </w:p>
        </w:tc>
        <w:tc>
          <w:tcPr>
            <w:tcW w:w="1195"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2</w:t>
            </w:r>
          </w:p>
        </w:tc>
        <w:tc>
          <w:tcPr>
            <w:tcW w:w="1195" w:type="dxa"/>
            <w:shd w:val="clear" w:color="auto" w:fill="87BAFF" w:themeFill="accent5" w:themeFillTint="66"/>
          </w:tcPr>
          <w:p w:rsidR="001E4D80" w:rsidRPr="001E4D80" w:rsidRDefault="001E4D80" w:rsidP="002A6D09">
            <w:pPr>
              <w:spacing w:before="100" w:after="0"/>
              <w:jc w:val="center"/>
              <w:rPr>
                <w:rFonts w:ascii="Times New Roman" w:eastAsia="Times New Roman" w:hAnsi="Times New Roman" w:cs="Times New Roman"/>
                <w:sz w:val="24"/>
                <w:szCs w:val="24"/>
                <w:lang w:eastAsia="ro-RO"/>
              </w:rPr>
            </w:pPr>
            <w:r w:rsidRPr="001E4D80">
              <w:rPr>
                <w:rFonts w:ascii="Times New Roman" w:eastAsia="Times New Roman" w:hAnsi="Times New Roman" w:cs="Times New Roman"/>
                <w:sz w:val="24"/>
                <w:szCs w:val="24"/>
                <w:lang w:eastAsia="ro-RO"/>
              </w:rPr>
              <w:t>-</w:t>
            </w:r>
          </w:p>
        </w:tc>
      </w:tr>
      <w:bookmarkEnd w:id="8"/>
    </w:tbl>
    <w:p w:rsidR="00BA554E" w:rsidRDefault="00BA554E" w:rsidP="00A300E6">
      <w:pPr>
        <w:spacing w:after="0" w:line="240" w:lineRule="auto"/>
        <w:rPr>
          <w:rFonts w:ascii="Times New Roman" w:hAnsi="Times New Roman" w:cs="Times New Roman"/>
          <w:sz w:val="24"/>
          <w:szCs w:val="24"/>
        </w:rPr>
      </w:pPr>
    </w:p>
    <w:p w:rsidR="002A6D09" w:rsidRDefault="002A6D09" w:rsidP="00A300E6">
      <w:pPr>
        <w:spacing w:after="0" w:line="240" w:lineRule="auto"/>
        <w:rPr>
          <w:rFonts w:ascii="Times New Roman" w:hAnsi="Times New Roman" w:cs="Times New Roman"/>
          <w:sz w:val="24"/>
          <w:szCs w:val="24"/>
        </w:rPr>
      </w:pPr>
    </w:p>
    <w:p w:rsidR="00A300E6" w:rsidRPr="00256934" w:rsidRDefault="00A300E6" w:rsidP="00A300E6">
      <w:pPr>
        <w:pStyle w:val="textmic"/>
        <w:numPr>
          <w:ilvl w:val="0"/>
          <w:numId w:val="0"/>
        </w:numPr>
        <w:rPr>
          <w:rFonts w:ascii="Times New Roman" w:hAnsi="Times New Roman"/>
          <w:b/>
          <w:sz w:val="36"/>
          <w:szCs w:val="36"/>
        </w:rPr>
      </w:pPr>
      <w:r w:rsidRPr="00256934">
        <w:rPr>
          <w:rFonts w:ascii="Times New Roman" w:hAnsi="Times New Roman"/>
          <w:b/>
          <w:sz w:val="36"/>
          <w:szCs w:val="36"/>
        </w:rPr>
        <w:t>2.2.4. Calificări și curriculum-Analiza SWOT</w:t>
      </w:r>
    </w:p>
    <w:p w:rsidR="00A300E6" w:rsidRDefault="00A300E6" w:rsidP="00A300E6">
      <w:pPr>
        <w:pStyle w:val="textmic"/>
        <w:numPr>
          <w:ilvl w:val="0"/>
          <w:numId w:val="0"/>
        </w:numPr>
        <w:rPr>
          <w:rFonts w:ascii="Times New Roman" w:hAnsi="Times New Roman"/>
          <w:b/>
        </w:rPr>
      </w:pPr>
    </w:p>
    <w:p w:rsidR="00A300E6" w:rsidRDefault="00A300E6" w:rsidP="00A300E6">
      <w:pPr>
        <w:pStyle w:val="textmic"/>
        <w:numPr>
          <w:ilvl w:val="0"/>
          <w:numId w:val="0"/>
        </w:numPr>
        <w:rPr>
          <w:rFonts w:ascii="Times New Roman" w:hAnsi="Times New Roman"/>
          <w:b/>
        </w:rPr>
      </w:pPr>
    </w:p>
    <w:tbl>
      <w:tblPr>
        <w:tblStyle w:val="TableGrid"/>
        <w:tblW w:w="0" w:type="auto"/>
        <w:tblLook w:val="04A0"/>
      </w:tblPr>
      <w:tblGrid>
        <w:gridCol w:w="4775"/>
        <w:gridCol w:w="4776"/>
      </w:tblGrid>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tari</w:t>
            </w:r>
          </w:p>
          <w:p w:rsidR="00A300E6" w:rsidRPr="00FC10ED" w:rsidRDefault="00A300E6" w:rsidP="00A300E6">
            <w:pPr>
              <w:rPr>
                <w:rFonts w:ascii="Times New Roman" w:hAnsi="Times New Roman"/>
                <w:sz w:val="24"/>
                <w:szCs w:val="24"/>
              </w:rPr>
            </w:pPr>
          </w:p>
          <w:p w:rsidR="00A300E6" w:rsidRDefault="00A300E6" w:rsidP="00A300E6"/>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slabe</w:t>
            </w:r>
          </w:p>
        </w:tc>
      </w:tr>
      <w:tr w:rsidR="00A300E6" w:rsidTr="00A300E6">
        <w:tc>
          <w:tcPr>
            <w:tcW w:w="4775" w:type="dxa"/>
            <w:tcBorders>
              <w:bottom w:val="single" w:sz="4" w:space="0" w:color="auto"/>
            </w:tcBorders>
          </w:tcPr>
          <w:p w:rsidR="003F4A19" w:rsidRPr="003F4A19" w:rsidRDefault="00A300E6" w:rsidP="003F4A19">
            <w:pPr>
              <w:pStyle w:val="textmic"/>
              <w:tabs>
                <w:tab w:val="left" w:pos="142"/>
              </w:tabs>
              <w:ind w:left="25"/>
              <w:rPr>
                <w:rFonts w:ascii="Times New Roman" w:hAnsi="Times New Roman"/>
                <w:b/>
                <w:szCs w:val="24"/>
              </w:rPr>
            </w:pPr>
            <w:r w:rsidRPr="001C0A87">
              <w:rPr>
                <w:rFonts w:ascii="Times New Roman" w:hAnsi="Times New Roman"/>
                <w:b/>
                <w:bCs/>
                <w:szCs w:val="24"/>
              </w:rPr>
              <w:t>-</w:t>
            </w:r>
            <w:r w:rsidRPr="001C0A87">
              <w:rPr>
                <w:rFonts w:ascii="Times New Roman" w:hAnsi="Times New Roman"/>
                <w:b/>
                <w:szCs w:val="24"/>
              </w:rPr>
              <w:t xml:space="preserve"> </w:t>
            </w:r>
            <w:r w:rsidR="003F4A19" w:rsidRPr="003F4A19">
              <w:rPr>
                <w:rFonts w:ascii="Times New Roman" w:hAnsi="Times New Roman"/>
                <w:b/>
                <w:szCs w:val="24"/>
              </w:rPr>
              <w:t xml:space="preserve"> </w:t>
            </w:r>
            <w:r w:rsidR="003F4A19" w:rsidRPr="003F4A19">
              <w:rPr>
                <w:rFonts w:ascii="Times New Roman" w:hAnsi="Times New Roman"/>
                <w:bCs/>
                <w:szCs w:val="24"/>
              </w:rPr>
              <w:t>Ofertă educaţională adaptată la cererea de pe piaţa muncii și a operatorilor economici</w:t>
            </w:r>
          </w:p>
          <w:p w:rsidR="00726CFD" w:rsidRPr="00726CFD" w:rsidRDefault="003F4A19" w:rsidP="003F4A19">
            <w:pPr>
              <w:pStyle w:val="textmic"/>
              <w:numPr>
                <w:ilvl w:val="0"/>
                <w:numId w:val="0"/>
              </w:numPr>
              <w:tabs>
                <w:tab w:val="left" w:pos="142"/>
              </w:tabs>
              <w:ind w:left="25"/>
              <w:rPr>
                <w:rFonts w:ascii="Times New Roman" w:hAnsi="Times New Roman"/>
                <w:szCs w:val="24"/>
              </w:rPr>
            </w:pPr>
            <w:r>
              <w:rPr>
                <w:rFonts w:ascii="Times New Roman" w:hAnsi="Times New Roman"/>
                <w:b/>
                <w:szCs w:val="24"/>
              </w:rPr>
              <w:t>-</w:t>
            </w:r>
            <w:r w:rsidR="00A300E6" w:rsidRPr="001C0A87">
              <w:rPr>
                <w:rFonts w:ascii="Times New Roman" w:hAnsi="Times New Roman"/>
                <w:szCs w:val="24"/>
              </w:rPr>
              <w:t xml:space="preserve">documentele curriculare au fost cunoscute din </w:t>
            </w:r>
            <w:r w:rsidR="00726CFD">
              <w:rPr>
                <w:rFonts w:ascii="Times New Roman" w:hAnsi="Times New Roman"/>
                <w:szCs w:val="24"/>
              </w:rPr>
              <w:t>timp și aplicate în proiectare</w:t>
            </w:r>
          </w:p>
          <w:p w:rsidR="00A300E6" w:rsidRDefault="00726CFD" w:rsidP="00726CFD">
            <w:pPr>
              <w:pStyle w:val="textmic"/>
              <w:numPr>
                <w:ilvl w:val="0"/>
                <w:numId w:val="0"/>
              </w:numPr>
              <w:tabs>
                <w:tab w:val="left" w:pos="142"/>
              </w:tabs>
              <w:ind w:left="25"/>
              <w:rPr>
                <w:rFonts w:ascii="Times New Roman" w:hAnsi="Times New Roman"/>
                <w:szCs w:val="24"/>
              </w:rPr>
            </w:pPr>
            <w:r w:rsidRPr="00726CFD">
              <w:rPr>
                <w:rFonts w:ascii="Times New Roman" w:hAnsi="Times New Roman"/>
                <w:szCs w:val="24"/>
              </w:rPr>
              <w:t>-curriculum în dezvoltare locală a fost elaborat împreună şi la propunerea agenţilor economici și au fost avizate în cadrul consiliului de administraţie :</w:t>
            </w:r>
          </w:p>
          <w:p w:rsidR="00A300E6" w:rsidRPr="001C0A87" w:rsidRDefault="00A300E6" w:rsidP="00A300E6">
            <w:pPr>
              <w:pStyle w:val="textmic"/>
              <w:numPr>
                <w:ilvl w:val="0"/>
                <w:numId w:val="0"/>
              </w:numPr>
              <w:tabs>
                <w:tab w:val="left" w:pos="142"/>
              </w:tabs>
              <w:ind w:left="25"/>
              <w:rPr>
                <w:rFonts w:ascii="Times New Roman" w:hAnsi="Times New Roman"/>
                <w:bCs/>
                <w:szCs w:val="24"/>
              </w:rPr>
            </w:pPr>
            <w:r>
              <w:rPr>
                <w:rFonts w:ascii="Times New Roman" w:hAnsi="Times New Roman"/>
                <w:szCs w:val="24"/>
              </w:rPr>
              <w:t>-c</w:t>
            </w:r>
            <w:r w:rsidRPr="001C0A87">
              <w:rPr>
                <w:rFonts w:ascii="Times New Roman" w:hAnsi="Times New Roman"/>
                <w:szCs w:val="24"/>
              </w:rPr>
              <w:t>urriculum la TC este prezentat modular pentru a permite flexibilitate în formare şi în ocuparea unui loc de muncă</w:t>
            </w:r>
          </w:p>
          <w:p w:rsidR="00A300E6" w:rsidRDefault="00A300E6" w:rsidP="00A300E6">
            <w:pPr>
              <w:pStyle w:val="textmic"/>
              <w:numPr>
                <w:ilvl w:val="0"/>
                <w:numId w:val="0"/>
              </w:numPr>
              <w:tabs>
                <w:tab w:val="left" w:pos="142"/>
              </w:tabs>
              <w:ind w:left="25"/>
              <w:rPr>
                <w:rFonts w:ascii="Times New Roman" w:hAnsi="Times New Roman"/>
                <w:b/>
                <w:szCs w:val="24"/>
              </w:rPr>
            </w:pPr>
            <w:r>
              <w:rPr>
                <w:rFonts w:ascii="Times New Roman" w:hAnsi="Times New Roman"/>
                <w:szCs w:val="24"/>
              </w:rPr>
              <w:t>-l</w:t>
            </w:r>
            <w:r w:rsidRPr="001C0A87">
              <w:rPr>
                <w:rFonts w:ascii="Times New Roman" w:hAnsi="Times New Roman"/>
                <w:szCs w:val="24"/>
              </w:rPr>
              <w:t>a clasele a IX-a instruirea practică comasată urmăreşte dezvoltarea unităţilor de competenţă “Igiena şi securitatea muncii”, “Organizarea locului de muncă</w:t>
            </w:r>
            <w:r>
              <w:rPr>
                <w:rFonts w:ascii="Times New Roman" w:hAnsi="Times New Roman"/>
                <w:b/>
                <w:szCs w:val="24"/>
              </w:rPr>
              <w:t>”</w:t>
            </w:r>
          </w:p>
          <w:p w:rsidR="00A300E6" w:rsidRPr="009F11BA" w:rsidRDefault="00A300E6" w:rsidP="00A300E6">
            <w:pPr>
              <w:pStyle w:val="textmic"/>
              <w:numPr>
                <w:ilvl w:val="0"/>
                <w:numId w:val="0"/>
              </w:numPr>
              <w:tabs>
                <w:tab w:val="left" w:pos="142"/>
              </w:tabs>
              <w:ind w:left="25"/>
              <w:rPr>
                <w:rFonts w:ascii="Times New Roman" w:hAnsi="Times New Roman"/>
                <w:bCs/>
                <w:szCs w:val="24"/>
              </w:rPr>
            </w:pPr>
            <w:r>
              <w:rPr>
                <w:rFonts w:ascii="Times New Roman" w:hAnsi="Times New Roman"/>
                <w:szCs w:val="24"/>
              </w:rPr>
              <w:t>-i</w:t>
            </w:r>
            <w:r w:rsidRPr="009F11BA">
              <w:rPr>
                <w:rFonts w:ascii="Times New Roman" w:hAnsi="Times New Roman"/>
                <w:szCs w:val="24"/>
              </w:rPr>
              <w:t>nstruirea practică comasată dezvoltă unităţile de competenţă “Pregătirea pentru integrarea la locul de muncă” şi “Tranziţia de la şcoală la locul de muncă”</w:t>
            </w:r>
          </w:p>
          <w:p w:rsidR="00A300E6" w:rsidRPr="009F11BA" w:rsidRDefault="00A300E6" w:rsidP="00A300E6">
            <w:pPr>
              <w:pStyle w:val="textmic"/>
              <w:numPr>
                <w:ilvl w:val="0"/>
                <w:numId w:val="0"/>
              </w:numPr>
              <w:tabs>
                <w:tab w:val="left" w:pos="142"/>
              </w:tabs>
              <w:ind w:left="25"/>
              <w:rPr>
                <w:rFonts w:ascii="Times New Roman" w:hAnsi="Times New Roman"/>
                <w:szCs w:val="24"/>
              </w:rPr>
            </w:pPr>
            <w:r>
              <w:rPr>
                <w:rFonts w:ascii="Times New Roman" w:hAnsi="Times New Roman"/>
                <w:szCs w:val="24"/>
              </w:rPr>
              <w:t>-s</w:t>
            </w:r>
            <w:r w:rsidRPr="009F11BA">
              <w:rPr>
                <w:rFonts w:ascii="Times New Roman" w:hAnsi="Times New Roman"/>
                <w:szCs w:val="24"/>
              </w:rPr>
              <w:t xml:space="preserve">-a elaborat curriculum adaptat la nevoi CES pentru toate discipinele </w:t>
            </w:r>
          </w:p>
          <w:p w:rsidR="00A300E6" w:rsidRPr="009F11BA" w:rsidRDefault="00A300E6" w:rsidP="00A300E6">
            <w:pPr>
              <w:pStyle w:val="textmic"/>
              <w:numPr>
                <w:ilvl w:val="0"/>
                <w:numId w:val="0"/>
              </w:numPr>
              <w:tabs>
                <w:tab w:val="left" w:pos="142"/>
              </w:tabs>
              <w:ind w:left="25"/>
              <w:rPr>
                <w:rFonts w:ascii="Times New Roman" w:hAnsi="Times New Roman"/>
                <w:i/>
                <w:szCs w:val="24"/>
              </w:rPr>
            </w:pPr>
            <w:r>
              <w:rPr>
                <w:rFonts w:ascii="Times New Roman" w:hAnsi="Times New Roman"/>
                <w:szCs w:val="24"/>
              </w:rPr>
              <w:t>-î</w:t>
            </w:r>
            <w:r w:rsidRPr="009F11BA">
              <w:rPr>
                <w:rFonts w:ascii="Times New Roman" w:hAnsi="Times New Roman"/>
                <w:szCs w:val="24"/>
              </w:rPr>
              <w:t xml:space="preserve">n urma curriculumului aplicat, prin </w:t>
            </w:r>
            <w:r w:rsidRPr="009F11BA">
              <w:rPr>
                <w:rFonts w:ascii="Times New Roman" w:hAnsi="Times New Roman"/>
                <w:szCs w:val="24"/>
              </w:rPr>
              <w:lastRenderedPageBreak/>
              <w:t xml:space="preserve">dezvoltarea unitarilor de competenţă, elevii dobândesc abilităţile necesare practicării unei meserii; unităţi de competenţă: </w:t>
            </w:r>
            <w:r w:rsidRPr="009F11BA">
              <w:rPr>
                <w:rFonts w:ascii="Times New Roman" w:hAnsi="Times New Roman"/>
                <w:i/>
                <w:szCs w:val="24"/>
              </w:rPr>
              <w:t>Comunicare şi numeraţie, Utilizarea  calculatorului şi prelucrarea informaţiei, Comunicarea în limbi străine, Dezvoltare personală, Igiena şi securitatea muncii</w:t>
            </w:r>
            <w:r>
              <w:rPr>
                <w:rFonts w:ascii="Times New Roman" w:hAnsi="Times New Roman"/>
                <w:b/>
                <w:i/>
                <w:szCs w:val="24"/>
              </w:rPr>
              <w:t xml:space="preserve">, </w:t>
            </w:r>
            <w:r w:rsidRPr="009F11BA">
              <w:rPr>
                <w:rFonts w:ascii="Times New Roman" w:hAnsi="Times New Roman"/>
                <w:i/>
                <w:szCs w:val="24"/>
              </w:rPr>
              <w:t>Pregătirea pentru</w:t>
            </w:r>
            <w:r>
              <w:rPr>
                <w:rFonts w:ascii="Times New Roman" w:hAnsi="Times New Roman"/>
                <w:b/>
                <w:i/>
                <w:szCs w:val="24"/>
              </w:rPr>
              <w:t xml:space="preserve"> </w:t>
            </w:r>
            <w:r w:rsidRPr="009F11BA">
              <w:rPr>
                <w:rFonts w:ascii="Times New Roman" w:hAnsi="Times New Roman"/>
                <w:i/>
                <w:szCs w:val="24"/>
              </w:rPr>
              <w:t>integrarea la loc de muncă, Tranziţia de la şcoala la locul de muncă.</w:t>
            </w:r>
          </w:p>
          <w:p w:rsidR="00A300E6" w:rsidRPr="00D03EA1" w:rsidRDefault="00A300E6" w:rsidP="00D03EA1">
            <w:pPr>
              <w:pStyle w:val="textmic"/>
              <w:numPr>
                <w:ilvl w:val="0"/>
                <w:numId w:val="0"/>
              </w:numPr>
              <w:tabs>
                <w:tab w:val="left" w:pos="142"/>
              </w:tabs>
              <w:ind w:left="25"/>
              <w:rPr>
                <w:rFonts w:ascii="Times New Roman" w:hAnsi="Times New Roman"/>
                <w:bCs/>
                <w:szCs w:val="24"/>
              </w:rPr>
            </w:pPr>
            <w:r>
              <w:rPr>
                <w:rFonts w:ascii="Times New Roman" w:hAnsi="Times New Roman"/>
                <w:bCs/>
                <w:szCs w:val="24"/>
              </w:rPr>
              <w:t>-î</w:t>
            </w:r>
            <w:r w:rsidRPr="009F11BA">
              <w:rPr>
                <w:rFonts w:ascii="Times New Roman" w:hAnsi="Times New Roman"/>
                <w:bCs/>
                <w:szCs w:val="24"/>
              </w:rPr>
              <w:t>ntocmirea şi completarea fişelor individuale de observare în cadrul orelor de instruire practică, pentru fiecare unitate de competenta ţinând cont de criteriile de performanţă.</w:t>
            </w:r>
          </w:p>
          <w:p w:rsidR="00A300E6" w:rsidRDefault="00A300E6" w:rsidP="00A300E6">
            <w:pPr>
              <w:pStyle w:val="textmic"/>
              <w:numPr>
                <w:ilvl w:val="0"/>
                <w:numId w:val="0"/>
              </w:numPr>
              <w:tabs>
                <w:tab w:val="left" w:pos="142"/>
              </w:tabs>
              <w:ind w:left="25"/>
            </w:pPr>
          </w:p>
        </w:tc>
        <w:tc>
          <w:tcPr>
            <w:tcW w:w="4776" w:type="dxa"/>
            <w:tcBorders>
              <w:bottom w:val="single" w:sz="4" w:space="0" w:color="auto"/>
            </w:tcBorders>
          </w:tcPr>
          <w:p w:rsidR="003F4A19" w:rsidRPr="003F4A19" w:rsidRDefault="00A300E6" w:rsidP="003F4A19">
            <w:pPr>
              <w:pStyle w:val="textmic"/>
              <w:tabs>
                <w:tab w:val="left" w:pos="142"/>
              </w:tabs>
              <w:ind w:left="25"/>
              <w:rPr>
                <w:rFonts w:ascii="Times New Roman" w:hAnsi="Times New Roman"/>
                <w:szCs w:val="24"/>
              </w:rPr>
            </w:pPr>
            <w:r w:rsidRPr="005018FB">
              <w:rPr>
                <w:rFonts w:ascii="Times New Roman" w:hAnsi="Times New Roman"/>
                <w:szCs w:val="24"/>
              </w:rPr>
              <w:lastRenderedPageBreak/>
              <w:t>-</w:t>
            </w:r>
            <w:r w:rsidR="003F4A19" w:rsidRPr="003F4A19">
              <w:rPr>
                <w:rFonts w:ascii="Times New Roman" w:hAnsi="Times New Roman"/>
                <w:szCs w:val="24"/>
              </w:rPr>
              <w:t xml:space="preserve"> </w:t>
            </w:r>
            <w:r w:rsidR="003F4A19">
              <w:rPr>
                <w:rFonts w:ascii="Times New Roman" w:hAnsi="Times New Roman"/>
                <w:szCs w:val="24"/>
              </w:rPr>
              <w:t>a</w:t>
            </w:r>
            <w:r w:rsidR="003F4A19" w:rsidRPr="003F4A19">
              <w:rPr>
                <w:rFonts w:ascii="Times New Roman" w:hAnsi="Times New Roman"/>
                <w:szCs w:val="24"/>
              </w:rPr>
              <w:t xml:space="preserve">tractivitatea redusă a învăţământului </w:t>
            </w:r>
          </w:p>
          <w:p w:rsidR="003F4A19" w:rsidRDefault="003F4A19" w:rsidP="003F4A19">
            <w:pPr>
              <w:pStyle w:val="textmic"/>
              <w:tabs>
                <w:tab w:val="left" w:pos="142"/>
              </w:tabs>
              <w:ind w:left="25"/>
              <w:rPr>
                <w:rFonts w:ascii="Times New Roman" w:hAnsi="Times New Roman"/>
                <w:szCs w:val="24"/>
              </w:rPr>
            </w:pPr>
            <w:r>
              <w:rPr>
                <w:rFonts w:ascii="Times New Roman" w:hAnsi="Times New Roman"/>
                <w:szCs w:val="24"/>
              </w:rPr>
              <w:t>p</w:t>
            </w:r>
            <w:r w:rsidRPr="003F4A19">
              <w:rPr>
                <w:rFonts w:ascii="Times New Roman" w:hAnsi="Times New Roman"/>
                <w:szCs w:val="24"/>
              </w:rPr>
              <w:t xml:space="preserve">rofesional şi </w:t>
            </w:r>
            <w:r>
              <w:rPr>
                <w:rFonts w:ascii="Times New Roman" w:hAnsi="Times New Roman"/>
                <w:szCs w:val="24"/>
              </w:rPr>
              <w:t>tehnic</w:t>
            </w:r>
          </w:p>
          <w:p w:rsidR="00A300E6" w:rsidRPr="005018FB" w:rsidRDefault="003F4A19" w:rsidP="003F4A19">
            <w:pPr>
              <w:pStyle w:val="textmic"/>
              <w:tabs>
                <w:tab w:val="left" w:pos="142"/>
              </w:tabs>
              <w:ind w:left="25"/>
              <w:rPr>
                <w:rFonts w:ascii="Times New Roman" w:hAnsi="Times New Roman"/>
                <w:szCs w:val="24"/>
              </w:rPr>
            </w:pPr>
            <w:r>
              <w:rPr>
                <w:rFonts w:ascii="Times New Roman" w:hAnsi="Times New Roman"/>
                <w:szCs w:val="24"/>
              </w:rPr>
              <w:t>-</w:t>
            </w:r>
            <w:r w:rsidR="00A300E6" w:rsidRPr="005018FB">
              <w:rPr>
                <w:rFonts w:ascii="Times New Roman" w:hAnsi="Times New Roman"/>
                <w:szCs w:val="24"/>
              </w:rPr>
              <w:t>nr</w:t>
            </w:r>
            <w:r w:rsidR="00726CFD">
              <w:rPr>
                <w:rFonts w:ascii="Times New Roman" w:hAnsi="Times New Roman"/>
                <w:szCs w:val="24"/>
              </w:rPr>
              <w:t>.</w:t>
            </w:r>
            <w:r w:rsidR="00A300E6" w:rsidRPr="005018FB">
              <w:rPr>
                <w:rFonts w:ascii="Times New Roman" w:hAnsi="Times New Roman"/>
                <w:szCs w:val="24"/>
              </w:rPr>
              <w:t xml:space="preserve"> mic de ore destinat instruirii practice cu consecin</w:t>
            </w:r>
            <w:r w:rsidR="00726CFD">
              <w:rPr>
                <w:rFonts w:ascii="Times New Roman" w:hAnsi="Times New Roman"/>
                <w:szCs w:val="24"/>
              </w:rPr>
              <w:t>ț</w:t>
            </w:r>
            <w:r w:rsidR="00A300E6" w:rsidRPr="005018FB">
              <w:rPr>
                <w:rFonts w:ascii="Times New Roman" w:hAnsi="Times New Roman"/>
                <w:szCs w:val="24"/>
              </w:rPr>
              <w:t>e negative asupra form</w:t>
            </w:r>
            <w:r w:rsidR="00726CFD">
              <w:rPr>
                <w:rFonts w:ascii="Times New Roman" w:hAnsi="Times New Roman"/>
                <w:szCs w:val="24"/>
              </w:rPr>
              <w:t>ă</w:t>
            </w:r>
            <w:r w:rsidR="00A300E6" w:rsidRPr="005018FB">
              <w:rPr>
                <w:rFonts w:ascii="Times New Roman" w:hAnsi="Times New Roman"/>
                <w:szCs w:val="24"/>
              </w:rPr>
              <w:t>rii abilit</w:t>
            </w:r>
            <w:r w:rsidR="00726CFD">
              <w:rPr>
                <w:rFonts w:ascii="Times New Roman" w:hAnsi="Times New Roman"/>
                <w:szCs w:val="24"/>
              </w:rPr>
              <w:t>ăț</w:t>
            </w:r>
            <w:r w:rsidR="00A300E6" w:rsidRPr="005018FB">
              <w:rPr>
                <w:rFonts w:ascii="Times New Roman" w:hAnsi="Times New Roman"/>
                <w:szCs w:val="24"/>
              </w:rPr>
              <w:t xml:space="preserve">ilor pentru </w:t>
            </w:r>
            <w:r w:rsidR="00726CFD">
              <w:rPr>
                <w:rFonts w:ascii="Times New Roman" w:hAnsi="Times New Roman"/>
                <w:szCs w:val="24"/>
              </w:rPr>
              <w:t>î</w:t>
            </w:r>
            <w:r w:rsidR="00A300E6" w:rsidRPr="005018FB">
              <w:rPr>
                <w:rFonts w:ascii="Times New Roman" w:hAnsi="Times New Roman"/>
                <w:szCs w:val="24"/>
              </w:rPr>
              <w:t>nv</w:t>
            </w:r>
            <w:r w:rsidR="00726CFD">
              <w:rPr>
                <w:rFonts w:ascii="Times New Roman" w:hAnsi="Times New Roman"/>
                <w:szCs w:val="24"/>
              </w:rPr>
              <w:t>ăț</w:t>
            </w:r>
            <w:r w:rsidR="00A300E6" w:rsidRPr="005018FB">
              <w:rPr>
                <w:rFonts w:ascii="Times New Roman" w:hAnsi="Times New Roman"/>
                <w:szCs w:val="24"/>
              </w:rPr>
              <w:t>am</w:t>
            </w:r>
            <w:r w:rsidR="00726CFD">
              <w:rPr>
                <w:rFonts w:ascii="Times New Roman" w:hAnsi="Times New Roman"/>
                <w:szCs w:val="24"/>
              </w:rPr>
              <w:t>â</w:t>
            </w:r>
            <w:r w:rsidR="00A300E6" w:rsidRPr="005018FB">
              <w:rPr>
                <w:rFonts w:ascii="Times New Roman" w:hAnsi="Times New Roman"/>
                <w:szCs w:val="24"/>
              </w:rPr>
              <w:t>ntul profesional</w:t>
            </w:r>
          </w:p>
          <w:p w:rsidR="00A300E6" w:rsidRPr="005018FB" w:rsidRDefault="00A300E6" w:rsidP="00A300E6">
            <w:pPr>
              <w:pStyle w:val="textmic"/>
              <w:numPr>
                <w:ilvl w:val="0"/>
                <w:numId w:val="0"/>
              </w:numPr>
              <w:tabs>
                <w:tab w:val="left" w:pos="142"/>
              </w:tabs>
              <w:ind w:left="25"/>
              <w:rPr>
                <w:rFonts w:ascii="Times New Roman" w:hAnsi="Times New Roman"/>
                <w:szCs w:val="24"/>
              </w:rPr>
            </w:pPr>
            <w:r w:rsidRPr="005018FB">
              <w:rPr>
                <w:rFonts w:ascii="Times New Roman" w:hAnsi="Times New Roman"/>
                <w:szCs w:val="24"/>
              </w:rPr>
              <w:t xml:space="preserve">-insuficienta folosire a materialului didactic existent </w:t>
            </w:r>
            <w:r w:rsidR="00726CFD">
              <w:rPr>
                <w:rFonts w:ascii="Times New Roman" w:hAnsi="Times New Roman"/>
                <w:szCs w:val="24"/>
              </w:rPr>
              <w:t>î</w:t>
            </w:r>
            <w:r w:rsidRPr="005018FB">
              <w:rPr>
                <w:rFonts w:ascii="Times New Roman" w:hAnsi="Times New Roman"/>
                <w:szCs w:val="24"/>
              </w:rPr>
              <w:t xml:space="preserve">n </w:t>
            </w:r>
            <w:r w:rsidR="00726CFD">
              <w:rPr>
                <w:rFonts w:ascii="Times New Roman" w:hAnsi="Times New Roman"/>
                <w:szCs w:val="24"/>
              </w:rPr>
              <w:t>ș</w:t>
            </w:r>
            <w:r w:rsidRPr="005018FB">
              <w:rPr>
                <w:rFonts w:ascii="Times New Roman" w:hAnsi="Times New Roman"/>
                <w:szCs w:val="24"/>
              </w:rPr>
              <w:t>coal</w:t>
            </w:r>
            <w:r w:rsidR="00726CFD">
              <w:rPr>
                <w:rFonts w:ascii="Times New Roman" w:hAnsi="Times New Roman"/>
                <w:szCs w:val="24"/>
              </w:rPr>
              <w:t xml:space="preserve">ă, </w:t>
            </w:r>
            <w:r w:rsidRPr="005018FB">
              <w:rPr>
                <w:rFonts w:ascii="Times New Roman" w:hAnsi="Times New Roman"/>
                <w:szCs w:val="24"/>
              </w:rPr>
              <w:t>nou achizi</w:t>
            </w:r>
            <w:r w:rsidR="00726CFD">
              <w:rPr>
                <w:rFonts w:ascii="Times New Roman" w:hAnsi="Times New Roman"/>
                <w:szCs w:val="24"/>
              </w:rPr>
              <w:t>ț</w:t>
            </w:r>
            <w:r w:rsidRPr="005018FB">
              <w:rPr>
                <w:rFonts w:ascii="Times New Roman" w:hAnsi="Times New Roman"/>
                <w:szCs w:val="24"/>
              </w:rPr>
              <w:t>ionat</w:t>
            </w:r>
          </w:p>
          <w:p w:rsidR="00A300E6" w:rsidRPr="005018FB" w:rsidRDefault="00A300E6" w:rsidP="00A300E6">
            <w:pPr>
              <w:pStyle w:val="textmic"/>
              <w:numPr>
                <w:ilvl w:val="0"/>
                <w:numId w:val="0"/>
              </w:numPr>
              <w:tabs>
                <w:tab w:val="left" w:pos="142"/>
              </w:tabs>
              <w:ind w:left="25"/>
              <w:rPr>
                <w:rFonts w:ascii="Times New Roman" w:hAnsi="Times New Roman"/>
                <w:szCs w:val="24"/>
              </w:rPr>
            </w:pPr>
            <w:r w:rsidRPr="005018FB">
              <w:rPr>
                <w:rFonts w:ascii="Times New Roman" w:hAnsi="Times New Roman"/>
                <w:szCs w:val="24"/>
              </w:rPr>
              <w:t>-concentrarea activit</w:t>
            </w:r>
            <w:r w:rsidR="00726CFD">
              <w:rPr>
                <w:rFonts w:ascii="Times New Roman" w:hAnsi="Times New Roman"/>
                <w:szCs w:val="24"/>
              </w:rPr>
              <w:t>ăț</w:t>
            </w:r>
            <w:r w:rsidRPr="005018FB">
              <w:rPr>
                <w:rFonts w:ascii="Times New Roman" w:hAnsi="Times New Roman"/>
                <w:szCs w:val="24"/>
              </w:rPr>
              <w:t>ilor pe con</w:t>
            </w:r>
            <w:r w:rsidR="00726CFD">
              <w:rPr>
                <w:rFonts w:ascii="Times New Roman" w:hAnsi="Times New Roman"/>
                <w:szCs w:val="24"/>
              </w:rPr>
              <w:t>ț</w:t>
            </w:r>
            <w:r w:rsidRPr="005018FB">
              <w:rPr>
                <w:rFonts w:ascii="Times New Roman" w:hAnsi="Times New Roman"/>
                <w:szCs w:val="24"/>
              </w:rPr>
              <w:t xml:space="preserve">inuturi </w:t>
            </w:r>
            <w:r w:rsidR="00726CFD">
              <w:rPr>
                <w:rFonts w:ascii="Times New Roman" w:hAnsi="Times New Roman"/>
                <w:szCs w:val="24"/>
              </w:rPr>
              <w:t>ș</w:t>
            </w:r>
            <w:r w:rsidRPr="005018FB">
              <w:rPr>
                <w:rFonts w:ascii="Times New Roman" w:hAnsi="Times New Roman"/>
                <w:szCs w:val="24"/>
              </w:rPr>
              <w:t>i nu pe nevoile de formare ale elevilor</w:t>
            </w:r>
          </w:p>
          <w:p w:rsidR="00A300E6" w:rsidRPr="005018FB" w:rsidRDefault="00A300E6" w:rsidP="00A300E6">
            <w:pPr>
              <w:pStyle w:val="textmic"/>
              <w:numPr>
                <w:ilvl w:val="0"/>
                <w:numId w:val="0"/>
              </w:numPr>
              <w:tabs>
                <w:tab w:val="left" w:pos="142"/>
              </w:tabs>
              <w:ind w:left="25"/>
              <w:rPr>
                <w:rFonts w:ascii="Times New Roman" w:hAnsi="Times New Roman"/>
                <w:szCs w:val="24"/>
              </w:rPr>
            </w:pPr>
            <w:r w:rsidRPr="005018FB">
              <w:rPr>
                <w:rFonts w:ascii="Times New Roman" w:hAnsi="Times New Roman"/>
                <w:szCs w:val="24"/>
              </w:rPr>
              <w:t>-lipsa unui centru de documentare, a unei s</w:t>
            </w:r>
            <w:r w:rsidR="00726CFD">
              <w:rPr>
                <w:rFonts w:ascii="Times New Roman" w:hAnsi="Times New Roman"/>
                <w:szCs w:val="24"/>
              </w:rPr>
              <w:t>ă</w:t>
            </w:r>
            <w:r w:rsidRPr="005018FB">
              <w:rPr>
                <w:rFonts w:ascii="Times New Roman" w:hAnsi="Times New Roman"/>
                <w:szCs w:val="24"/>
              </w:rPr>
              <w:t>li de lectura cu mai multe locuri</w:t>
            </w:r>
          </w:p>
          <w:p w:rsidR="00A300E6" w:rsidRPr="005018FB" w:rsidRDefault="00A300E6" w:rsidP="00A300E6">
            <w:pPr>
              <w:pStyle w:val="ListParagraph1"/>
              <w:ind w:left="0"/>
              <w:jc w:val="both"/>
              <w:rPr>
                <w:rFonts w:ascii="Times New Roman" w:hAnsi="Times New Roman"/>
                <w:sz w:val="24"/>
                <w:szCs w:val="24"/>
              </w:rPr>
            </w:pPr>
            <w:r w:rsidRPr="005018FB">
              <w:rPr>
                <w:rFonts w:ascii="Times New Roman" w:hAnsi="Times New Roman"/>
                <w:sz w:val="24"/>
                <w:szCs w:val="24"/>
              </w:rPr>
              <w:t>-instabilitatea conținutului programelor</w:t>
            </w:r>
          </w:p>
          <w:p w:rsidR="00726CFD" w:rsidRDefault="003F4A19" w:rsidP="00726CFD">
            <w:pPr>
              <w:pStyle w:val="textmic"/>
              <w:numPr>
                <w:ilvl w:val="0"/>
                <w:numId w:val="0"/>
              </w:numPr>
              <w:tabs>
                <w:tab w:val="left" w:pos="142"/>
              </w:tabs>
              <w:ind w:left="25"/>
              <w:rPr>
                <w:rFonts w:ascii="Times New Roman" w:hAnsi="Times New Roman"/>
                <w:szCs w:val="24"/>
              </w:rPr>
            </w:pPr>
            <w:r>
              <w:rPr>
                <w:rFonts w:ascii="Times New Roman" w:hAnsi="Times New Roman"/>
                <w:szCs w:val="24"/>
              </w:rPr>
              <w:t>-</w:t>
            </w:r>
            <w:r w:rsidR="00726CFD">
              <w:rPr>
                <w:rFonts w:ascii="Times New Roman" w:hAnsi="Times New Roman"/>
                <w:szCs w:val="24"/>
              </w:rPr>
              <w:t>i</w:t>
            </w:r>
            <w:r w:rsidR="00726CFD" w:rsidRPr="009F11BA">
              <w:rPr>
                <w:rFonts w:ascii="Times New Roman" w:hAnsi="Times New Roman"/>
                <w:szCs w:val="24"/>
              </w:rPr>
              <w:t>nsuficienta folosire a materialului didactic</w:t>
            </w:r>
            <w:r w:rsidRPr="009F11BA">
              <w:rPr>
                <w:rFonts w:ascii="Times New Roman" w:hAnsi="Times New Roman"/>
                <w:szCs w:val="24"/>
              </w:rPr>
              <w:t xml:space="preserve"> şi a logisticii noi</w:t>
            </w:r>
            <w:r w:rsidR="00726CFD" w:rsidRPr="009F11BA">
              <w:rPr>
                <w:rFonts w:ascii="Times New Roman" w:hAnsi="Times New Roman"/>
                <w:szCs w:val="24"/>
              </w:rPr>
              <w:t xml:space="preserve"> în cadrul lecţiilor </w:t>
            </w:r>
          </w:p>
          <w:p w:rsidR="00A300E6" w:rsidRPr="005018FB" w:rsidRDefault="0055213F" w:rsidP="00A300E6">
            <w:pPr>
              <w:pStyle w:val="textmic"/>
              <w:numPr>
                <w:ilvl w:val="0"/>
                <w:numId w:val="0"/>
              </w:numPr>
              <w:tabs>
                <w:tab w:val="left" w:pos="142"/>
              </w:tabs>
              <w:ind w:left="25"/>
              <w:rPr>
                <w:rFonts w:ascii="Times New Roman" w:hAnsi="Times New Roman"/>
                <w:szCs w:val="24"/>
              </w:rPr>
            </w:pPr>
            <w:r>
              <w:rPr>
                <w:rFonts w:ascii="Times New Roman" w:hAnsi="Times New Roman"/>
                <w:szCs w:val="24"/>
              </w:rPr>
              <w:t>-formarea și dezvoltarea deprinderilor practice și a competențelor</w:t>
            </w:r>
            <w:r w:rsidR="00EF2DDB">
              <w:rPr>
                <w:rFonts w:ascii="Times New Roman" w:hAnsi="Times New Roman"/>
                <w:szCs w:val="24"/>
              </w:rPr>
              <w:t xml:space="preserve"> asociate activităților desfășurate la agenții economice au avut de suferit în contextul pandemiei de COVID-19</w:t>
            </w:r>
          </w:p>
          <w:p w:rsidR="00A300E6" w:rsidRPr="00706643" w:rsidRDefault="00A300E6" w:rsidP="00A300E6">
            <w:pPr>
              <w:pStyle w:val="ListParagraph1"/>
              <w:ind w:left="0"/>
              <w:jc w:val="both"/>
              <w:rPr>
                <w:rFonts w:ascii="Times New Roman" w:hAnsi="Times New Roman"/>
                <w:sz w:val="24"/>
                <w:szCs w:val="24"/>
              </w:rPr>
            </w:pPr>
          </w:p>
        </w:tc>
      </w:tr>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lastRenderedPageBreak/>
              <w:t>Oportunități</w:t>
            </w:r>
          </w:p>
          <w:p w:rsidR="00A300E6" w:rsidRPr="00FC10ED" w:rsidRDefault="00A300E6" w:rsidP="00A300E6">
            <w:pPr>
              <w:rPr>
                <w:rFonts w:ascii="Times New Roman" w:hAnsi="Times New Roman"/>
                <w:sz w:val="24"/>
                <w:szCs w:val="24"/>
              </w:rPr>
            </w:pPr>
          </w:p>
          <w:p w:rsidR="00A300E6" w:rsidRPr="00FC10ED" w:rsidRDefault="00A300E6" w:rsidP="00A300E6">
            <w:pPr>
              <w:rPr>
                <w:rFonts w:ascii="Times New Roman" w:hAnsi="Times New Roman"/>
                <w:sz w:val="24"/>
                <w:szCs w:val="24"/>
              </w:rPr>
            </w:pPr>
          </w:p>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-ofertă de specializări conform cu interesele elevilor în vederea continuării studiilor</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-ofertă diversificată a CDL-urilor</w:t>
            </w:r>
          </w:p>
          <w:p w:rsidR="00A300E6" w:rsidRDefault="00A300E6" w:rsidP="00A300E6">
            <w:pPr>
              <w:pStyle w:val="ListParagraph1"/>
              <w:ind w:left="0"/>
              <w:jc w:val="both"/>
            </w:pPr>
          </w:p>
          <w:p w:rsidR="00A300E6" w:rsidRDefault="00A300E6" w:rsidP="00A300E6">
            <w:pPr>
              <w:jc w:val="both"/>
            </w:pPr>
          </w:p>
        </w:tc>
        <w:tc>
          <w:tcPr>
            <w:tcW w:w="4776" w:type="dxa"/>
          </w:tcPr>
          <w:p w:rsidR="00A300E6" w:rsidRDefault="00A300E6" w:rsidP="00A300E6">
            <w:pPr>
              <w:jc w:val="both"/>
            </w:pPr>
            <w:r>
              <w:t>-</w:t>
            </w:r>
            <w:r w:rsidRPr="00092BEF">
              <w:rPr>
                <w:rFonts w:ascii="Times New Roman" w:hAnsi="Times New Roman"/>
                <w:sz w:val="24"/>
                <w:szCs w:val="24"/>
              </w:rPr>
              <w:t>indisponibilitatea acordarii unor burse pentru elevi din partea agentilor economici</w:t>
            </w:r>
            <w:r w:rsidR="00D03EA1">
              <w:rPr>
                <w:rFonts w:ascii="Times New Roman" w:hAnsi="Times New Roman"/>
                <w:sz w:val="24"/>
                <w:szCs w:val="24"/>
              </w:rPr>
              <w:t xml:space="preserve"> </w:t>
            </w:r>
            <w:r w:rsidRPr="00092BEF">
              <w:rPr>
                <w:rFonts w:ascii="Times New Roman" w:hAnsi="Times New Roman"/>
                <w:sz w:val="24"/>
                <w:szCs w:val="24"/>
              </w:rPr>
              <w:t xml:space="preserve">(neatractivitatea </w:t>
            </w:r>
            <w:r w:rsidR="003F4A19">
              <w:rPr>
                <w:rFonts w:ascii="Times New Roman" w:hAnsi="Times New Roman"/>
                <w:sz w:val="24"/>
                <w:szCs w:val="24"/>
              </w:rPr>
              <w:t>î</w:t>
            </w:r>
            <w:r w:rsidRPr="00092BEF">
              <w:rPr>
                <w:rFonts w:ascii="Times New Roman" w:hAnsi="Times New Roman"/>
                <w:sz w:val="24"/>
                <w:szCs w:val="24"/>
              </w:rPr>
              <w:t>nv</w:t>
            </w:r>
            <w:r w:rsidR="003F4A19">
              <w:rPr>
                <w:rFonts w:ascii="Times New Roman" w:hAnsi="Times New Roman"/>
                <w:sz w:val="24"/>
                <w:szCs w:val="24"/>
              </w:rPr>
              <w:t>ăță</w:t>
            </w:r>
            <w:r w:rsidRPr="00092BEF">
              <w:rPr>
                <w:rFonts w:ascii="Times New Roman" w:hAnsi="Times New Roman"/>
                <w:sz w:val="24"/>
                <w:szCs w:val="24"/>
              </w:rPr>
              <w:t>m</w:t>
            </w:r>
            <w:r w:rsidR="003F4A19">
              <w:rPr>
                <w:rFonts w:ascii="Times New Roman" w:hAnsi="Times New Roman"/>
                <w:sz w:val="24"/>
                <w:szCs w:val="24"/>
              </w:rPr>
              <w:t>â</w:t>
            </w:r>
            <w:r w:rsidRPr="00092BEF">
              <w:rPr>
                <w:rFonts w:ascii="Times New Roman" w:hAnsi="Times New Roman"/>
                <w:sz w:val="24"/>
                <w:szCs w:val="24"/>
              </w:rPr>
              <w:t>ntului dual pentru unele firme pentru care preg</w:t>
            </w:r>
            <w:r w:rsidR="003F4A19">
              <w:rPr>
                <w:rFonts w:ascii="Times New Roman" w:hAnsi="Times New Roman"/>
                <w:sz w:val="24"/>
                <w:szCs w:val="24"/>
              </w:rPr>
              <w:t>ă</w:t>
            </w:r>
            <w:r w:rsidRPr="00092BEF">
              <w:rPr>
                <w:rFonts w:ascii="Times New Roman" w:hAnsi="Times New Roman"/>
                <w:sz w:val="24"/>
                <w:szCs w:val="24"/>
              </w:rPr>
              <w:t>tim elevi</w:t>
            </w:r>
            <w:r>
              <w:t>)</w:t>
            </w:r>
          </w:p>
          <w:p w:rsidR="00A300E6" w:rsidRDefault="00A300E6" w:rsidP="00A300E6">
            <w:pPr>
              <w:jc w:val="both"/>
              <w:rPr>
                <w:rFonts w:ascii="Times New Roman" w:hAnsi="Times New Roman"/>
                <w:sz w:val="24"/>
                <w:szCs w:val="24"/>
              </w:rPr>
            </w:pPr>
            <w:r>
              <w:t>-</w:t>
            </w:r>
            <w:r w:rsidRPr="00100318">
              <w:rPr>
                <w:rFonts w:ascii="Times New Roman" w:hAnsi="Times New Roman"/>
                <w:sz w:val="24"/>
                <w:szCs w:val="24"/>
              </w:rPr>
              <w:t>costul mare al autorizației</w:t>
            </w:r>
            <w:r>
              <w:rPr>
                <w:rFonts w:ascii="Times New Roman" w:hAnsi="Times New Roman"/>
                <w:sz w:val="24"/>
                <w:szCs w:val="24"/>
              </w:rPr>
              <w:t xml:space="preserve"> de funcționare</w:t>
            </w:r>
            <w:r w:rsidRPr="00100318">
              <w:rPr>
                <w:rFonts w:ascii="Times New Roman" w:hAnsi="Times New Roman"/>
                <w:sz w:val="24"/>
                <w:szCs w:val="24"/>
              </w:rPr>
              <w:t xml:space="preserve"> pentru noi calificări</w:t>
            </w:r>
            <w:r>
              <w:rPr>
                <w:rFonts w:ascii="Times New Roman" w:hAnsi="Times New Roman"/>
                <w:sz w:val="24"/>
                <w:szCs w:val="24"/>
              </w:rPr>
              <w:t>, perceput de ARACIP</w:t>
            </w:r>
          </w:p>
          <w:p w:rsidR="003F4A19" w:rsidRDefault="003F4A19" w:rsidP="003F4A19">
            <w:pPr>
              <w:jc w:val="both"/>
              <w:rPr>
                <w:rFonts w:ascii="Times New Roman" w:hAnsi="Times New Roman"/>
                <w:sz w:val="24"/>
                <w:szCs w:val="24"/>
              </w:rPr>
            </w:pPr>
            <w:r>
              <w:rPr>
                <w:rFonts w:ascii="Times New Roman" w:hAnsi="Times New Roman"/>
                <w:sz w:val="24"/>
                <w:szCs w:val="24"/>
              </w:rPr>
              <w:t>-</w:t>
            </w:r>
            <w:r w:rsidRPr="003F4A19">
              <w:rPr>
                <w:rFonts w:ascii="Times New Roman" w:hAnsi="Times New Roman"/>
                <w:sz w:val="24"/>
                <w:szCs w:val="24"/>
              </w:rPr>
              <w:t>Reducerea populaţiei de vârstă preşcolară şi şcolară până în 2025 cu până la 38,6%</w:t>
            </w:r>
          </w:p>
          <w:p w:rsidR="003F4A19" w:rsidRDefault="003F4A19" w:rsidP="003F4A19">
            <w:pPr>
              <w:jc w:val="both"/>
              <w:rPr>
                <w:rFonts w:ascii="Times New Roman" w:hAnsi="Times New Roman"/>
                <w:sz w:val="24"/>
                <w:szCs w:val="24"/>
              </w:rPr>
            </w:pPr>
            <w:r>
              <w:rPr>
                <w:rFonts w:ascii="Times New Roman" w:hAnsi="Times New Roman"/>
                <w:sz w:val="24"/>
                <w:szCs w:val="24"/>
              </w:rPr>
              <w:t>-</w:t>
            </w:r>
            <w:r w:rsidRPr="003F4A19">
              <w:rPr>
                <w:rFonts w:ascii="Times New Roman" w:hAnsi="Times New Roman"/>
                <w:sz w:val="24"/>
                <w:szCs w:val="24"/>
              </w:rPr>
              <w:t>Migrația populatiei spre țările UE</w:t>
            </w:r>
          </w:p>
          <w:p w:rsidR="00DB76A9" w:rsidRPr="00092BEF" w:rsidRDefault="003F4A19" w:rsidP="003F4A19">
            <w:pPr>
              <w:jc w:val="both"/>
              <w:rPr>
                <w:rFonts w:ascii="Times New Roman" w:hAnsi="Times New Roman"/>
                <w:sz w:val="24"/>
                <w:szCs w:val="24"/>
              </w:rPr>
            </w:pPr>
            <w:r>
              <w:rPr>
                <w:rFonts w:ascii="Times New Roman" w:hAnsi="Times New Roman"/>
                <w:sz w:val="24"/>
                <w:szCs w:val="24"/>
              </w:rPr>
              <w:t>-</w:t>
            </w:r>
            <w:r w:rsidRPr="003F4A19">
              <w:rPr>
                <w:rFonts w:ascii="Times New Roman" w:hAnsi="Times New Roman"/>
                <w:sz w:val="24"/>
                <w:szCs w:val="24"/>
              </w:rPr>
              <w:t>Participare scăzută a adulţilor la programe de formare continuă – în contrast cu nevoile de formare în creştere şi ţintele europene</w:t>
            </w:r>
          </w:p>
        </w:tc>
      </w:tr>
    </w:tbl>
    <w:p w:rsidR="00A300E6" w:rsidRDefault="00A300E6" w:rsidP="00A300E6">
      <w:pPr>
        <w:pStyle w:val="text"/>
        <w:ind w:firstLine="0"/>
        <w:rPr>
          <w:rFonts w:ascii="Times New Roman" w:hAnsi="Times New Roman"/>
          <w:b/>
          <w:szCs w:val="24"/>
        </w:rPr>
      </w:pPr>
    </w:p>
    <w:p w:rsidR="00D962ED" w:rsidRDefault="00D962ED" w:rsidP="006B18B6">
      <w:pPr>
        <w:pStyle w:val="text"/>
        <w:ind w:firstLine="0"/>
        <w:rPr>
          <w:rFonts w:ascii="Times New Roman" w:hAnsi="Times New Roman"/>
          <w:b/>
          <w:szCs w:val="24"/>
        </w:rPr>
      </w:pPr>
    </w:p>
    <w:p w:rsidR="00D962ED" w:rsidRDefault="00D962ED" w:rsidP="00A300E6">
      <w:pPr>
        <w:pStyle w:val="text"/>
        <w:ind w:left="1882" w:firstLine="0"/>
        <w:rPr>
          <w:rFonts w:ascii="Times New Roman" w:hAnsi="Times New Roman"/>
          <w:b/>
          <w:szCs w:val="24"/>
        </w:rPr>
      </w:pPr>
    </w:p>
    <w:p w:rsidR="00A300E6" w:rsidRPr="00256934" w:rsidRDefault="00A300E6" w:rsidP="00AC690F">
      <w:pPr>
        <w:pStyle w:val="text"/>
        <w:rPr>
          <w:rFonts w:ascii="Times New Roman" w:hAnsi="Times New Roman"/>
          <w:b/>
          <w:sz w:val="36"/>
          <w:szCs w:val="36"/>
        </w:rPr>
      </w:pPr>
      <w:r w:rsidRPr="00256934">
        <w:rPr>
          <w:rFonts w:ascii="Times New Roman" w:hAnsi="Times New Roman"/>
          <w:b/>
          <w:sz w:val="36"/>
          <w:szCs w:val="36"/>
        </w:rPr>
        <w:t>2.2.5.Parteneriate și colaborări</w:t>
      </w:r>
    </w:p>
    <w:p w:rsidR="00A300E6" w:rsidRDefault="00A300E6" w:rsidP="00A300E6">
      <w:pPr>
        <w:pStyle w:val="text"/>
        <w:ind w:left="1146" w:firstLine="0"/>
        <w:rPr>
          <w:rFonts w:ascii="Times New Roman" w:hAnsi="Times New Roman"/>
          <w:b/>
          <w:szCs w:val="24"/>
        </w:rPr>
      </w:pPr>
    </w:p>
    <w:p w:rsidR="00A300E6" w:rsidRDefault="002F138A" w:rsidP="00703581">
      <w:pPr>
        <w:spacing w:after="0" w:line="240" w:lineRule="auto"/>
        <w:ind w:firstLine="720"/>
        <w:jc w:val="both"/>
        <w:rPr>
          <w:rFonts w:ascii="Helvetica" w:hAnsi="Helvetica" w:cs="Helvetica"/>
          <w:color w:val="000000"/>
          <w:sz w:val="19"/>
          <w:szCs w:val="19"/>
          <w:shd w:val="clear" w:color="auto" w:fill="FFFFFF"/>
        </w:rPr>
      </w:pPr>
      <w:r>
        <w:rPr>
          <w:rFonts w:ascii="Times New Roman" w:hAnsi="Times New Roman" w:cs="Times New Roman"/>
          <w:color w:val="000000"/>
          <w:sz w:val="24"/>
          <w:szCs w:val="24"/>
          <w:shd w:val="clear" w:color="auto" w:fill="FFFFFF"/>
        </w:rPr>
        <w:t>Asigurarea continuității</w:t>
      </w:r>
      <w:r w:rsidR="00703581">
        <w:rPr>
          <w:rFonts w:ascii="Times New Roman" w:hAnsi="Times New Roman" w:cs="Times New Roman"/>
          <w:color w:val="000000"/>
          <w:sz w:val="24"/>
          <w:szCs w:val="24"/>
          <w:shd w:val="clear" w:color="auto" w:fill="FFFFFF"/>
        </w:rPr>
        <w:t xml:space="preserve"> educației</w:t>
      </w:r>
      <w:r>
        <w:rPr>
          <w:rFonts w:ascii="Times New Roman" w:hAnsi="Times New Roman" w:cs="Times New Roman"/>
          <w:color w:val="000000"/>
          <w:sz w:val="24"/>
          <w:szCs w:val="24"/>
          <w:shd w:val="clear" w:color="auto" w:fill="FFFFFF"/>
        </w:rPr>
        <w:t xml:space="preserve"> în timpul pandemiei a fost o mare provocare pentru to</w:t>
      </w:r>
      <w:r w:rsidR="00703581">
        <w:rPr>
          <w:rFonts w:ascii="Times New Roman" w:hAnsi="Times New Roman" w:cs="Times New Roman"/>
          <w:color w:val="000000"/>
          <w:sz w:val="24"/>
          <w:szCs w:val="24"/>
          <w:shd w:val="clear" w:color="auto" w:fill="FFFFFF"/>
        </w:rPr>
        <w:t>ț</w:t>
      </w:r>
      <w:r>
        <w:rPr>
          <w:rFonts w:ascii="Times New Roman" w:hAnsi="Times New Roman" w:cs="Times New Roman"/>
          <w:color w:val="000000"/>
          <w:sz w:val="24"/>
          <w:szCs w:val="24"/>
          <w:shd w:val="clear" w:color="auto" w:fill="FFFFFF"/>
        </w:rPr>
        <w:t>i actorii implicați</w:t>
      </w:r>
      <w:r w:rsidR="00703581">
        <w:rPr>
          <w:rFonts w:ascii="Times New Roman" w:hAnsi="Times New Roman" w:cs="Times New Roman"/>
          <w:color w:val="000000"/>
          <w:sz w:val="24"/>
          <w:szCs w:val="24"/>
          <w:shd w:val="clear" w:color="auto" w:fill="FFFFFF"/>
        </w:rPr>
        <w:t>: profesori, elevi, părinți, comunitatea locală și partenerii școlilor</w:t>
      </w:r>
      <w:r>
        <w:rPr>
          <w:rFonts w:ascii="Times New Roman" w:hAnsi="Times New Roman" w:cs="Times New Roman"/>
          <w:color w:val="000000"/>
          <w:sz w:val="24"/>
          <w:szCs w:val="24"/>
          <w:shd w:val="clear" w:color="auto" w:fill="FFFFFF"/>
        </w:rPr>
        <w:t xml:space="preserve">. </w:t>
      </w:r>
      <w:r w:rsidR="00A300E6">
        <w:rPr>
          <w:rFonts w:ascii="Times New Roman" w:hAnsi="Times New Roman" w:cs="Times New Roman"/>
          <w:color w:val="000000"/>
          <w:sz w:val="24"/>
          <w:szCs w:val="24"/>
          <w:shd w:val="clear" w:color="auto" w:fill="FFFFFF"/>
        </w:rPr>
        <w:t>Î</w:t>
      </w:r>
      <w:r w:rsidR="00A300E6" w:rsidRPr="00B11186">
        <w:rPr>
          <w:rFonts w:ascii="Times New Roman" w:hAnsi="Times New Roman" w:cs="Times New Roman"/>
          <w:color w:val="000000"/>
          <w:sz w:val="24"/>
          <w:szCs w:val="24"/>
          <w:shd w:val="clear" w:color="auto" w:fill="FFFFFF"/>
        </w:rPr>
        <w:t>n contextul unei societăți care se schimbă</w:t>
      </w:r>
      <w:r>
        <w:rPr>
          <w:rFonts w:ascii="Times New Roman" w:hAnsi="Times New Roman" w:cs="Times New Roman"/>
          <w:color w:val="000000"/>
          <w:sz w:val="24"/>
          <w:szCs w:val="24"/>
          <w:shd w:val="clear" w:color="auto" w:fill="FFFFFF"/>
        </w:rPr>
        <w:t xml:space="preserve"> foarte repede</w:t>
      </w:r>
      <w:r w:rsidR="00703581">
        <w:rPr>
          <w:rFonts w:ascii="Times New Roman" w:hAnsi="Times New Roman" w:cs="Times New Roman"/>
          <w:color w:val="000000"/>
          <w:sz w:val="24"/>
          <w:szCs w:val="24"/>
          <w:shd w:val="clear" w:color="auto" w:fill="FFFFFF"/>
        </w:rPr>
        <w:t xml:space="preserve"> și a noilor abordări ale învățării determinate de apariția pandemiei</w:t>
      </w:r>
      <w:r w:rsidR="00A300E6" w:rsidRPr="00B11186">
        <w:rPr>
          <w:rFonts w:ascii="Times New Roman" w:hAnsi="Times New Roman" w:cs="Times New Roman"/>
          <w:color w:val="000000"/>
          <w:sz w:val="24"/>
          <w:szCs w:val="24"/>
          <w:shd w:val="clear" w:color="auto" w:fill="FFFFFF"/>
        </w:rPr>
        <w:t>, operând modificări de formă și fond la nivelul tuturor subsistemelor sale, in</w:t>
      </w:r>
      <w:r w:rsidR="00703581">
        <w:rPr>
          <w:rFonts w:ascii="Times New Roman" w:hAnsi="Times New Roman" w:cs="Times New Roman"/>
          <w:color w:val="000000"/>
          <w:sz w:val="24"/>
          <w:szCs w:val="24"/>
          <w:shd w:val="clear" w:color="auto" w:fill="FFFFFF"/>
        </w:rPr>
        <w:t>vătământul românesc trebuie să î</w:t>
      </w:r>
      <w:r w:rsidR="00A300E6" w:rsidRPr="00B11186">
        <w:rPr>
          <w:rFonts w:ascii="Times New Roman" w:hAnsi="Times New Roman" w:cs="Times New Roman"/>
          <w:color w:val="000000"/>
          <w:sz w:val="24"/>
          <w:szCs w:val="24"/>
          <w:shd w:val="clear" w:color="auto" w:fill="FFFFFF"/>
        </w:rPr>
        <w:t>și asume o nouă perspectivă asupra funcționării și evoluției sale.</w:t>
      </w:r>
      <w:r w:rsidR="00A300E6">
        <w:rPr>
          <w:rFonts w:ascii="Times New Roman" w:hAnsi="Times New Roman" w:cs="Times New Roman"/>
          <w:color w:val="000000"/>
          <w:sz w:val="24"/>
          <w:szCs w:val="24"/>
          <w:shd w:val="clear" w:color="auto" w:fill="FFFFFF"/>
        </w:rPr>
        <w:t xml:space="preserve"> </w:t>
      </w:r>
      <w:r w:rsidR="00A300E6" w:rsidRPr="00B11186">
        <w:rPr>
          <w:rFonts w:ascii="Times New Roman" w:hAnsi="Times New Roman" w:cs="Times New Roman"/>
          <w:color w:val="000000"/>
          <w:sz w:val="24"/>
          <w:szCs w:val="24"/>
          <w:shd w:val="clear" w:color="auto" w:fill="FFFFFF"/>
        </w:rPr>
        <w:t>În cadrul acestei perspective, parteneriatul educational trebuie să devină o prioritate a strategiilor orientate către dezvoltarea educației româneș</w:t>
      </w:r>
      <w:r w:rsidR="00A300E6">
        <w:rPr>
          <w:rFonts w:ascii="Times New Roman" w:hAnsi="Times New Roman" w:cs="Times New Roman"/>
          <w:color w:val="000000"/>
          <w:sz w:val="24"/>
          <w:szCs w:val="24"/>
          <w:shd w:val="clear" w:color="auto" w:fill="FFFFFF"/>
        </w:rPr>
        <w:t>ti.</w:t>
      </w:r>
      <w:r w:rsidR="00A300E6" w:rsidRPr="00B11186">
        <w:rPr>
          <w:rFonts w:ascii="Helvetica" w:hAnsi="Helvetica" w:cs="Helvetica"/>
          <w:color w:val="000000"/>
          <w:sz w:val="19"/>
          <w:szCs w:val="19"/>
          <w:shd w:val="clear" w:color="auto" w:fill="FFFFFF"/>
        </w:rPr>
        <w:t xml:space="preserve"> </w:t>
      </w:r>
      <w:r w:rsidR="00A300E6" w:rsidRPr="00B11186">
        <w:rPr>
          <w:rFonts w:ascii="Times New Roman" w:hAnsi="Times New Roman" w:cs="Times New Roman"/>
          <w:color w:val="000000"/>
          <w:sz w:val="24"/>
          <w:szCs w:val="24"/>
          <w:shd w:val="clear" w:color="auto" w:fill="FFFFFF"/>
        </w:rPr>
        <w:t>Dată fiind complexitatea problemelor cu care școala românească se confruntă, cât și impactul educației școlare asupra intregului sistem social, soluționarea dificultăților prezente presupune colaborarea, cooperarea și parteneriatul unor categorii largi</w:t>
      </w:r>
      <w:r w:rsidR="00A300E6">
        <w:rPr>
          <w:rFonts w:ascii="Times New Roman" w:hAnsi="Times New Roman" w:cs="Times New Roman"/>
          <w:color w:val="000000"/>
          <w:sz w:val="24"/>
          <w:szCs w:val="24"/>
          <w:shd w:val="clear" w:color="auto" w:fill="FFFFFF"/>
        </w:rPr>
        <w:t>: personalul școlii, elevii și familiile lor, ONG-uri, reprezentanții cultelor, agenții economici, sindicatele, autoritățile locale.</w:t>
      </w:r>
      <w:r w:rsidR="00A300E6" w:rsidRPr="008D506E">
        <w:rPr>
          <w:rFonts w:ascii="Helvetica" w:hAnsi="Helvetica" w:cs="Helvetica"/>
          <w:color w:val="000000"/>
          <w:sz w:val="19"/>
          <w:szCs w:val="19"/>
          <w:shd w:val="clear" w:color="auto" w:fill="FFFFFF"/>
        </w:rPr>
        <w:t xml:space="preserve"> </w:t>
      </w:r>
    </w:p>
    <w:p w:rsidR="00703581" w:rsidRDefault="00703581" w:rsidP="00703581">
      <w:pPr>
        <w:spacing w:after="0" w:line="240" w:lineRule="auto"/>
        <w:ind w:firstLine="720"/>
        <w:jc w:val="both"/>
        <w:rPr>
          <w:rFonts w:ascii="Helvetica" w:hAnsi="Helvetica" w:cs="Helvetica"/>
          <w:color w:val="000000"/>
          <w:sz w:val="19"/>
          <w:szCs w:val="19"/>
          <w:shd w:val="clear" w:color="auto" w:fill="FFFFFF"/>
        </w:rPr>
      </w:pPr>
    </w:p>
    <w:p w:rsidR="00A300E6" w:rsidRDefault="00BD414A">
      <w:pPr>
        <w:pStyle w:val="ListParagraph"/>
        <w:numPr>
          <w:ilvl w:val="0"/>
          <w:numId w:val="20"/>
        </w:numPr>
        <w:spacing w:after="0" w:line="240" w:lineRule="auto"/>
        <w:ind w:left="0" w:firstLine="0"/>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Lice</w:t>
      </w:r>
      <w:r w:rsidR="00A300E6" w:rsidRPr="004922D2">
        <w:rPr>
          <w:rFonts w:ascii="Times New Roman" w:hAnsi="Times New Roman" w:cs="Times New Roman"/>
          <w:b/>
          <w:color w:val="000000"/>
          <w:sz w:val="24"/>
          <w:szCs w:val="24"/>
          <w:shd w:val="clear" w:color="auto" w:fill="FFFFFF"/>
        </w:rPr>
        <w:t>ul Tehn</w:t>
      </w:r>
      <w:r>
        <w:rPr>
          <w:rFonts w:ascii="Times New Roman" w:hAnsi="Times New Roman" w:cs="Times New Roman"/>
          <w:b/>
          <w:color w:val="000000"/>
          <w:sz w:val="24"/>
          <w:szCs w:val="24"/>
          <w:shd w:val="clear" w:color="auto" w:fill="FFFFFF"/>
        </w:rPr>
        <w:t>ologic</w:t>
      </w:r>
      <w:r w:rsidR="00A300E6" w:rsidRPr="004922D2">
        <w:rPr>
          <w:rFonts w:ascii="Times New Roman" w:hAnsi="Times New Roman" w:cs="Times New Roman"/>
          <w:b/>
          <w:color w:val="000000"/>
          <w:sz w:val="24"/>
          <w:szCs w:val="24"/>
          <w:shd w:val="clear" w:color="auto" w:fill="FFFFFF"/>
        </w:rPr>
        <w:t xml:space="preserve"> </w:t>
      </w:r>
      <w:r w:rsidR="00BA3E10">
        <w:rPr>
          <w:rFonts w:ascii="Times New Roman" w:hAnsi="Times New Roman" w:cs="Times New Roman"/>
          <w:b/>
          <w:color w:val="000000"/>
          <w:sz w:val="24"/>
          <w:szCs w:val="24"/>
          <w:shd w:val="clear" w:color="auto" w:fill="FFFFFF"/>
        </w:rPr>
        <w:t>”</w:t>
      </w:r>
      <w:r w:rsidR="00A300E6" w:rsidRPr="004922D2">
        <w:rPr>
          <w:rFonts w:ascii="Times New Roman" w:hAnsi="Times New Roman" w:cs="Times New Roman"/>
          <w:b/>
          <w:color w:val="000000"/>
          <w:sz w:val="24"/>
          <w:szCs w:val="24"/>
          <w:shd w:val="clear" w:color="auto" w:fill="FFFFFF"/>
        </w:rPr>
        <w:t>Mediensis</w:t>
      </w:r>
      <w:r w:rsidR="00BA3E10">
        <w:rPr>
          <w:rFonts w:ascii="Times New Roman" w:hAnsi="Times New Roman" w:cs="Times New Roman"/>
          <w:b/>
          <w:color w:val="000000"/>
          <w:sz w:val="24"/>
          <w:szCs w:val="24"/>
          <w:shd w:val="clear" w:color="auto" w:fill="FFFFFF"/>
        </w:rPr>
        <w:t>”</w:t>
      </w:r>
      <w:r w:rsidR="00A300E6" w:rsidRPr="004922D2">
        <w:rPr>
          <w:rFonts w:ascii="Times New Roman" w:hAnsi="Times New Roman" w:cs="Times New Roman"/>
          <w:b/>
          <w:color w:val="000000"/>
          <w:sz w:val="24"/>
          <w:szCs w:val="24"/>
          <w:shd w:val="clear" w:color="auto" w:fill="FFFFFF"/>
        </w:rPr>
        <w:t xml:space="preserve"> în cadrul parteneriatulu</w:t>
      </w:r>
      <w:r w:rsidR="00A300E6" w:rsidRPr="004922D2">
        <w:rPr>
          <w:rFonts w:ascii="Times New Roman" w:hAnsi="Times New Roman" w:cs="Times New Roman"/>
          <w:color w:val="000000"/>
          <w:sz w:val="24"/>
          <w:szCs w:val="24"/>
          <w:shd w:val="clear" w:color="auto" w:fill="FFFFFF"/>
        </w:rPr>
        <w:t>i</w:t>
      </w:r>
    </w:p>
    <w:p w:rsidR="00A300E6" w:rsidRDefault="00A300E6" w:rsidP="00703581">
      <w:pPr>
        <w:spacing w:after="0" w:line="240" w:lineRule="auto"/>
        <w:jc w:val="both"/>
        <w:rPr>
          <w:rFonts w:ascii="Times New Roman" w:hAnsi="Times New Roman" w:cs="Times New Roman"/>
          <w:color w:val="000000"/>
          <w:sz w:val="24"/>
          <w:szCs w:val="24"/>
          <w:shd w:val="clear" w:color="auto" w:fill="FFFFFF"/>
        </w:rPr>
      </w:pPr>
      <w:r w:rsidRPr="00156432">
        <w:rPr>
          <w:rFonts w:ascii="Times New Roman" w:hAnsi="Times New Roman" w:cs="Times New Roman"/>
          <w:color w:val="000000"/>
          <w:sz w:val="24"/>
          <w:szCs w:val="24"/>
          <w:shd w:val="clear" w:color="auto" w:fill="FFFFFF"/>
        </w:rPr>
        <w:t xml:space="preserve">Răspunzând cerințelor sociale și comunitare, școala noastră trebuie să orienteze întregul său demers asupra elevilor, care trebuie să devină centrul de interes al </w:t>
      </w:r>
      <w:r w:rsidR="00156432" w:rsidRPr="00156432">
        <w:rPr>
          <w:rFonts w:ascii="Times New Roman" w:hAnsi="Times New Roman" w:cs="Times New Roman"/>
          <w:color w:val="000000"/>
          <w:sz w:val="24"/>
          <w:szCs w:val="24"/>
          <w:shd w:val="clear" w:color="auto" w:fill="FFFFFF"/>
        </w:rPr>
        <w:t>oricărui parteneriat practicat î</w:t>
      </w:r>
      <w:r w:rsidRPr="00156432">
        <w:rPr>
          <w:rFonts w:ascii="Times New Roman" w:hAnsi="Times New Roman" w:cs="Times New Roman"/>
          <w:color w:val="000000"/>
          <w:sz w:val="24"/>
          <w:szCs w:val="24"/>
          <w:shd w:val="clear" w:color="auto" w:fill="FFFFFF"/>
        </w:rPr>
        <w:t>n domeniul educației școlare. Transformarea reală a elevilor în actori principali ai demersu</w:t>
      </w:r>
      <w:r w:rsidR="00156432" w:rsidRPr="00156432">
        <w:rPr>
          <w:rFonts w:ascii="Times New Roman" w:hAnsi="Times New Roman" w:cs="Times New Roman"/>
          <w:color w:val="000000"/>
          <w:sz w:val="24"/>
          <w:szCs w:val="24"/>
          <w:shd w:val="clear" w:color="auto" w:fill="FFFFFF"/>
        </w:rPr>
        <w:t>lui educațional, poate conduce î</w:t>
      </w:r>
      <w:r w:rsidRPr="00156432">
        <w:rPr>
          <w:rFonts w:ascii="Times New Roman" w:hAnsi="Times New Roman" w:cs="Times New Roman"/>
          <w:color w:val="000000"/>
          <w:sz w:val="24"/>
          <w:szCs w:val="24"/>
          <w:shd w:val="clear" w:color="auto" w:fill="FFFFFF"/>
        </w:rPr>
        <w:t>n mod gra</w:t>
      </w:r>
      <w:r w:rsidR="00156432" w:rsidRPr="00156432">
        <w:rPr>
          <w:rFonts w:ascii="Times New Roman" w:hAnsi="Times New Roman" w:cs="Times New Roman"/>
          <w:color w:val="000000"/>
          <w:sz w:val="24"/>
          <w:szCs w:val="24"/>
          <w:shd w:val="clear" w:color="auto" w:fill="FFFFFF"/>
        </w:rPr>
        <w:t>dual la cresterea prestigiului școlii în comunitate ș</w:t>
      </w:r>
      <w:r w:rsidRPr="00156432">
        <w:rPr>
          <w:rFonts w:ascii="Times New Roman" w:hAnsi="Times New Roman" w:cs="Times New Roman"/>
          <w:color w:val="000000"/>
          <w:sz w:val="24"/>
          <w:szCs w:val="24"/>
          <w:shd w:val="clear" w:color="auto" w:fill="FFFFFF"/>
        </w:rPr>
        <w:t xml:space="preserve">i la sensibilizarea si mobilizarea </w:t>
      </w:r>
      <w:r w:rsidR="00156432" w:rsidRPr="00156432">
        <w:rPr>
          <w:rFonts w:ascii="Times New Roman" w:hAnsi="Times New Roman" w:cs="Times New Roman"/>
          <w:color w:val="000000"/>
          <w:sz w:val="24"/>
          <w:szCs w:val="24"/>
          <w:shd w:val="clear" w:color="auto" w:fill="FFFFFF"/>
        </w:rPr>
        <w:t>partenerilor potentiali ai unităților de învăță</w:t>
      </w:r>
      <w:r w:rsidRPr="00156432">
        <w:rPr>
          <w:rFonts w:ascii="Times New Roman" w:hAnsi="Times New Roman" w:cs="Times New Roman"/>
          <w:color w:val="000000"/>
          <w:sz w:val="24"/>
          <w:szCs w:val="24"/>
          <w:shd w:val="clear" w:color="auto" w:fill="FFFFFF"/>
        </w:rPr>
        <w:t>mant. Pentru a</w:t>
      </w:r>
      <w:r w:rsidR="00156432" w:rsidRPr="00156432">
        <w:rPr>
          <w:rFonts w:ascii="Times New Roman" w:hAnsi="Times New Roman" w:cs="Times New Roman"/>
          <w:color w:val="000000"/>
          <w:sz w:val="24"/>
          <w:szCs w:val="24"/>
          <w:shd w:val="clear" w:color="auto" w:fill="FFFFFF"/>
        </w:rPr>
        <w:t>ceasta trebuie adoptate unele mă</w:t>
      </w:r>
      <w:r w:rsidRPr="00156432">
        <w:rPr>
          <w:rFonts w:ascii="Times New Roman" w:hAnsi="Times New Roman" w:cs="Times New Roman"/>
          <w:color w:val="000000"/>
          <w:sz w:val="24"/>
          <w:szCs w:val="24"/>
          <w:shd w:val="clear" w:color="auto" w:fill="FFFFFF"/>
        </w:rPr>
        <w:t>suri generale ca: formarea personalului din î</w:t>
      </w:r>
      <w:r w:rsidR="00156432" w:rsidRPr="00156432">
        <w:rPr>
          <w:rFonts w:ascii="Times New Roman" w:hAnsi="Times New Roman" w:cs="Times New Roman"/>
          <w:color w:val="000000"/>
          <w:sz w:val="24"/>
          <w:szCs w:val="24"/>
          <w:shd w:val="clear" w:color="auto" w:fill="FFFFFF"/>
        </w:rPr>
        <w:t>nvățământ î</w:t>
      </w:r>
      <w:r w:rsidRPr="00156432">
        <w:rPr>
          <w:rFonts w:ascii="Times New Roman" w:hAnsi="Times New Roman" w:cs="Times New Roman"/>
          <w:color w:val="000000"/>
          <w:sz w:val="24"/>
          <w:szCs w:val="24"/>
          <w:shd w:val="clear" w:color="auto" w:fill="FFFFFF"/>
        </w:rPr>
        <w:t>n sensul comunicarii, cooperarii, parteneriatelor; promovarea unui cadru legislative care sa incurajeje inițiativele școlii.</w:t>
      </w:r>
      <w:r w:rsidRPr="00156432">
        <w:rPr>
          <w:rFonts w:ascii="Helvetica" w:hAnsi="Helvetica" w:cs="Helvetica"/>
          <w:color w:val="000000"/>
          <w:sz w:val="24"/>
          <w:szCs w:val="24"/>
          <w:shd w:val="clear" w:color="auto" w:fill="FFFFFF"/>
        </w:rPr>
        <w:t xml:space="preserve"> </w:t>
      </w:r>
      <w:r w:rsidRPr="00156432">
        <w:rPr>
          <w:rFonts w:ascii="Times New Roman" w:hAnsi="Times New Roman" w:cs="Times New Roman"/>
          <w:color w:val="000000"/>
          <w:sz w:val="24"/>
          <w:szCs w:val="24"/>
          <w:shd w:val="clear" w:color="auto" w:fill="FFFFFF"/>
        </w:rPr>
        <w:t>În acord cu aceste cerințe, Colegiul Tehnic Mediensis trebuie să se orienteze către centrarea întregii activități asupra elevului, pregătirea resurselor umane ale școlii pentru parteneriat, atragerea partenerilor potențiali în parteneriate efective.</w:t>
      </w:r>
    </w:p>
    <w:p w:rsidR="00703581" w:rsidRPr="00156432" w:rsidRDefault="00703581" w:rsidP="00703581">
      <w:pPr>
        <w:spacing w:after="0" w:line="240" w:lineRule="auto"/>
        <w:jc w:val="both"/>
        <w:rPr>
          <w:rFonts w:ascii="Times New Roman" w:hAnsi="Times New Roman" w:cs="Times New Roman"/>
          <w:color w:val="000000"/>
          <w:sz w:val="24"/>
          <w:szCs w:val="24"/>
          <w:shd w:val="clear" w:color="auto" w:fill="FFFFFF"/>
        </w:rPr>
      </w:pPr>
    </w:p>
    <w:p w:rsidR="00A300E6" w:rsidRPr="00F26A31" w:rsidRDefault="00A300E6">
      <w:pPr>
        <w:pStyle w:val="ListParagraph"/>
        <w:numPr>
          <w:ilvl w:val="0"/>
          <w:numId w:val="20"/>
        </w:numPr>
        <w:spacing w:after="0" w:line="240" w:lineRule="auto"/>
        <w:ind w:left="0" w:firstLine="0"/>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Parteneriat </w:t>
      </w:r>
      <w:r w:rsidR="00BD414A">
        <w:rPr>
          <w:rFonts w:ascii="Times New Roman" w:hAnsi="Times New Roman" w:cs="Times New Roman"/>
          <w:b/>
          <w:color w:val="000000"/>
          <w:sz w:val="24"/>
          <w:szCs w:val="24"/>
          <w:shd w:val="clear" w:color="auto" w:fill="FFFFFF"/>
        </w:rPr>
        <w:t>Liceul</w:t>
      </w:r>
      <w:r w:rsidRPr="00F26A31">
        <w:rPr>
          <w:rFonts w:ascii="Times New Roman" w:hAnsi="Times New Roman" w:cs="Times New Roman"/>
          <w:b/>
          <w:color w:val="000000"/>
          <w:sz w:val="24"/>
          <w:szCs w:val="24"/>
          <w:shd w:val="clear" w:color="auto" w:fill="FFFFFF"/>
        </w:rPr>
        <w:t>ul Tehn</w:t>
      </w:r>
      <w:r w:rsidR="00BD414A">
        <w:rPr>
          <w:rFonts w:ascii="Times New Roman" w:hAnsi="Times New Roman" w:cs="Times New Roman"/>
          <w:b/>
          <w:color w:val="000000"/>
          <w:sz w:val="24"/>
          <w:szCs w:val="24"/>
          <w:shd w:val="clear" w:color="auto" w:fill="FFFFFF"/>
        </w:rPr>
        <w:t>ologic</w:t>
      </w:r>
      <w:r w:rsidRPr="00F26A31">
        <w:rPr>
          <w:rFonts w:ascii="Times New Roman" w:hAnsi="Times New Roman" w:cs="Times New Roman"/>
          <w:b/>
          <w:color w:val="000000"/>
          <w:sz w:val="24"/>
          <w:szCs w:val="24"/>
          <w:shd w:val="clear" w:color="auto" w:fill="FFFFFF"/>
        </w:rPr>
        <w:t xml:space="preserve"> </w:t>
      </w:r>
      <w:r w:rsidR="00BA3E10">
        <w:rPr>
          <w:rFonts w:ascii="Times New Roman" w:hAnsi="Times New Roman" w:cs="Times New Roman"/>
          <w:b/>
          <w:color w:val="000000"/>
          <w:sz w:val="24"/>
          <w:szCs w:val="24"/>
          <w:shd w:val="clear" w:color="auto" w:fill="FFFFFF"/>
        </w:rPr>
        <w:t>”</w:t>
      </w:r>
      <w:r w:rsidRPr="00F26A31">
        <w:rPr>
          <w:rFonts w:ascii="Times New Roman" w:hAnsi="Times New Roman" w:cs="Times New Roman"/>
          <w:b/>
          <w:color w:val="000000"/>
          <w:sz w:val="24"/>
          <w:szCs w:val="24"/>
          <w:shd w:val="clear" w:color="auto" w:fill="FFFFFF"/>
        </w:rPr>
        <w:t>Mediensis</w:t>
      </w:r>
      <w:r w:rsidR="00BA3E10">
        <w:rPr>
          <w:rFonts w:ascii="Times New Roman" w:hAnsi="Times New Roman" w:cs="Times New Roman"/>
          <w:b/>
          <w:color w:val="000000"/>
          <w:sz w:val="24"/>
          <w:szCs w:val="24"/>
          <w:shd w:val="clear" w:color="auto" w:fill="FFFFFF"/>
        </w:rPr>
        <w:t>”</w:t>
      </w:r>
      <w:r w:rsidRPr="00F26A31">
        <w:rPr>
          <w:rFonts w:ascii="Times New Roman" w:hAnsi="Times New Roman" w:cs="Times New Roman"/>
          <w:b/>
          <w:color w:val="000000"/>
          <w:sz w:val="24"/>
          <w:szCs w:val="24"/>
          <w:shd w:val="clear" w:color="auto" w:fill="FFFFFF"/>
        </w:rPr>
        <w:t xml:space="preserve"> și familia elevilor</w:t>
      </w:r>
    </w:p>
    <w:p w:rsidR="00A300E6" w:rsidRDefault="00A300E6" w:rsidP="00AF7B81">
      <w:pPr>
        <w:spacing w:after="0" w:line="24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Cunoașterea și întelegerea familiei î</w:t>
      </w:r>
      <w:r w:rsidRPr="005B6468">
        <w:rPr>
          <w:rFonts w:ascii="Times New Roman" w:hAnsi="Times New Roman" w:cs="Times New Roman"/>
          <w:color w:val="000000"/>
          <w:sz w:val="24"/>
          <w:szCs w:val="24"/>
          <w:shd w:val="clear" w:color="auto" w:fill="FFFFFF"/>
        </w:rPr>
        <w:t>n calitate</w:t>
      </w:r>
      <w:r>
        <w:rPr>
          <w:rFonts w:ascii="Times New Roman" w:hAnsi="Times New Roman" w:cs="Times New Roman"/>
          <w:color w:val="000000"/>
          <w:sz w:val="24"/>
          <w:szCs w:val="24"/>
          <w:shd w:val="clear" w:color="auto" w:fill="FFFFFF"/>
        </w:rPr>
        <w:t xml:space="preserve"> de partener constant ș</w:t>
      </w:r>
      <w:r w:rsidRPr="005B6468">
        <w:rPr>
          <w:rFonts w:ascii="Times New Roman" w:hAnsi="Times New Roman" w:cs="Times New Roman"/>
          <w:color w:val="000000"/>
          <w:sz w:val="24"/>
          <w:szCs w:val="24"/>
          <w:shd w:val="clear" w:color="auto" w:fill="FFFFFF"/>
        </w:rPr>
        <w:t>i autentic devine o prioritate</w:t>
      </w:r>
      <w:r>
        <w:rPr>
          <w:rFonts w:ascii="Times New Roman" w:hAnsi="Times New Roman" w:cs="Times New Roman"/>
          <w:color w:val="000000"/>
          <w:sz w:val="24"/>
          <w:szCs w:val="24"/>
          <w:shd w:val="clear" w:color="auto" w:fill="FFFFFF"/>
        </w:rPr>
        <w:t xml:space="preserve"> mai ales în contextul actual, în care familia înseși trebuie să se adapteze unor schimbă</w:t>
      </w:r>
      <w:r w:rsidRPr="005B6468">
        <w:rPr>
          <w:rFonts w:ascii="Times New Roman" w:hAnsi="Times New Roman" w:cs="Times New Roman"/>
          <w:color w:val="000000"/>
          <w:sz w:val="24"/>
          <w:szCs w:val="24"/>
          <w:shd w:val="clear" w:color="auto" w:fill="FFFFFF"/>
        </w:rPr>
        <w:t>ri semnificative.</w:t>
      </w:r>
      <w:r>
        <w:rPr>
          <w:rFonts w:ascii="Times New Roman" w:hAnsi="Times New Roman" w:cs="Times New Roman"/>
          <w:color w:val="000000"/>
          <w:sz w:val="24"/>
          <w:szCs w:val="24"/>
          <w:shd w:val="clear" w:color="auto" w:fill="FFFFFF"/>
        </w:rPr>
        <w:t xml:space="preserve"> </w:t>
      </w:r>
      <w:r w:rsidRPr="005B6468">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fortul îndreptat către cunoașterea familiei trebuie să</w:t>
      </w:r>
      <w:r w:rsidRPr="005B6468">
        <w:rPr>
          <w:rFonts w:ascii="Times New Roman" w:hAnsi="Times New Roman" w:cs="Times New Roman"/>
          <w:color w:val="000000"/>
          <w:sz w:val="24"/>
          <w:szCs w:val="24"/>
          <w:shd w:val="clear" w:color="auto" w:fill="FFFFFF"/>
        </w:rPr>
        <w:t xml:space="preserve"> se orienteze c</w:t>
      </w:r>
      <w:r>
        <w:rPr>
          <w:rFonts w:ascii="Times New Roman" w:hAnsi="Times New Roman" w:cs="Times New Roman"/>
          <w:color w:val="000000"/>
          <w:sz w:val="24"/>
          <w:szCs w:val="24"/>
          <w:shd w:val="clear" w:color="auto" w:fill="FFFFFF"/>
        </w:rPr>
        <w:t>ătre: trăsă</w:t>
      </w:r>
      <w:r w:rsidR="00156432">
        <w:rPr>
          <w:rFonts w:ascii="Times New Roman" w:hAnsi="Times New Roman" w:cs="Times New Roman"/>
          <w:color w:val="000000"/>
          <w:sz w:val="24"/>
          <w:szCs w:val="24"/>
          <w:shd w:val="clear" w:color="auto" w:fill="FFFFFF"/>
        </w:rPr>
        <w:t>turile, calităț</w:t>
      </w:r>
      <w:r w:rsidRPr="005B6468">
        <w:rPr>
          <w:rFonts w:ascii="Times New Roman" w:hAnsi="Times New Roman" w:cs="Times New Roman"/>
          <w:color w:val="000000"/>
          <w:sz w:val="24"/>
          <w:szCs w:val="24"/>
          <w:shd w:val="clear" w:color="auto" w:fill="FFFFFF"/>
        </w:rPr>
        <w:t>ile, probl</w:t>
      </w:r>
      <w:r>
        <w:rPr>
          <w:rFonts w:ascii="Times New Roman" w:hAnsi="Times New Roman" w:cs="Times New Roman"/>
          <w:color w:val="000000"/>
          <w:sz w:val="24"/>
          <w:szCs w:val="24"/>
          <w:shd w:val="clear" w:color="auto" w:fill="FFFFFF"/>
        </w:rPr>
        <w:t>emele sale specifice; valorile și normele pe care le avansează</w:t>
      </w:r>
      <w:r w:rsidRPr="005B646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avantajele pe care le poate caș</w:t>
      </w:r>
      <w:r w:rsidRPr="005B6468">
        <w:rPr>
          <w:rFonts w:ascii="Times New Roman" w:hAnsi="Times New Roman" w:cs="Times New Roman"/>
          <w:color w:val="000000"/>
          <w:sz w:val="24"/>
          <w:szCs w:val="24"/>
          <w:shd w:val="clear" w:color="auto" w:fill="FFFFFF"/>
        </w:rPr>
        <w:t>tiga.</w:t>
      </w:r>
      <w:r w:rsidRPr="006C1D54">
        <w:rPr>
          <w:rFonts w:ascii="Helvetica" w:hAnsi="Helvetica" w:cs="Helvetica"/>
          <w:color w:val="000000"/>
          <w:sz w:val="19"/>
          <w:szCs w:val="19"/>
          <w:shd w:val="clear" w:color="auto" w:fill="FFFFFF"/>
        </w:rPr>
        <w:t xml:space="preserve"> </w:t>
      </w:r>
      <w:r w:rsidRPr="006C1D54">
        <w:rPr>
          <w:rFonts w:ascii="Times New Roman" w:hAnsi="Times New Roman" w:cs="Times New Roman"/>
          <w:color w:val="000000"/>
          <w:sz w:val="24"/>
          <w:szCs w:val="24"/>
          <w:shd w:val="clear" w:color="auto" w:fill="FFFFFF"/>
        </w:rPr>
        <w:t>De aceea se impune elaborarea unor proiecte</w:t>
      </w:r>
      <w:r>
        <w:rPr>
          <w:rFonts w:ascii="Times New Roman" w:hAnsi="Times New Roman" w:cs="Times New Roman"/>
          <w:color w:val="000000"/>
          <w:sz w:val="24"/>
          <w:szCs w:val="24"/>
          <w:shd w:val="clear" w:color="auto" w:fill="FFFFFF"/>
        </w:rPr>
        <w:t xml:space="preserve"> centrate pe parteneriatul cu părinți</w:t>
      </w:r>
      <w:r w:rsidRPr="006C1D54">
        <w:rPr>
          <w:rFonts w:ascii="Times New Roman" w:hAnsi="Times New Roman" w:cs="Times New Roman"/>
          <w:color w:val="000000"/>
          <w:sz w:val="24"/>
          <w:szCs w:val="24"/>
          <w:shd w:val="clear" w:color="auto" w:fill="FFFFFF"/>
        </w:rPr>
        <w:t>i;</w:t>
      </w:r>
      <w:r>
        <w:rPr>
          <w:rFonts w:ascii="Times New Roman" w:hAnsi="Times New Roman" w:cs="Times New Roman"/>
          <w:color w:val="000000"/>
          <w:sz w:val="24"/>
          <w:szCs w:val="24"/>
          <w:shd w:val="clear" w:color="auto" w:fill="FFFFFF"/>
        </w:rPr>
        <w:t xml:space="preserve"> transformarea comitetelor de pă</w:t>
      </w:r>
      <w:r w:rsidRPr="006C1D54">
        <w:rPr>
          <w:rFonts w:ascii="Times New Roman" w:hAnsi="Times New Roman" w:cs="Times New Roman"/>
          <w:color w:val="000000"/>
          <w:sz w:val="24"/>
          <w:szCs w:val="24"/>
          <w:shd w:val="clear" w:color="auto" w:fill="FFFFFF"/>
        </w:rPr>
        <w:t>r</w:t>
      </w:r>
      <w:r>
        <w:rPr>
          <w:rFonts w:ascii="Times New Roman" w:hAnsi="Times New Roman" w:cs="Times New Roman"/>
          <w:color w:val="000000"/>
          <w:sz w:val="24"/>
          <w:szCs w:val="24"/>
          <w:shd w:val="clear" w:color="auto" w:fill="FFFFFF"/>
        </w:rPr>
        <w:t>inți î</w:t>
      </w:r>
      <w:r w:rsidRPr="006C1D54">
        <w:rPr>
          <w:rFonts w:ascii="Times New Roman" w:hAnsi="Times New Roman" w:cs="Times New Roman"/>
          <w:color w:val="000000"/>
          <w:sz w:val="24"/>
          <w:szCs w:val="24"/>
          <w:shd w:val="clear" w:color="auto" w:fill="FFFFFF"/>
        </w:rPr>
        <w:t>n structuri act</w:t>
      </w:r>
      <w:r>
        <w:rPr>
          <w:rFonts w:ascii="Times New Roman" w:hAnsi="Times New Roman" w:cs="Times New Roman"/>
          <w:color w:val="000000"/>
          <w:sz w:val="24"/>
          <w:szCs w:val="24"/>
          <w:shd w:val="clear" w:color="auto" w:fill="FFFFFF"/>
        </w:rPr>
        <w:t>ive și dinamice cu rolul de interfață în relația școala ș</w:t>
      </w:r>
      <w:r w:rsidRPr="006C1D54">
        <w:rPr>
          <w:rFonts w:ascii="Times New Roman" w:hAnsi="Times New Roman" w:cs="Times New Roman"/>
          <w:color w:val="000000"/>
          <w:sz w:val="24"/>
          <w:szCs w:val="24"/>
          <w:shd w:val="clear" w:color="auto" w:fill="FFFFFF"/>
        </w:rPr>
        <w:t>i parinti; diseminarea unor informatii clare cu p</w:t>
      </w:r>
      <w:r w:rsidR="00156432">
        <w:rPr>
          <w:rFonts w:ascii="Times New Roman" w:hAnsi="Times New Roman" w:cs="Times New Roman"/>
          <w:color w:val="000000"/>
          <w:sz w:val="24"/>
          <w:szCs w:val="24"/>
          <w:shd w:val="clear" w:color="auto" w:fill="FFFFFF"/>
        </w:rPr>
        <w:t>rivire la școală, activităț</w:t>
      </w:r>
      <w:r>
        <w:rPr>
          <w:rFonts w:ascii="Times New Roman" w:hAnsi="Times New Roman" w:cs="Times New Roman"/>
          <w:color w:val="000000"/>
          <w:sz w:val="24"/>
          <w:szCs w:val="24"/>
          <w:shd w:val="clear" w:color="auto" w:fill="FFFFFF"/>
        </w:rPr>
        <w:t>ile ș</w:t>
      </w:r>
      <w:r w:rsidRPr="006C1D54">
        <w:rPr>
          <w:rFonts w:ascii="Times New Roman" w:hAnsi="Times New Roman" w:cs="Times New Roman"/>
          <w:color w:val="000000"/>
          <w:sz w:val="24"/>
          <w:szCs w:val="24"/>
          <w:shd w:val="clear" w:color="auto" w:fill="FFFFFF"/>
        </w:rPr>
        <w:t>i probleme</w:t>
      </w:r>
      <w:r>
        <w:rPr>
          <w:rFonts w:ascii="Times New Roman" w:hAnsi="Times New Roman" w:cs="Times New Roman"/>
          <w:color w:val="000000"/>
          <w:sz w:val="24"/>
          <w:szCs w:val="24"/>
          <w:shd w:val="clear" w:color="auto" w:fill="FFFFFF"/>
        </w:rPr>
        <w:t>le ei; organizarea unor activități extrașcolare diverse î</w:t>
      </w:r>
      <w:r w:rsidRPr="006C1D54">
        <w:rPr>
          <w:rFonts w:ascii="Times New Roman" w:hAnsi="Times New Roman" w:cs="Times New Roman"/>
          <w:color w:val="000000"/>
          <w:sz w:val="24"/>
          <w:szCs w:val="24"/>
          <w:shd w:val="clear" w:color="auto" w:fill="FFFFFF"/>
        </w:rPr>
        <w:t>n regim de parteneriat.</w:t>
      </w:r>
    </w:p>
    <w:p w:rsidR="00D03EA1" w:rsidRPr="006C1D54" w:rsidRDefault="00D03EA1" w:rsidP="00703581">
      <w:pPr>
        <w:spacing w:after="0" w:line="240" w:lineRule="auto"/>
        <w:jc w:val="both"/>
        <w:rPr>
          <w:rFonts w:ascii="Times New Roman" w:hAnsi="Times New Roman" w:cs="Times New Roman"/>
          <w:sz w:val="24"/>
          <w:szCs w:val="24"/>
        </w:rPr>
      </w:pPr>
    </w:p>
    <w:p w:rsidR="00A300E6" w:rsidRPr="00D03EA1" w:rsidRDefault="00A300E6">
      <w:pPr>
        <w:pStyle w:val="ListParagraph"/>
        <w:numPr>
          <w:ilvl w:val="0"/>
          <w:numId w:val="20"/>
        </w:numPr>
        <w:spacing w:after="0" w:line="240" w:lineRule="auto"/>
        <w:rPr>
          <w:b/>
        </w:rPr>
      </w:pPr>
      <w:r>
        <w:rPr>
          <w:rFonts w:ascii="Times New Roman" w:hAnsi="Times New Roman" w:cs="Times New Roman"/>
          <w:b/>
          <w:color w:val="000000"/>
          <w:sz w:val="24"/>
          <w:szCs w:val="24"/>
          <w:shd w:val="clear" w:color="auto" w:fill="FFFFFF"/>
        </w:rPr>
        <w:t>Parteneriat</w:t>
      </w:r>
      <w:r w:rsidRPr="00F26A31">
        <w:rPr>
          <w:rFonts w:ascii="Times New Roman" w:hAnsi="Times New Roman" w:cs="Times New Roman"/>
          <w:b/>
          <w:color w:val="000000"/>
          <w:sz w:val="24"/>
          <w:szCs w:val="24"/>
          <w:shd w:val="clear" w:color="auto" w:fill="FFFFFF"/>
        </w:rPr>
        <w:t xml:space="preserve"> </w:t>
      </w:r>
      <w:r w:rsidR="00BD414A">
        <w:rPr>
          <w:rFonts w:ascii="Times New Roman" w:hAnsi="Times New Roman" w:cs="Times New Roman"/>
          <w:b/>
          <w:color w:val="000000"/>
          <w:sz w:val="24"/>
          <w:szCs w:val="24"/>
          <w:shd w:val="clear" w:color="auto" w:fill="FFFFFF"/>
        </w:rPr>
        <w:t>Lice</w:t>
      </w:r>
      <w:r w:rsidRPr="00F26A31">
        <w:rPr>
          <w:rFonts w:ascii="Times New Roman" w:hAnsi="Times New Roman" w:cs="Times New Roman"/>
          <w:b/>
          <w:color w:val="000000"/>
          <w:sz w:val="24"/>
          <w:szCs w:val="24"/>
          <w:shd w:val="clear" w:color="auto" w:fill="FFFFFF"/>
        </w:rPr>
        <w:t>ul Tehn</w:t>
      </w:r>
      <w:r w:rsidR="00BD414A">
        <w:rPr>
          <w:rFonts w:ascii="Times New Roman" w:hAnsi="Times New Roman" w:cs="Times New Roman"/>
          <w:b/>
          <w:color w:val="000000"/>
          <w:sz w:val="24"/>
          <w:szCs w:val="24"/>
          <w:shd w:val="clear" w:color="auto" w:fill="FFFFFF"/>
        </w:rPr>
        <w:t>ologic</w:t>
      </w:r>
      <w:r w:rsidRPr="00F26A31">
        <w:rPr>
          <w:rFonts w:ascii="Times New Roman" w:hAnsi="Times New Roman" w:cs="Times New Roman"/>
          <w:b/>
          <w:color w:val="000000"/>
          <w:sz w:val="24"/>
          <w:szCs w:val="24"/>
          <w:shd w:val="clear" w:color="auto" w:fill="FFFFFF"/>
        </w:rPr>
        <w:t xml:space="preserve"> </w:t>
      </w:r>
      <w:r w:rsidR="00BA3E10">
        <w:rPr>
          <w:rFonts w:ascii="Times New Roman" w:hAnsi="Times New Roman" w:cs="Times New Roman"/>
          <w:b/>
          <w:color w:val="000000"/>
          <w:sz w:val="24"/>
          <w:szCs w:val="24"/>
          <w:shd w:val="clear" w:color="auto" w:fill="FFFFFF"/>
        </w:rPr>
        <w:t>”</w:t>
      </w:r>
      <w:r w:rsidRPr="00F26A31">
        <w:rPr>
          <w:rFonts w:ascii="Times New Roman" w:hAnsi="Times New Roman" w:cs="Times New Roman"/>
          <w:b/>
          <w:color w:val="000000"/>
          <w:sz w:val="24"/>
          <w:szCs w:val="24"/>
          <w:shd w:val="clear" w:color="auto" w:fill="FFFFFF"/>
        </w:rPr>
        <w:t>Mediensis</w:t>
      </w:r>
      <w:r w:rsidR="00BA3E10">
        <w:rPr>
          <w:rFonts w:ascii="Times New Roman" w:hAnsi="Times New Roman" w:cs="Times New Roman"/>
          <w:b/>
          <w:color w:val="000000"/>
          <w:sz w:val="24"/>
          <w:szCs w:val="24"/>
          <w:shd w:val="clear" w:color="auto" w:fill="FFFFFF"/>
        </w:rPr>
        <w:t>”</w:t>
      </w:r>
      <w:r w:rsidRPr="00F26A31">
        <w:rPr>
          <w:rFonts w:ascii="Times New Roman" w:hAnsi="Times New Roman" w:cs="Times New Roman"/>
          <w:b/>
          <w:color w:val="000000"/>
          <w:sz w:val="24"/>
          <w:szCs w:val="24"/>
          <w:shd w:val="clear" w:color="auto" w:fill="FFFFFF"/>
        </w:rPr>
        <w:t xml:space="preserve"> și autoritățile locale</w:t>
      </w:r>
    </w:p>
    <w:p w:rsidR="00D03EA1" w:rsidRPr="00F26A31" w:rsidRDefault="00D03EA1" w:rsidP="00703581">
      <w:pPr>
        <w:pStyle w:val="ListParagraph"/>
        <w:spacing w:after="0" w:line="240" w:lineRule="auto"/>
        <w:ind w:left="0"/>
        <w:rPr>
          <w:b/>
        </w:rPr>
      </w:pPr>
    </w:p>
    <w:p w:rsidR="00A300E6" w:rsidRDefault="00A300E6" w:rsidP="009D4797">
      <w:pPr>
        <w:spacing w:after="0" w:line="24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Este </w:t>
      </w:r>
      <w:r w:rsidRPr="00F26A31">
        <w:rPr>
          <w:rFonts w:ascii="Times New Roman" w:hAnsi="Times New Roman" w:cs="Times New Roman"/>
          <w:color w:val="000000"/>
          <w:sz w:val="24"/>
          <w:szCs w:val="24"/>
          <w:shd w:val="clear" w:color="auto" w:fill="FFFFFF"/>
        </w:rPr>
        <w:t>necesa</w:t>
      </w:r>
      <w:r>
        <w:rPr>
          <w:rFonts w:ascii="Times New Roman" w:hAnsi="Times New Roman" w:cs="Times New Roman"/>
          <w:color w:val="000000"/>
          <w:sz w:val="24"/>
          <w:szCs w:val="24"/>
          <w:shd w:val="clear" w:color="auto" w:fill="FFFFFF"/>
        </w:rPr>
        <w:t>ră adoptarea unor măsuri cu</w:t>
      </w:r>
      <w:r w:rsidR="00156432">
        <w:rPr>
          <w:rFonts w:ascii="Times New Roman" w:hAnsi="Times New Roman" w:cs="Times New Roman"/>
          <w:color w:val="000000"/>
          <w:sz w:val="24"/>
          <w:szCs w:val="24"/>
          <w:shd w:val="clear" w:color="auto" w:fill="FFFFFF"/>
        </w:rPr>
        <w:t xml:space="preserve"> caracter local care țin de iniț</w:t>
      </w:r>
      <w:r>
        <w:rPr>
          <w:rFonts w:ascii="Times New Roman" w:hAnsi="Times New Roman" w:cs="Times New Roman"/>
          <w:color w:val="000000"/>
          <w:sz w:val="24"/>
          <w:szCs w:val="24"/>
          <w:shd w:val="clear" w:color="auto" w:fill="FFFFFF"/>
        </w:rPr>
        <w:t>iativa ș</w:t>
      </w:r>
      <w:r w:rsidRPr="00F26A31">
        <w:rPr>
          <w:rFonts w:ascii="Times New Roman" w:hAnsi="Times New Roman" w:cs="Times New Roman"/>
          <w:color w:val="000000"/>
          <w:sz w:val="24"/>
          <w:szCs w:val="24"/>
          <w:shd w:val="clear" w:color="auto" w:fill="FFFFFF"/>
        </w:rPr>
        <w:t xml:space="preserve">i interesul </w:t>
      </w:r>
      <w:r w:rsidR="00BD414A">
        <w:rPr>
          <w:rFonts w:ascii="Times New Roman" w:hAnsi="Times New Roman" w:cs="Times New Roman"/>
          <w:color w:val="000000"/>
          <w:sz w:val="24"/>
          <w:szCs w:val="24"/>
          <w:shd w:val="clear" w:color="auto" w:fill="FFFFFF"/>
        </w:rPr>
        <w:t>Lice</w:t>
      </w:r>
      <w:r>
        <w:rPr>
          <w:rFonts w:ascii="Times New Roman" w:hAnsi="Times New Roman" w:cs="Times New Roman"/>
          <w:color w:val="000000"/>
          <w:sz w:val="24"/>
          <w:szCs w:val="24"/>
          <w:shd w:val="clear" w:color="auto" w:fill="FFFFFF"/>
        </w:rPr>
        <w:t xml:space="preserve">ului </w:t>
      </w:r>
      <w:r w:rsidRPr="00AC0AF5">
        <w:rPr>
          <w:rFonts w:ascii="Times New Roman" w:hAnsi="Times New Roman" w:cs="Times New Roman"/>
          <w:color w:val="000000"/>
          <w:sz w:val="24"/>
          <w:szCs w:val="24"/>
          <w:shd w:val="clear" w:color="auto" w:fill="FFFFFF"/>
        </w:rPr>
        <w:t>Tehn</w:t>
      </w:r>
      <w:r w:rsidR="00BD414A">
        <w:rPr>
          <w:rFonts w:ascii="Times New Roman" w:hAnsi="Times New Roman" w:cs="Times New Roman"/>
          <w:color w:val="000000"/>
          <w:sz w:val="24"/>
          <w:szCs w:val="24"/>
          <w:shd w:val="clear" w:color="auto" w:fill="FFFFFF"/>
        </w:rPr>
        <w:t>ologic</w:t>
      </w:r>
      <w:r w:rsidRPr="00AC0AF5">
        <w:rPr>
          <w:rFonts w:ascii="Times New Roman" w:hAnsi="Times New Roman" w:cs="Times New Roman"/>
          <w:color w:val="000000"/>
          <w:sz w:val="24"/>
          <w:szCs w:val="24"/>
          <w:shd w:val="clear" w:color="auto" w:fill="FFFFFF"/>
        </w:rPr>
        <w:t xml:space="preserve"> Mediensis</w:t>
      </w:r>
      <w:r>
        <w:rPr>
          <w:rFonts w:ascii="Times New Roman" w:hAnsi="Times New Roman" w:cs="Times New Roman"/>
          <w:color w:val="000000"/>
          <w:sz w:val="24"/>
          <w:szCs w:val="24"/>
          <w:shd w:val="clear" w:color="auto" w:fill="FFFFFF"/>
        </w:rPr>
        <w:t xml:space="preserve"> și autorităților locale. Î</w:t>
      </w:r>
      <w:r w:rsidRPr="00F26A31">
        <w:rPr>
          <w:rFonts w:ascii="Times New Roman" w:hAnsi="Times New Roman" w:cs="Times New Roman"/>
          <w:color w:val="000000"/>
          <w:sz w:val="24"/>
          <w:szCs w:val="24"/>
          <w:shd w:val="clear" w:color="auto" w:fill="FFFFFF"/>
        </w:rPr>
        <w:t xml:space="preserve">n acest sens, </w:t>
      </w:r>
      <w:r>
        <w:rPr>
          <w:rFonts w:ascii="Times New Roman" w:hAnsi="Times New Roman" w:cs="Times New Roman"/>
          <w:color w:val="000000"/>
          <w:sz w:val="24"/>
          <w:szCs w:val="24"/>
          <w:shd w:val="clear" w:color="auto" w:fill="FFFFFF"/>
        </w:rPr>
        <w:t>managementul școlii</w:t>
      </w:r>
      <w:r w:rsidRPr="00F26A3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s-a orientat că</w:t>
      </w:r>
      <w:r w:rsidRPr="00F26A31">
        <w:rPr>
          <w:rFonts w:ascii="Times New Roman" w:hAnsi="Times New Roman" w:cs="Times New Roman"/>
          <w:color w:val="000000"/>
          <w:sz w:val="24"/>
          <w:szCs w:val="24"/>
          <w:shd w:val="clear" w:color="auto" w:fill="FFFFFF"/>
        </w:rPr>
        <w:t>tre ameliorarea modul</w:t>
      </w:r>
      <w:r>
        <w:rPr>
          <w:rFonts w:ascii="Times New Roman" w:hAnsi="Times New Roman" w:cs="Times New Roman"/>
          <w:color w:val="000000"/>
          <w:sz w:val="24"/>
          <w:szCs w:val="24"/>
          <w:shd w:val="clear" w:color="auto" w:fill="FFFFFF"/>
        </w:rPr>
        <w:t>ui de informare adresat autorităț</w:t>
      </w:r>
      <w:r w:rsidRPr="00F26A31">
        <w:rPr>
          <w:rFonts w:ascii="Times New Roman" w:hAnsi="Times New Roman" w:cs="Times New Roman"/>
          <w:color w:val="000000"/>
          <w:sz w:val="24"/>
          <w:szCs w:val="24"/>
          <w:shd w:val="clear" w:color="auto" w:fill="FFFFFF"/>
        </w:rPr>
        <w:t>ilor locale, as</w:t>
      </w:r>
      <w:r>
        <w:rPr>
          <w:rFonts w:ascii="Times New Roman" w:hAnsi="Times New Roman" w:cs="Times New Roman"/>
          <w:color w:val="000000"/>
          <w:sz w:val="24"/>
          <w:szCs w:val="24"/>
          <w:shd w:val="clear" w:color="auto" w:fill="FFFFFF"/>
        </w:rPr>
        <w:t>igurarea participării reprezentanților autorităților locale la întălniri cu personalul școlii, părinț</w:t>
      </w:r>
      <w:r w:rsidRPr="00F26A31">
        <w:rPr>
          <w:rFonts w:ascii="Times New Roman" w:hAnsi="Times New Roman" w:cs="Times New Roman"/>
          <w:color w:val="000000"/>
          <w:sz w:val="24"/>
          <w:szCs w:val="24"/>
          <w:shd w:val="clear" w:color="auto" w:fill="FFFFFF"/>
        </w:rPr>
        <w:t xml:space="preserve">i, </w:t>
      </w:r>
      <w:r>
        <w:rPr>
          <w:rFonts w:ascii="Times New Roman" w:hAnsi="Times New Roman" w:cs="Times New Roman"/>
          <w:color w:val="000000"/>
          <w:sz w:val="24"/>
          <w:szCs w:val="24"/>
          <w:shd w:val="clear" w:color="auto" w:fill="FFFFFF"/>
        </w:rPr>
        <w:t>în C.A. al școlii sau alte comisii cu caracter permanent sau nu, organizarea unor activități de interes comunitar în colaborare cu autorităț</w:t>
      </w:r>
      <w:r w:rsidRPr="00F26A31">
        <w:rPr>
          <w:rFonts w:ascii="Times New Roman" w:hAnsi="Times New Roman" w:cs="Times New Roman"/>
          <w:color w:val="000000"/>
          <w:sz w:val="24"/>
          <w:szCs w:val="24"/>
          <w:shd w:val="clear" w:color="auto" w:fill="FFFFFF"/>
        </w:rPr>
        <w:t>ile locale.</w:t>
      </w:r>
    </w:p>
    <w:p w:rsidR="00D03EA1" w:rsidRDefault="00D03EA1" w:rsidP="00703581">
      <w:pPr>
        <w:spacing w:after="0" w:line="240" w:lineRule="auto"/>
        <w:jc w:val="both"/>
        <w:rPr>
          <w:rFonts w:ascii="Times New Roman" w:hAnsi="Times New Roman" w:cs="Times New Roman"/>
          <w:sz w:val="24"/>
          <w:szCs w:val="24"/>
        </w:rPr>
      </w:pPr>
    </w:p>
    <w:p w:rsidR="00703581" w:rsidRPr="00F26A31" w:rsidRDefault="00703581" w:rsidP="00703581">
      <w:pPr>
        <w:spacing w:after="0" w:line="240" w:lineRule="auto"/>
        <w:jc w:val="both"/>
        <w:rPr>
          <w:rFonts w:ascii="Times New Roman" w:hAnsi="Times New Roman" w:cs="Times New Roman"/>
          <w:sz w:val="24"/>
          <w:szCs w:val="24"/>
        </w:rPr>
      </w:pPr>
    </w:p>
    <w:p w:rsidR="00A300E6" w:rsidRPr="00D03EA1" w:rsidRDefault="00A300E6">
      <w:pPr>
        <w:pStyle w:val="ListParagraph"/>
        <w:numPr>
          <w:ilvl w:val="0"/>
          <w:numId w:val="20"/>
        </w:numPr>
        <w:spacing w:after="0" w:line="240" w:lineRule="auto"/>
        <w:ind w:left="0" w:firstLine="0"/>
        <w:jc w:val="center"/>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Parteneriat</w:t>
      </w:r>
      <w:r w:rsidRPr="00F26A31">
        <w:rPr>
          <w:rFonts w:ascii="Times New Roman" w:hAnsi="Times New Roman" w:cs="Times New Roman"/>
          <w:b/>
          <w:color w:val="000000"/>
          <w:sz w:val="24"/>
          <w:szCs w:val="24"/>
          <w:shd w:val="clear" w:color="auto" w:fill="FFFFFF"/>
        </w:rPr>
        <w:t xml:space="preserve"> Colegiul Tehnic </w:t>
      </w:r>
      <w:r w:rsidR="00BA3E10">
        <w:rPr>
          <w:rFonts w:ascii="Times New Roman" w:hAnsi="Times New Roman" w:cs="Times New Roman"/>
          <w:b/>
          <w:color w:val="000000"/>
          <w:sz w:val="24"/>
          <w:szCs w:val="24"/>
          <w:shd w:val="clear" w:color="auto" w:fill="FFFFFF"/>
        </w:rPr>
        <w:t>”</w:t>
      </w:r>
      <w:r w:rsidRPr="00F26A31">
        <w:rPr>
          <w:rFonts w:ascii="Times New Roman" w:hAnsi="Times New Roman" w:cs="Times New Roman"/>
          <w:b/>
          <w:color w:val="000000"/>
          <w:sz w:val="24"/>
          <w:szCs w:val="24"/>
          <w:shd w:val="clear" w:color="auto" w:fill="FFFFFF"/>
        </w:rPr>
        <w:t>Mediensis</w:t>
      </w:r>
      <w:r w:rsidR="00BA3E10">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și agenții economici</w:t>
      </w:r>
    </w:p>
    <w:p w:rsidR="00D03EA1" w:rsidRPr="00366A79" w:rsidRDefault="00D03EA1" w:rsidP="00703581">
      <w:pPr>
        <w:pStyle w:val="ListParagraph"/>
        <w:spacing w:after="0" w:line="240" w:lineRule="auto"/>
        <w:ind w:left="0"/>
        <w:rPr>
          <w:rFonts w:ascii="Times New Roman" w:hAnsi="Times New Roman" w:cs="Times New Roman"/>
          <w:sz w:val="24"/>
          <w:szCs w:val="24"/>
        </w:rPr>
      </w:pPr>
    </w:p>
    <w:p w:rsidR="00A300E6" w:rsidRPr="00801542" w:rsidRDefault="00A300E6" w:rsidP="00801542">
      <w:pPr>
        <w:spacing w:after="0" w:line="240" w:lineRule="auto"/>
        <w:ind w:firstLine="720"/>
        <w:jc w:val="both"/>
        <w:rPr>
          <w:rFonts w:ascii="Times New Roman" w:hAnsi="Times New Roman" w:cs="Times New Roman"/>
          <w:color w:val="000000"/>
          <w:sz w:val="24"/>
          <w:szCs w:val="24"/>
          <w:shd w:val="clear" w:color="auto" w:fill="FFFFFF"/>
        </w:rPr>
      </w:pPr>
      <w:r w:rsidRPr="00801542">
        <w:rPr>
          <w:rFonts w:ascii="Times New Roman" w:hAnsi="Times New Roman" w:cs="Times New Roman"/>
          <w:color w:val="000000"/>
          <w:sz w:val="24"/>
          <w:szCs w:val="24"/>
          <w:shd w:val="clear" w:color="auto" w:fill="FFFFFF"/>
        </w:rPr>
        <w:t>Centrat pe stabilirea unui echilibru între cererea și oferta educațională, parteneriatul dintre școala și agenții economici poate avea un impact semnificativ, din perspectiva dezvoltării personale a elevilor și a inserției socio-profesionale a viitorilor absolvenți.</w:t>
      </w:r>
      <w:r w:rsidRPr="00801542">
        <w:rPr>
          <w:rFonts w:ascii="Times New Roman" w:hAnsi="Times New Roman" w:cs="Times New Roman"/>
          <w:sz w:val="24"/>
          <w:szCs w:val="24"/>
        </w:rPr>
        <w:t xml:space="preserve"> </w:t>
      </w:r>
      <w:r w:rsidRPr="00801542">
        <w:rPr>
          <w:rFonts w:ascii="Times New Roman" w:hAnsi="Times New Roman" w:cs="Times New Roman"/>
          <w:color w:val="000000"/>
          <w:sz w:val="24"/>
          <w:szCs w:val="24"/>
          <w:shd w:val="clear" w:color="auto" w:fill="FFFFFF"/>
        </w:rPr>
        <w:t>Pornind de la beneficiile pe care parteneriatul cu agenții economici poate să le aduca școlii noastre și elevilor nostri, este necesară aplicarea anumite stategii care să valorifice prevederile legislative, să stabileasca prioritățile școlii , să atragă și să sensibilizeze agenții economici, să organizeze acțiuni preliminare de pregătire a parteneriatului, etc.</w:t>
      </w:r>
    </w:p>
    <w:p w:rsidR="00A300E6" w:rsidRPr="00801542" w:rsidRDefault="00276633" w:rsidP="00801542">
      <w:pPr>
        <w:pStyle w:val="text"/>
        <w:ind w:firstLine="720"/>
        <w:rPr>
          <w:rFonts w:ascii="Times New Roman" w:hAnsi="Times New Roman"/>
          <w:b/>
          <w:szCs w:val="24"/>
        </w:rPr>
      </w:pPr>
      <w:r w:rsidRPr="00801542">
        <w:rPr>
          <w:rFonts w:ascii="Times New Roman" w:hAnsi="Times New Roman"/>
          <w:szCs w:val="24"/>
        </w:rPr>
        <w:t>Î</w:t>
      </w:r>
      <w:r w:rsidR="009D4797" w:rsidRPr="00801542">
        <w:rPr>
          <w:rFonts w:ascii="Times New Roman" w:hAnsi="Times New Roman"/>
          <w:szCs w:val="24"/>
        </w:rPr>
        <w:t>n anul școlar 202</w:t>
      </w:r>
      <w:r w:rsidR="00BD414A">
        <w:rPr>
          <w:rFonts w:ascii="Times New Roman" w:hAnsi="Times New Roman"/>
          <w:szCs w:val="24"/>
        </w:rPr>
        <w:t>2</w:t>
      </w:r>
      <w:r w:rsidR="009D4797" w:rsidRPr="00801542">
        <w:rPr>
          <w:rFonts w:ascii="Times New Roman" w:hAnsi="Times New Roman"/>
          <w:szCs w:val="24"/>
        </w:rPr>
        <w:t>-202</w:t>
      </w:r>
      <w:r w:rsidR="00BD414A">
        <w:rPr>
          <w:rFonts w:ascii="Times New Roman" w:hAnsi="Times New Roman"/>
          <w:szCs w:val="24"/>
        </w:rPr>
        <w:t>3</w:t>
      </w:r>
      <w:r w:rsidR="009D4797" w:rsidRPr="00801542">
        <w:rPr>
          <w:rFonts w:ascii="Times New Roman" w:hAnsi="Times New Roman"/>
          <w:szCs w:val="24"/>
        </w:rPr>
        <w:t xml:space="preserve">, </w:t>
      </w:r>
      <w:r w:rsidR="00BD414A">
        <w:rPr>
          <w:rFonts w:ascii="Times New Roman" w:hAnsi="Times New Roman"/>
          <w:color w:val="000000"/>
          <w:szCs w:val="24"/>
          <w:shd w:val="clear" w:color="auto" w:fill="FFFFFF"/>
        </w:rPr>
        <w:t xml:space="preserve">Liceului </w:t>
      </w:r>
      <w:r w:rsidR="00BD414A" w:rsidRPr="00AC0AF5">
        <w:rPr>
          <w:rFonts w:ascii="Times New Roman" w:hAnsi="Times New Roman"/>
          <w:color w:val="000000"/>
          <w:szCs w:val="24"/>
          <w:shd w:val="clear" w:color="auto" w:fill="FFFFFF"/>
        </w:rPr>
        <w:t>Tehn</w:t>
      </w:r>
      <w:r w:rsidR="00BD414A">
        <w:rPr>
          <w:rFonts w:ascii="Times New Roman" w:hAnsi="Times New Roman"/>
          <w:color w:val="000000"/>
          <w:szCs w:val="24"/>
          <w:shd w:val="clear" w:color="auto" w:fill="FFFFFF"/>
        </w:rPr>
        <w:t>ologic</w:t>
      </w:r>
      <w:r w:rsidR="000A0869">
        <w:rPr>
          <w:rFonts w:ascii="Times New Roman" w:hAnsi="Times New Roman"/>
          <w:color w:val="000000"/>
          <w:szCs w:val="24"/>
          <w:shd w:val="clear" w:color="auto" w:fill="FFFFFF"/>
        </w:rPr>
        <w:t xml:space="preserve"> </w:t>
      </w:r>
      <w:r w:rsidR="00801542">
        <w:rPr>
          <w:rFonts w:ascii="Times New Roman" w:hAnsi="Times New Roman"/>
          <w:szCs w:val="24"/>
        </w:rPr>
        <w:t>,,</w:t>
      </w:r>
      <w:r w:rsidR="009D4797" w:rsidRPr="00801542">
        <w:rPr>
          <w:rFonts w:ascii="Times New Roman" w:hAnsi="Times New Roman"/>
          <w:szCs w:val="24"/>
        </w:rPr>
        <w:t>Mediensis</w:t>
      </w:r>
      <w:r w:rsidR="00801542">
        <w:rPr>
          <w:rFonts w:ascii="Times New Roman" w:hAnsi="Times New Roman"/>
          <w:szCs w:val="24"/>
        </w:rPr>
        <w:t>’’</w:t>
      </w:r>
      <w:r w:rsidR="009D4797" w:rsidRPr="00801542">
        <w:rPr>
          <w:rFonts w:ascii="Times New Roman" w:hAnsi="Times New Roman"/>
          <w:szCs w:val="24"/>
        </w:rPr>
        <w:t xml:space="preserve"> a </w:t>
      </w:r>
      <w:r w:rsidR="00A92E10" w:rsidRPr="00801542">
        <w:rPr>
          <w:rFonts w:ascii="Times New Roman" w:hAnsi="Times New Roman"/>
          <w:szCs w:val="24"/>
        </w:rPr>
        <w:t>î</w:t>
      </w:r>
      <w:r w:rsidR="009D4797" w:rsidRPr="00801542">
        <w:rPr>
          <w:rFonts w:ascii="Times New Roman" w:hAnsi="Times New Roman"/>
          <w:szCs w:val="24"/>
        </w:rPr>
        <w:t>ncheiat acorduri de parteneriate după cum urmează</w:t>
      </w:r>
      <w:r w:rsidR="009D4797" w:rsidRPr="00801542">
        <w:rPr>
          <w:rFonts w:ascii="Times New Roman" w:hAnsi="Times New Roman"/>
          <w:b/>
          <w:szCs w:val="24"/>
        </w:rPr>
        <w:t>:</w:t>
      </w:r>
    </w:p>
    <w:p w:rsidR="00AF7B81" w:rsidRPr="00801542" w:rsidRDefault="00AF7B81" w:rsidP="00801542">
      <w:pPr>
        <w:pStyle w:val="text"/>
        <w:ind w:firstLine="720"/>
        <w:rPr>
          <w:rFonts w:ascii="Times New Roman" w:hAnsi="Times New Roman"/>
          <w:b/>
          <w:szCs w:val="24"/>
        </w:rPr>
      </w:pPr>
    </w:p>
    <w:p w:rsidR="009D4797" w:rsidRPr="00801542" w:rsidRDefault="009D4797">
      <w:pPr>
        <w:pStyle w:val="text"/>
        <w:numPr>
          <w:ilvl w:val="0"/>
          <w:numId w:val="31"/>
        </w:numPr>
        <w:ind w:left="0" w:firstLine="720"/>
        <w:rPr>
          <w:rFonts w:ascii="Times New Roman" w:hAnsi="Times New Roman"/>
          <w:b/>
          <w:szCs w:val="24"/>
        </w:rPr>
      </w:pPr>
      <w:r w:rsidRPr="00801542">
        <w:rPr>
          <w:rFonts w:ascii="Times New Roman" w:hAnsi="Times New Roman"/>
          <w:b/>
          <w:szCs w:val="24"/>
        </w:rPr>
        <w:t>Parteneriate cu unități de învățământ:</w:t>
      </w:r>
    </w:p>
    <w:p w:rsidR="00AF7B81" w:rsidRPr="00801542" w:rsidRDefault="00AF7B81" w:rsidP="00801542">
      <w:pPr>
        <w:pStyle w:val="text"/>
        <w:ind w:firstLine="720"/>
        <w:rPr>
          <w:rFonts w:ascii="Times New Roman" w:hAnsi="Times New Roman"/>
          <w:b/>
          <w:szCs w:val="24"/>
        </w:rPr>
      </w:pPr>
    </w:p>
    <w:p w:rsidR="00A92E10" w:rsidRDefault="009D4797" w:rsidP="00801542">
      <w:pPr>
        <w:spacing w:after="0" w:line="240" w:lineRule="auto"/>
        <w:ind w:firstLine="720"/>
        <w:jc w:val="both"/>
        <w:rPr>
          <w:rFonts w:ascii="Times New Roman" w:hAnsi="Times New Roman" w:cs="Times New Roman"/>
          <w:sz w:val="24"/>
          <w:szCs w:val="24"/>
          <w:lang w:val="ro-RO"/>
        </w:rPr>
      </w:pPr>
      <w:r w:rsidRPr="00801542">
        <w:rPr>
          <w:rFonts w:ascii="Times New Roman" w:hAnsi="Times New Roman" w:cs="Times New Roman"/>
          <w:sz w:val="24"/>
          <w:szCs w:val="24"/>
          <w:lang w:val="ro-RO"/>
        </w:rPr>
        <w:lastRenderedPageBreak/>
        <w:t>Ș</w:t>
      </w:r>
      <w:r w:rsidR="00A92E10" w:rsidRPr="00801542">
        <w:rPr>
          <w:rFonts w:ascii="Times New Roman" w:hAnsi="Times New Roman" w:cs="Times New Roman"/>
          <w:sz w:val="24"/>
          <w:szCs w:val="24"/>
          <w:lang w:val="ro-RO"/>
        </w:rPr>
        <w:t>coala Gimnazială ,,</w:t>
      </w:r>
      <w:r w:rsidRPr="00801542">
        <w:rPr>
          <w:rFonts w:ascii="Times New Roman" w:hAnsi="Times New Roman" w:cs="Times New Roman"/>
          <w:sz w:val="24"/>
          <w:szCs w:val="24"/>
          <w:lang w:val="ro-RO"/>
        </w:rPr>
        <w:t>Mihai Eminescu” Mediaș, Ș</w:t>
      </w:r>
      <w:r w:rsidR="00A92E10" w:rsidRPr="00801542">
        <w:rPr>
          <w:rFonts w:ascii="Times New Roman" w:hAnsi="Times New Roman" w:cs="Times New Roman"/>
          <w:sz w:val="24"/>
          <w:szCs w:val="24"/>
          <w:lang w:val="ro-RO"/>
        </w:rPr>
        <w:t>coala Gimnazială ,,</w:t>
      </w:r>
      <w:r w:rsidRPr="00801542">
        <w:rPr>
          <w:rFonts w:ascii="Times New Roman" w:hAnsi="Times New Roman" w:cs="Times New Roman"/>
          <w:sz w:val="24"/>
          <w:szCs w:val="24"/>
          <w:lang w:val="ro-RO"/>
        </w:rPr>
        <w:t>Cireșarii” Mediaș, Școala Gimnazială nr. 4 Mediaș, Școala Gimnazială nr. 7 Mediaș</w:t>
      </w:r>
      <w:r w:rsidR="00A92E10" w:rsidRPr="00801542">
        <w:rPr>
          <w:rFonts w:ascii="Times New Roman" w:hAnsi="Times New Roman" w:cs="Times New Roman"/>
          <w:sz w:val="24"/>
          <w:szCs w:val="24"/>
          <w:lang w:val="ro-RO"/>
        </w:rPr>
        <w:t xml:space="preserve">, Școala Gimnazială ”Herman Oberth” Mediaș, ,,Școala Gimnazială George Popa Mediaș’’, Liceul Teoretic ”Axente Sever” Mediaș, Liceul Tehnologic ,,Automecanica” Mediaș, Colegiul ,,Școala Națională de Gaz” Mediaș, Școala Postliceală Auxila, Mediaș, </w:t>
      </w:r>
      <w:r w:rsidR="00AF7B81" w:rsidRPr="00801542">
        <w:rPr>
          <w:rFonts w:ascii="Times New Roman" w:hAnsi="Times New Roman" w:cs="Times New Roman"/>
          <w:sz w:val="24"/>
          <w:szCs w:val="24"/>
          <w:lang w:val="ro-RO"/>
        </w:rPr>
        <w:t xml:space="preserve">Clubul Copiilor Mediaș, Clubul Școlar Sportiv Mediaș, </w:t>
      </w:r>
      <w:r w:rsidR="00A92E10" w:rsidRPr="00801542">
        <w:rPr>
          <w:rFonts w:ascii="Times New Roman" w:hAnsi="Times New Roman" w:cs="Times New Roman"/>
          <w:sz w:val="24"/>
          <w:szCs w:val="24"/>
          <w:lang w:val="ro-RO"/>
        </w:rPr>
        <w:t>Colegiul Economic ”George Barițiu” Sibiu, Liceul Teoretic ”Gheorghe Lazăr” Avrig, Colegiul Tehnic ,,Independența” Sibiu, Liceul de industrie alimentară ,,Terezianum</w:t>
      </w:r>
      <w:r w:rsidR="00A92E10" w:rsidRPr="00801542">
        <w:rPr>
          <w:rFonts w:ascii="Times New Roman" w:hAnsi="Times New Roman" w:cs="Times New Roman"/>
          <w:sz w:val="24"/>
          <w:szCs w:val="24"/>
        </w:rPr>
        <w:t xml:space="preserve">’’ Sibiu, Colegiul Tehnic ,, Cibinum’’ Sibiu, </w:t>
      </w:r>
      <w:r w:rsidR="00A92E10" w:rsidRPr="00801542">
        <w:rPr>
          <w:rFonts w:ascii="Times New Roman" w:hAnsi="Times New Roman" w:cs="Times New Roman"/>
          <w:sz w:val="24"/>
          <w:szCs w:val="24"/>
          <w:lang w:val="ro-RO"/>
        </w:rPr>
        <w:t>Colegiul Național Pedagogic ”Spiru Haret” Buzău, Vocational School of Economics ”Dr. Ivan Bogorov” Varna, Bulgaria</w:t>
      </w:r>
    </w:p>
    <w:p w:rsidR="00801542" w:rsidRPr="00801542" w:rsidRDefault="00801542" w:rsidP="00801542">
      <w:pPr>
        <w:spacing w:after="0" w:line="240" w:lineRule="auto"/>
        <w:ind w:firstLine="720"/>
        <w:jc w:val="both"/>
        <w:rPr>
          <w:rFonts w:ascii="Times New Roman" w:hAnsi="Times New Roman" w:cs="Times New Roman"/>
          <w:sz w:val="24"/>
          <w:szCs w:val="24"/>
          <w:lang w:val="ro-RO"/>
        </w:rPr>
      </w:pPr>
    </w:p>
    <w:p w:rsidR="00A92E10" w:rsidRDefault="00A92E10">
      <w:pPr>
        <w:pStyle w:val="ListParagraph"/>
        <w:numPr>
          <w:ilvl w:val="0"/>
          <w:numId w:val="31"/>
        </w:numPr>
        <w:spacing w:after="0" w:line="240" w:lineRule="auto"/>
        <w:ind w:left="0" w:firstLine="720"/>
        <w:jc w:val="both"/>
        <w:rPr>
          <w:rFonts w:ascii="Times New Roman" w:hAnsi="Times New Roman" w:cs="Times New Roman"/>
          <w:b/>
          <w:sz w:val="24"/>
          <w:szCs w:val="24"/>
          <w:lang w:val="ro-RO"/>
        </w:rPr>
      </w:pPr>
      <w:r w:rsidRPr="00801542">
        <w:rPr>
          <w:rFonts w:ascii="Times New Roman" w:hAnsi="Times New Roman" w:cs="Times New Roman"/>
          <w:b/>
          <w:sz w:val="24"/>
          <w:szCs w:val="24"/>
          <w:lang w:val="ro-RO"/>
        </w:rPr>
        <w:t>Part</w:t>
      </w:r>
      <w:r w:rsidR="00272572" w:rsidRPr="00801542">
        <w:rPr>
          <w:rFonts w:ascii="Times New Roman" w:hAnsi="Times New Roman" w:cs="Times New Roman"/>
          <w:b/>
          <w:sz w:val="24"/>
          <w:szCs w:val="24"/>
          <w:lang w:val="ro-RO"/>
        </w:rPr>
        <w:t>e</w:t>
      </w:r>
      <w:r w:rsidRPr="00801542">
        <w:rPr>
          <w:rFonts w:ascii="Times New Roman" w:hAnsi="Times New Roman" w:cs="Times New Roman"/>
          <w:b/>
          <w:sz w:val="24"/>
          <w:szCs w:val="24"/>
          <w:lang w:val="ro-RO"/>
        </w:rPr>
        <w:t>neriate cu instituții, asociații, ONG-uri, etc:</w:t>
      </w:r>
    </w:p>
    <w:p w:rsidR="00801542" w:rsidRPr="00801542" w:rsidRDefault="00801542" w:rsidP="00801542">
      <w:pPr>
        <w:pStyle w:val="ListParagraph"/>
        <w:spacing w:after="0" w:line="240" w:lineRule="auto"/>
        <w:jc w:val="both"/>
        <w:rPr>
          <w:rFonts w:ascii="Times New Roman" w:hAnsi="Times New Roman" w:cs="Times New Roman"/>
          <w:b/>
          <w:sz w:val="24"/>
          <w:szCs w:val="24"/>
          <w:lang w:val="ro-RO"/>
        </w:rPr>
      </w:pPr>
    </w:p>
    <w:p w:rsidR="00AF7B81" w:rsidRDefault="000F7592" w:rsidP="00801542">
      <w:pPr>
        <w:spacing w:after="0" w:line="240" w:lineRule="auto"/>
        <w:ind w:firstLine="720"/>
        <w:jc w:val="both"/>
        <w:rPr>
          <w:rFonts w:ascii="Times New Roman" w:hAnsi="Times New Roman" w:cs="Times New Roman"/>
          <w:sz w:val="24"/>
          <w:szCs w:val="24"/>
          <w:lang w:val="ro-RO"/>
        </w:rPr>
      </w:pPr>
      <w:r w:rsidRPr="00801542">
        <w:rPr>
          <w:rFonts w:ascii="Times New Roman" w:hAnsi="Times New Roman" w:cs="Times New Roman"/>
          <w:sz w:val="24"/>
          <w:szCs w:val="24"/>
          <w:lang w:val="ro-RO"/>
        </w:rPr>
        <w:t xml:space="preserve">Organizația ”Salvați Copiii” București, Clubul Sportiv ”Perform” Mediaș, </w:t>
      </w:r>
      <w:r w:rsidR="00AF7B81" w:rsidRPr="00801542">
        <w:rPr>
          <w:rFonts w:ascii="Times New Roman" w:hAnsi="Times New Roman" w:cs="Times New Roman"/>
          <w:sz w:val="24"/>
          <w:szCs w:val="24"/>
          <w:lang w:val="ro-RO"/>
        </w:rPr>
        <w:t>Asociația ”Phoenix Speranța” Mediaș</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Centrul Județean de Resurse și Asistență Educațională Sibiu</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Centru de Integrare prin Terapie Ocupațională, Mediaș</w:t>
      </w:r>
      <w:r w:rsidRPr="00801542">
        <w:rPr>
          <w:rFonts w:ascii="Times New Roman" w:hAnsi="Times New Roman" w:cs="Times New Roman"/>
          <w:sz w:val="24"/>
          <w:szCs w:val="24"/>
          <w:lang w:val="ro-RO"/>
        </w:rPr>
        <w:t>,</w:t>
      </w:r>
      <w:r w:rsidR="00AF7B81" w:rsidRPr="00801542">
        <w:rPr>
          <w:rFonts w:ascii="Times New Roman" w:hAnsi="Times New Roman" w:cs="Times New Roman"/>
          <w:sz w:val="24"/>
          <w:szCs w:val="24"/>
          <w:lang w:val="ro-RO"/>
        </w:rPr>
        <w:t>Centru Școlar de Educație Inclusivă, Mediaș</w:t>
      </w:r>
      <w:r w:rsidRPr="00801542">
        <w:rPr>
          <w:rFonts w:ascii="Times New Roman" w:hAnsi="Times New Roman" w:cs="Times New Roman"/>
          <w:sz w:val="24"/>
          <w:szCs w:val="24"/>
          <w:lang w:val="ro-RO"/>
        </w:rPr>
        <w:t>,</w:t>
      </w:r>
      <w:r w:rsidR="00AF7B81" w:rsidRPr="00801542">
        <w:rPr>
          <w:rFonts w:ascii="Times New Roman" w:hAnsi="Times New Roman" w:cs="Times New Roman"/>
          <w:sz w:val="24"/>
          <w:szCs w:val="24"/>
          <w:lang w:val="ro-RO"/>
        </w:rPr>
        <w:t>Poliția Municipiului Mediaș</w:t>
      </w:r>
      <w:r w:rsidRPr="00801542">
        <w:rPr>
          <w:rFonts w:ascii="Times New Roman" w:hAnsi="Times New Roman" w:cs="Times New Roman"/>
          <w:sz w:val="24"/>
          <w:szCs w:val="24"/>
          <w:lang w:val="ro-RO"/>
        </w:rPr>
        <w:t>,</w:t>
      </w:r>
      <w:r w:rsidR="00272572"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Direcția municipală pentru Cultură, Sport, Turism și Tineret, Mediaș</w:t>
      </w:r>
      <w:r w:rsidRPr="00801542">
        <w:rPr>
          <w:rFonts w:ascii="Times New Roman" w:hAnsi="Times New Roman" w:cs="Times New Roman"/>
          <w:sz w:val="24"/>
          <w:szCs w:val="24"/>
          <w:lang w:val="ro-RO"/>
        </w:rPr>
        <w:t>,</w:t>
      </w:r>
      <w:r w:rsidR="00AF7B81" w:rsidRPr="00801542">
        <w:rPr>
          <w:rFonts w:ascii="Times New Roman" w:hAnsi="Times New Roman" w:cs="Times New Roman"/>
          <w:sz w:val="24"/>
          <w:szCs w:val="24"/>
          <w:lang w:val="ro-RO"/>
        </w:rPr>
        <w:t>Arhiepiscopia Ortodoxă Română</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Fundația Europeană pentru Consultanță, Implementare și Dezvoltare</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C</w:t>
      </w:r>
      <w:r w:rsidRPr="00801542">
        <w:rPr>
          <w:rFonts w:ascii="Times New Roman" w:hAnsi="Times New Roman" w:cs="Times New Roman"/>
          <w:sz w:val="24"/>
          <w:szCs w:val="24"/>
          <w:lang w:val="ro-RO"/>
        </w:rPr>
        <w:t>entrul</w:t>
      </w:r>
      <w:r w:rsidR="00AF7B81" w:rsidRPr="00801542">
        <w:rPr>
          <w:rFonts w:ascii="Times New Roman" w:hAnsi="Times New Roman" w:cs="Times New Roman"/>
          <w:sz w:val="24"/>
          <w:szCs w:val="24"/>
          <w:lang w:val="ro-RO"/>
        </w:rPr>
        <w:t xml:space="preserve"> C</w:t>
      </w:r>
      <w:r w:rsidRPr="00801542">
        <w:rPr>
          <w:rFonts w:ascii="Times New Roman" w:hAnsi="Times New Roman" w:cs="Times New Roman"/>
          <w:sz w:val="24"/>
          <w:szCs w:val="24"/>
          <w:lang w:val="ro-RO"/>
        </w:rPr>
        <w:t>arpato</w:t>
      </w:r>
      <w:r w:rsidR="00AF7B81" w:rsidRPr="00801542">
        <w:rPr>
          <w:rFonts w:ascii="Times New Roman" w:hAnsi="Times New Roman" w:cs="Times New Roman"/>
          <w:sz w:val="24"/>
          <w:szCs w:val="24"/>
          <w:lang w:val="ro-RO"/>
        </w:rPr>
        <w:t>-D</w:t>
      </w:r>
      <w:r w:rsidRPr="00801542">
        <w:rPr>
          <w:rFonts w:ascii="Times New Roman" w:hAnsi="Times New Roman" w:cs="Times New Roman"/>
          <w:sz w:val="24"/>
          <w:szCs w:val="24"/>
          <w:lang w:val="ro-RO"/>
        </w:rPr>
        <w:t>anubian</w:t>
      </w:r>
      <w:r w:rsidR="00AF7B81" w:rsidRPr="00801542">
        <w:rPr>
          <w:rFonts w:ascii="Times New Roman" w:hAnsi="Times New Roman" w:cs="Times New Roman"/>
          <w:sz w:val="24"/>
          <w:szCs w:val="24"/>
          <w:lang w:val="ro-RO"/>
        </w:rPr>
        <w:t xml:space="preserve"> </w:t>
      </w:r>
      <w:r w:rsidRPr="00801542">
        <w:rPr>
          <w:rFonts w:ascii="Times New Roman" w:hAnsi="Times New Roman" w:cs="Times New Roman"/>
          <w:sz w:val="24"/>
          <w:szCs w:val="24"/>
          <w:lang w:val="ro-RO"/>
        </w:rPr>
        <w:t xml:space="preserve">de geoecologie, </w:t>
      </w:r>
      <w:r w:rsidR="00AF7B81" w:rsidRPr="00801542">
        <w:rPr>
          <w:rFonts w:ascii="Times New Roman" w:hAnsi="Times New Roman" w:cs="Times New Roman"/>
          <w:sz w:val="24"/>
          <w:szCs w:val="24"/>
          <w:lang w:val="ro-RO"/>
        </w:rPr>
        <w:t>Asociația eLiberare</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Fundația Open Fields</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Asociația ”Mediaș 750 de ani”</w:t>
      </w:r>
      <w:r w:rsidRPr="00801542">
        <w:rPr>
          <w:rFonts w:ascii="Times New Roman" w:hAnsi="Times New Roman" w:cs="Times New Roman"/>
          <w:sz w:val="24"/>
          <w:szCs w:val="24"/>
          <w:lang w:val="ro-RO"/>
        </w:rPr>
        <w:t>,</w:t>
      </w:r>
      <w:r w:rsidR="00801542" w:rsidRPr="00801542">
        <w:rPr>
          <w:rFonts w:ascii="Times New Roman" w:hAnsi="Times New Roman" w:cs="Times New Roman"/>
          <w:sz w:val="24"/>
          <w:szCs w:val="24"/>
          <w:lang w:val="ro-RO"/>
        </w:rPr>
        <w:t xml:space="preserve"> Junior Achievement București,</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A</w:t>
      </w:r>
      <w:r w:rsidRPr="00801542">
        <w:rPr>
          <w:rFonts w:ascii="Times New Roman" w:hAnsi="Times New Roman" w:cs="Times New Roman"/>
          <w:sz w:val="24"/>
          <w:szCs w:val="24"/>
          <w:lang w:val="ro-RO"/>
        </w:rPr>
        <w:t>sociația</w:t>
      </w:r>
      <w:r w:rsidR="00AF7B81" w:rsidRPr="00801542">
        <w:rPr>
          <w:rFonts w:ascii="Times New Roman" w:hAnsi="Times New Roman" w:cs="Times New Roman"/>
          <w:sz w:val="24"/>
          <w:szCs w:val="24"/>
          <w:lang w:val="ro-RO"/>
        </w:rPr>
        <w:t xml:space="preserve"> W</w:t>
      </w:r>
      <w:r w:rsidRPr="00801542">
        <w:rPr>
          <w:rFonts w:ascii="Times New Roman" w:hAnsi="Times New Roman" w:cs="Times New Roman"/>
          <w:sz w:val="24"/>
          <w:szCs w:val="24"/>
          <w:lang w:val="ro-RO"/>
        </w:rPr>
        <w:t>ellbeing</w:t>
      </w:r>
      <w:r w:rsidR="00AF7B81" w:rsidRPr="00801542">
        <w:rPr>
          <w:rFonts w:ascii="Times New Roman" w:hAnsi="Times New Roman" w:cs="Times New Roman"/>
          <w:sz w:val="24"/>
          <w:szCs w:val="24"/>
          <w:lang w:val="ro-RO"/>
        </w:rPr>
        <w:t xml:space="preserve"> I</w:t>
      </w:r>
      <w:r w:rsidRPr="00801542">
        <w:rPr>
          <w:rFonts w:ascii="Times New Roman" w:hAnsi="Times New Roman" w:cs="Times New Roman"/>
          <w:sz w:val="24"/>
          <w:szCs w:val="24"/>
          <w:lang w:val="ro-RO"/>
        </w:rPr>
        <w:t>nstitute</w:t>
      </w:r>
      <w:r w:rsidR="00801542" w:rsidRPr="00801542">
        <w:rPr>
          <w:rFonts w:ascii="Times New Roman" w:hAnsi="Times New Roman" w:cs="Times New Roman"/>
          <w:sz w:val="24"/>
          <w:szCs w:val="24"/>
          <w:lang w:val="ro-RO"/>
        </w:rPr>
        <w:t>, CCD Sibiu, Primăria Mediaș.</w:t>
      </w:r>
    </w:p>
    <w:p w:rsidR="00801542" w:rsidRPr="00801542" w:rsidRDefault="00801542" w:rsidP="00801542">
      <w:pPr>
        <w:spacing w:after="0" w:line="240" w:lineRule="auto"/>
        <w:ind w:firstLine="720"/>
        <w:jc w:val="both"/>
        <w:rPr>
          <w:rFonts w:ascii="Times New Roman" w:hAnsi="Times New Roman" w:cs="Times New Roman"/>
          <w:sz w:val="24"/>
          <w:szCs w:val="24"/>
          <w:lang w:val="ro-RO"/>
        </w:rPr>
      </w:pPr>
    </w:p>
    <w:p w:rsidR="00AF7B81" w:rsidRDefault="00272572">
      <w:pPr>
        <w:pStyle w:val="ListParagraph"/>
        <w:numPr>
          <w:ilvl w:val="0"/>
          <w:numId w:val="31"/>
        </w:numPr>
        <w:spacing w:after="0" w:line="240" w:lineRule="auto"/>
        <w:ind w:left="0" w:firstLine="720"/>
        <w:jc w:val="both"/>
        <w:rPr>
          <w:rFonts w:ascii="Times New Roman" w:hAnsi="Times New Roman" w:cs="Times New Roman"/>
          <w:sz w:val="24"/>
          <w:szCs w:val="24"/>
          <w:lang w:val="ro-RO"/>
        </w:rPr>
      </w:pPr>
      <w:r w:rsidRPr="00801542">
        <w:rPr>
          <w:rFonts w:ascii="Times New Roman" w:hAnsi="Times New Roman" w:cs="Times New Roman"/>
          <w:b/>
          <w:sz w:val="24"/>
          <w:szCs w:val="24"/>
          <w:lang w:val="ro-RO"/>
        </w:rPr>
        <w:t>Parteneriate cu agenți economici</w:t>
      </w:r>
      <w:r w:rsidRPr="00801542">
        <w:rPr>
          <w:rFonts w:ascii="Times New Roman" w:hAnsi="Times New Roman" w:cs="Times New Roman"/>
          <w:sz w:val="24"/>
          <w:szCs w:val="24"/>
          <w:lang w:val="ro-RO"/>
        </w:rPr>
        <w:t>:</w:t>
      </w:r>
    </w:p>
    <w:p w:rsidR="00801542" w:rsidRPr="00801542" w:rsidRDefault="00801542" w:rsidP="00801542">
      <w:pPr>
        <w:pStyle w:val="ListParagraph"/>
        <w:spacing w:after="0" w:line="240" w:lineRule="auto"/>
        <w:jc w:val="both"/>
        <w:rPr>
          <w:rFonts w:ascii="Times New Roman" w:hAnsi="Times New Roman" w:cs="Times New Roman"/>
          <w:sz w:val="24"/>
          <w:szCs w:val="24"/>
          <w:lang w:val="ro-RO"/>
        </w:rPr>
      </w:pPr>
    </w:p>
    <w:p w:rsidR="00801542" w:rsidRPr="00801542" w:rsidRDefault="00801542" w:rsidP="00801542">
      <w:pPr>
        <w:spacing w:after="0" w:line="240" w:lineRule="auto"/>
        <w:ind w:firstLine="720"/>
        <w:jc w:val="both"/>
        <w:rPr>
          <w:rFonts w:ascii="Times New Roman" w:hAnsi="Times New Roman" w:cs="Times New Roman"/>
          <w:sz w:val="24"/>
          <w:szCs w:val="24"/>
        </w:rPr>
      </w:pPr>
      <w:r w:rsidRPr="00801542">
        <w:rPr>
          <w:rFonts w:ascii="Times New Roman" w:hAnsi="Times New Roman" w:cs="Times New Roman"/>
          <w:sz w:val="24"/>
          <w:szCs w:val="24"/>
        </w:rPr>
        <w:t>S.C. Columbus Operațional S.R.L., SC Dafora S.A., S.C. Pro Ady Styl S.R.L., Black Studio S.R.L., Seduction Beaty Center, SC Standard Proiect SRL, SC Nisal, Secheli Paula Cosmina PFA, Agenția Națională de Administrare Fiscală Mediaș.</w:t>
      </w:r>
    </w:p>
    <w:p w:rsidR="00801542" w:rsidRDefault="00801542" w:rsidP="00801542">
      <w:pPr>
        <w:pStyle w:val="text"/>
        <w:ind w:firstLine="720"/>
        <w:rPr>
          <w:rFonts w:ascii="Times New Roman" w:hAnsi="Times New Roman"/>
          <w:b/>
          <w:szCs w:val="24"/>
        </w:rPr>
      </w:pPr>
    </w:p>
    <w:p w:rsidR="00801542" w:rsidRPr="00801542" w:rsidRDefault="00801542" w:rsidP="00801542">
      <w:pPr>
        <w:pStyle w:val="text"/>
        <w:ind w:firstLine="720"/>
        <w:rPr>
          <w:rFonts w:ascii="Times New Roman" w:hAnsi="Times New Roman"/>
          <w:b/>
          <w:szCs w:val="24"/>
        </w:rPr>
      </w:pPr>
    </w:p>
    <w:p w:rsidR="00A300E6" w:rsidRPr="00F4490E" w:rsidRDefault="00A300E6" w:rsidP="00A300E6">
      <w:pPr>
        <w:pStyle w:val="text"/>
        <w:ind w:firstLine="0"/>
        <w:rPr>
          <w:rFonts w:ascii="Times New Roman" w:hAnsi="Times New Roman"/>
          <w:b/>
          <w:sz w:val="36"/>
          <w:szCs w:val="36"/>
        </w:rPr>
      </w:pPr>
      <w:r w:rsidRPr="00F4490E">
        <w:rPr>
          <w:rFonts w:ascii="Times New Roman" w:hAnsi="Times New Roman"/>
          <w:b/>
          <w:sz w:val="36"/>
          <w:szCs w:val="36"/>
        </w:rPr>
        <w:t>2.3.Analiza SWOT</w:t>
      </w:r>
    </w:p>
    <w:p w:rsidR="00A300E6" w:rsidRPr="00AC690F" w:rsidRDefault="00A300E6" w:rsidP="00A300E6">
      <w:pPr>
        <w:pStyle w:val="text"/>
        <w:ind w:firstLine="0"/>
        <w:rPr>
          <w:rFonts w:ascii="Times New Roman" w:hAnsi="Times New Roman"/>
          <w:b/>
          <w:szCs w:val="24"/>
        </w:rPr>
      </w:pPr>
    </w:p>
    <w:p w:rsidR="00A300E6" w:rsidRPr="00F4490E" w:rsidRDefault="00A300E6" w:rsidP="00A300E6">
      <w:pPr>
        <w:spacing w:after="0" w:line="240" w:lineRule="auto"/>
        <w:rPr>
          <w:rFonts w:ascii="Times New Roman" w:hAnsi="Times New Roman" w:cs="Times New Roman"/>
          <w:b/>
          <w:sz w:val="36"/>
          <w:szCs w:val="36"/>
          <w:lang w:val="ro-RO"/>
        </w:rPr>
      </w:pPr>
      <w:r w:rsidRPr="00F4490E">
        <w:rPr>
          <w:rFonts w:ascii="Times New Roman" w:hAnsi="Times New Roman" w:cs="Times New Roman"/>
          <w:b/>
          <w:sz w:val="36"/>
          <w:szCs w:val="36"/>
          <w:lang w:val="ro-RO"/>
        </w:rPr>
        <w:t>2.3.1.Curriculum</w:t>
      </w:r>
      <w:r>
        <w:rPr>
          <w:rFonts w:ascii="Times New Roman" w:hAnsi="Times New Roman" w:cs="Times New Roman"/>
          <w:b/>
          <w:sz w:val="36"/>
          <w:szCs w:val="36"/>
          <w:lang w:val="ro-RO"/>
        </w:rPr>
        <w:t>-Analiză SWOT</w:t>
      </w:r>
    </w:p>
    <w:tbl>
      <w:tblPr>
        <w:tblStyle w:val="TableGrid"/>
        <w:tblW w:w="0" w:type="auto"/>
        <w:tblLook w:val="04A0"/>
      </w:tblPr>
      <w:tblGrid>
        <w:gridCol w:w="4775"/>
        <w:gridCol w:w="4776"/>
      </w:tblGrid>
      <w:tr w:rsidR="00A300E6" w:rsidTr="00A300E6">
        <w:tc>
          <w:tcPr>
            <w:tcW w:w="4775" w:type="dxa"/>
            <w:shd w:val="clear" w:color="auto" w:fill="729FFF" w:themeFill="accent6" w:themeFillTint="66"/>
          </w:tcPr>
          <w:p w:rsidR="00A300E6" w:rsidRPr="00D21DE4" w:rsidRDefault="00A300E6" w:rsidP="00A300E6">
            <w:pPr>
              <w:rPr>
                <w:rFonts w:ascii="Times New Roman" w:hAnsi="Times New Roman"/>
                <w:sz w:val="24"/>
                <w:szCs w:val="24"/>
              </w:rPr>
            </w:pPr>
            <w:r w:rsidRPr="00D36B93">
              <w:rPr>
                <w:rFonts w:ascii="Times New Roman" w:hAnsi="Times New Roman"/>
                <w:sz w:val="24"/>
                <w:szCs w:val="24"/>
              </w:rPr>
              <w:t>Puncte tari</w:t>
            </w:r>
          </w:p>
          <w:p w:rsidR="00A300E6" w:rsidRDefault="00A300E6" w:rsidP="00A300E6"/>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Puncte slabe</w:t>
            </w:r>
          </w:p>
        </w:tc>
      </w:tr>
      <w:tr w:rsidR="00A300E6" w:rsidTr="00A300E6">
        <w:tc>
          <w:tcPr>
            <w:tcW w:w="4775" w:type="dxa"/>
            <w:tcBorders>
              <w:bottom w:val="single" w:sz="4" w:space="0" w:color="auto"/>
            </w:tcBorders>
          </w:tcPr>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documentelor de politică educațională particularizate pe curriculumul pe care îl dezvoltă școala</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materialelor auxiliare, caiete de lucru, fișe de lucru, îndrumatoare, ghiduri practice, ghiduri îndrumătoare, teste inițiale, programe pentru examene naționale, metodologii pentru examene de final de ciclu, soft-uri ducaționale, platforme educaționale, etc</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CDL-urilor aprobate de ISJ Sibiu</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-sunt cunoscute finalitățile dezirabile ale </w:t>
            </w:r>
            <w:r w:rsidRPr="00D36B93">
              <w:rPr>
                <w:rFonts w:ascii="Times New Roman" w:hAnsi="Times New Roman"/>
                <w:sz w:val="24"/>
                <w:szCs w:val="24"/>
              </w:rPr>
              <w:lastRenderedPageBreak/>
              <w:t>actului educațional ca rezultate directe în urma aplicarii curriculumului(a. formarea și dezvoltarea competentelor care permit inserția activă într-un mediu social caracterizat prin ritmul accelerat al schimbării b. formarea și dezvoltarea atitudinilor pozitive de responsabilitate, toleranță, calitate, civism c. formarea și dezvoltarea capacităților și motivațiilor necesare învățării în condițiile unei lumi în schimbare).</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-oferta educațională unică pentru pregătirea tinerilor în domeniul textil-pielarie (tehnician în industria textilă, în domeniul materiale de construcții, domeniul: estetica și igiena corpului omenesc, lucrator in estetica și igiena corpului omenesc, frizer-coafor-manichiurist–pedichiurist fără concurență pe piața școlară).</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ofertei educaționale calificate bazată pe documente de planificare strategice pe termen lung, corelată la toate nivelurile decizionale: ale școlii noastre(PAS), la nivel local(PLAI), la nivel regional (PRAI)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-existența unor oferte educaționale care asigură continuitatea studiilor pe cele </w:t>
            </w:r>
            <w:r w:rsidR="00EF2DDB">
              <w:rPr>
                <w:rFonts w:ascii="Times New Roman" w:hAnsi="Times New Roman"/>
                <w:sz w:val="24"/>
                <w:szCs w:val="24"/>
              </w:rPr>
              <w:t>4</w:t>
            </w:r>
            <w:r w:rsidRPr="00D36B93">
              <w:rPr>
                <w:rFonts w:ascii="Times New Roman" w:hAnsi="Times New Roman"/>
                <w:sz w:val="24"/>
                <w:szCs w:val="24"/>
              </w:rPr>
              <w:t xml:space="preserve"> nivele de calificare profesională: nivelul 1, nivelul 2, învătământul profesional</w:t>
            </w:r>
            <w:r w:rsidR="00EF2DDB">
              <w:rPr>
                <w:rFonts w:ascii="Times New Roman" w:hAnsi="Times New Roman"/>
                <w:sz w:val="24"/>
                <w:szCs w:val="24"/>
              </w:rPr>
              <w:t xml:space="preserve"> și învățământul postliceal</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unei oferte educaționale pentru adulți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unei oferte educaționale extracurriculare cuprinzând activități sportive, cultural, turistice</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-elaborarea și publicarea revistei școlare care reflectă activitățile școlare și extrascolare organizate în cadrul instituției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-accesul liber al elevilor și cadrelor didactice la internet, wireless, cabinet AEL</w:t>
            </w:r>
          </w:p>
          <w:p w:rsidR="00A300E6" w:rsidRPr="00D36B93" w:rsidRDefault="00A300E6" w:rsidP="00A300E6">
            <w:pPr>
              <w:rPr>
                <w:rFonts w:ascii="Times New Roman" w:hAnsi="Times New Roman"/>
                <w:sz w:val="24"/>
                <w:szCs w:val="24"/>
              </w:rPr>
            </w:pPr>
          </w:p>
        </w:tc>
        <w:tc>
          <w:tcPr>
            <w:tcW w:w="4776" w:type="dxa"/>
            <w:tcBorders>
              <w:bottom w:val="single" w:sz="4" w:space="0" w:color="auto"/>
            </w:tcBorders>
          </w:tcPr>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lastRenderedPageBreak/>
              <w:t>-nr mic de ore destinat instruirii practice cu consecințe negative asupra formării abilităților pentru învătământul profesional</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-insuficienta folosire a materialului didactic existent în școală și nou achiziționat</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-concentrarea activităților pe conținuturi și nu pe nevoile de formare ale elevilor</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-lipsa unui centru de documentare, a unei săli de lectură cu mai multe locuri</w:t>
            </w:r>
          </w:p>
          <w:p w:rsidR="00A300E6"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-lipsa manualelor școlare la cultură tehnică</w:t>
            </w:r>
          </w:p>
          <w:p w:rsidR="00EF2DDB" w:rsidRPr="00EF2DDB" w:rsidRDefault="00EF2DDB" w:rsidP="00EF2DDB">
            <w:pPr>
              <w:pStyle w:val="ListParagraph1"/>
              <w:ind w:left="0"/>
              <w:jc w:val="both"/>
              <w:rPr>
                <w:rFonts w:ascii="Times New Roman" w:hAnsi="Times New Roman"/>
                <w:sz w:val="24"/>
                <w:szCs w:val="24"/>
              </w:rPr>
            </w:pPr>
            <w:r>
              <w:rPr>
                <w:rFonts w:ascii="Times New Roman" w:hAnsi="Times New Roman"/>
                <w:sz w:val="24"/>
                <w:szCs w:val="24"/>
              </w:rPr>
              <w:t>-g</w:t>
            </w:r>
            <w:r w:rsidRPr="00EF2DDB">
              <w:rPr>
                <w:rFonts w:ascii="Times New Roman" w:hAnsi="Times New Roman"/>
                <w:sz w:val="24"/>
                <w:szCs w:val="24"/>
              </w:rPr>
              <w:t xml:space="preserve">radul ridicat de încărcare a programului elevilor (număr mare de ore pe săptămână) </w:t>
            </w:r>
            <w:r w:rsidRPr="00EF2DDB">
              <w:rPr>
                <w:rFonts w:ascii="Times New Roman" w:hAnsi="Times New Roman"/>
                <w:sz w:val="24"/>
                <w:szCs w:val="24"/>
              </w:rPr>
              <w:lastRenderedPageBreak/>
              <w:t>care nu permite particularizarea învățării la nevoile elevilor</w:t>
            </w:r>
          </w:p>
          <w:p w:rsidR="00EF2DDB" w:rsidRPr="00EF2DDB" w:rsidRDefault="00EF2DDB" w:rsidP="00EF2DDB">
            <w:pPr>
              <w:pStyle w:val="ListParagraph1"/>
              <w:ind w:left="0"/>
              <w:jc w:val="both"/>
              <w:rPr>
                <w:rFonts w:ascii="Times New Roman" w:hAnsi="Times New Roman"/>
                <w:sz w:val="24"/>
                <w:szCs w:val="24"/>
              </w:rPr>
            </w:pPr>
            <w:r>
              <w:rPr>
                <w:rFonts w:ascii="Times New Roman" w:hAnsi="Times New Roman"/>
                <w:sz w:val="24"/>
                <w:szCs w:val="24"/>
              </w:rPr>
              <w:t>-d</w:t>
            </w:r>
            <w:r w:rsidRPr="00EF2DDB">
              <w:rPr>
                <w:rFonts w:ascii="Times New Roman" w:hAnsi="Times New Roman"/>
                <w:sz w:val="24"/>
                <w:szCs w:val="24"/>
              </w:rPr>
              <w:t xml:space="preserve">iscrepanța accentuată între nivelul pregătirii </w:t>
            </w:r>
          </w:p>
          <w:p w:rsidR="00EF2DDB" w:rsidRPr="00706643" w:rsidRDefault="00EF2DDB" w:rsidP="00EF2DDB">
            <w:pPr>
              <w:pStyle w:val="ListParagraph1"/>
              <w:ind w:left="0"/>
              <w:jc w:val="both"/>
              <w:rPr>
                <w:rFonts w:ascii="Times New Roman" w:hAnsi="Times New Roman"/>
                <w:sz w:val="24"/>
                <w:szCs w:val="24"/>
              </w:rPr>
            </w:pPr>
            <w:r w:rsidRPr="00EF2DDB">
              <w:rPr>
                <w:rFonts w:ascii="Times New Roman" w:hAnsi="Times New Roman"/>
                <w:sz w:val="24"/>
                <w:szCs w:val="24"/>
              </w:rPr>
              <w:t>gimnaziale și cerințele liceale, tot mai accentuată (lucru dovedit de rezultatele evaluării naționale și cele ale testelor inițiale interne)</w:t>
            </w:r>
          </w:p>
        </w:tc>
      </w:tr>
      <w:tr w:rsidR="00A300E6" w:rsidTr="00A300E6">
        <w:tc>
          <w:tcPr>
            <w:tcW w:w="4775" w:type="dxa"/>
            <w:shd w:val="clear" w:color="auto" w:fill="729FFF" w:themeFill="accent6" w:themeFillTint="66"/>
          </w:tcPr>
          <w:p w:rsidR="00A300E6" w:rsidRPr="00D36B93" w:rsidRDefault="00A300E6" w:rsidP="00A300E6">
            <w:pPr>
              <w:rPr>
                <w:rFonts w:ascii="Times New Roman" w:hAnsi="Times New Roman"/>
                <w:sz w:val="24"/>
                <w:szCs w:val="24"/>
              </w:rPr>
            </w:pPr>
            <w:r>
              <w:rPr>
                <w:rFonts w:ascii="Times New Roman" w:hAnsi="Times New Roman"/>
                <w:sz w:val="24"/>
                <w:szCs w:val="24"/>
              </w:rPr>
              <w:lastRenderedPageBreak/>
              <w:t>Oportunități</w:t>
            </w:r>
          </w:p>
          <w:p w:rsidR="00A300E6" w:rsidRPr="00D36B93" w:rsidRDefault="00A300E6" w:rsidP="00A300E6">
            <w:pPr>
              <w:rPr>
                <w:rFonts w:ascii="Times New Roman" w:hAnsi="Times New Roman"/>
                <w:sz w:val="24"/>
                <w:szCs w:val="24"/>
              </w:rPr>
            </w:pPr>
          </w:p>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-existența unor programe de formare la nivel național a formatorilor de curriculum </w:t>
            </w:r>
          </w:p>
          <w:p w:rsidR="00EF2DDB" w:rsidRPr="00EF2DDB" w:rsidRDefault="00EF2DDB" w:rsidP="00EF2DDB">
            <w:pPr>
              <w:pStyle w:val="ListParagraph1"/>
              <w:ind w:left="0"/>
              <w:jc w:val="both"/>
              <w:rPr>
                <w:rFonts w:ascii="Times New Roman" w:hAnsi="Times New Roman"/>
                <w:sz w:val="24"/>
                <w:szCs w:val="24"/>
              </w:rPr>
            </w:pPr>
            <w:r>
              <w:rPr>
                <w:rFonts w:ascii="Times New Roman" w:hAnsi="Times New Roman"/>
                <w:sz w:val="24"/>
                <w:szCs w:val="24"/>
              </w:rPr>
              <w:t>-î</w:t>
            </w:r>
            <w:r w:rsidRPr="00EF2DDB">
              <w:rPr>
                <w:rFonts w:ascii="Times New Roman" w:hAnsi="Times New Roman"/>
                <w:sz w:val="24"/>
                <w:szCs w:val="24"/>
              </w:rPr>
              <w:t xml:space="preserve">mbunătățirea sistemului educațional prin politica de orientare a programelor școlare spre </w:t>
            </w:r>
          </w:p>
          <w:p w:rsidR="00EF2DDB" w:rsidRPr="00D36B93" w:rsidRDefault="00EF2DDB" w:rsidP="00EF2DDB">
            <w:pPr>
              <w:pStyle w:val="ListParagraph1"/>
              <w:ind w:left="0"/>
              <w:jc w:val="both"/>
              <w:rPr>
                <w:rFonts w:ascii="Times New Roman" w:hAnsi="Times New Roman"/>
                <w:sz w:val="24"/>
                <w:szCs w:val="24"/>
              </w:rPr>
            </w:pPr>
            <w:r w:rsidRPr="00EF2DDB">
              <w:rPr>
                <w:rFonts w:ascii="Times New Roman" w:hAnsi="Times New Roman"/>
                <w:sz w:val="24"/>
                <w:szCs w:val="24"/>
              </w:rPr>
              <w:t>formare de abilități cerute de piața muncii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-populația școlară relevantă pentru nivelurile </w:t>
            </w:r>
            <w:r w:rsidRPr="00D36B93">
              <w:rPr>
                <w:rFonts w:ascii="Times New Roman" w:hAnsi="Times New Roman"/>
                <w:sz w:val="24"/>
                <w:szCs w:val="24"/>
              </w:rPr>
              <w:lastRenderedPageBreak/>
              <w:t>de învățământ profesionale și liceale poate fi atrasă din mediul rural unde scăderea este mai puțin abruptă,  iar profilul elevilor rezidenți în rural se potrivește cu o parte din specialiățile propuse de colegiu</w:t>
            </w:r>
          </w:p>
          <w:p w:rsidR="00A300E6" w:rsidRPr="00D36B93" w:rsidRDefault="00A300E6" w:rsidP="00A300E6">
            <w:pPr>
              <w:jc w:val="both"/>
              <w:rPr>
                <w:rFonts w:ascii="Times New Roman" w:hAnsi="Times New Roman"/>
                <w:sz w:val="24"/>
                <w:szCs w:val="24"/>
              </w:rPr>
            </w:pPr>
            <w:r w:rsidRPr="00D36B93">
              <w:rPr>
                <w:rFonts w:ascii="Times New Roman" w:hAnsi="Times New Roman"/>
                <w:sz w:val="24"/>
                <w:szCs w:val="24"/>
              </w:rPr>
              <w:t>-din punct de vedere economic, domeniul serviciilor va cunoaște o dinamică pozitivă, superioară celei a domeniului tehnic</w:t>
            </w:r>
            <w:r>
              <w:rPr>
                <w:rFonts w:ascii="Times New Roman" w:hAnsi="Times New Roman"/>
                <w:sz w:val="24"/>
                <w:szCs w:val="24"/>
              </w:rPr>
              <w:t>.</w:t>
            </w:r>
          </w:p>
        </w:tc>
        <w:tc>
          <w:tcPr>
            <w:tcW w:w="4776" w:type="dxa"/>
          </w:tcPr>
          <w:p w:rsidR="00460B80" w:rsidRPr="00460B80" w:rsidRDefault="00460B80" w:rsidP="00460B80">
            <w:pPr>
              <w:pStyle w:val="ListParagraph1"/>
              <w:ind w:left="0"/>
              <w:jc w:val="both"/>
              <w:rPr>
                <w:rFonts w:ascii="Times New Roman" w:hAnsi="Times New Roman"/>
                <w:sz w:val="24"/>
                <w:szCs w:val="24"/>
              </w:rPr>
            </w:pPr>
            <w:r>
              <w:rPr>
                <w:rFonts w:ascii="Times New Roman" w:hAnsi="Times New Roman"/>
                <w:sz w:val="24"/>
                <w:szCs w:val="24"/>
              </w:rPr>
              <w:lastRenderedPageBreak/>
              <w:t>-c</w:t>
            </w:r>
            <w:r w:rsidRPr="00460B80">
              <w:rPr>
                <w:rFonts w:ascii="Times New Roman" w:hAnsi="Times New Roman"/>
                <w:sz w:val="24"/>
                <w:szCs w:val="24"/>
              </w:rPr>
              <w:t xml:space="preserve">oncurenţa unor şcoli pe domeniul comun de </w:t>
            </w:r>
          </w:p>
          <w:p w:rsidR="00460B80" w:rsidRDefault="00460B80" w:rsidP="00460B80">
            <w:pPr>
              <w:pStyle w:val="ListParagraph1"/>
              <w:ind w:left="0"/>
              <w:jc w:val="both"/>
              <w:rPr>
                <w:rFonts w:ascii="Times New Roman" w:hAnsi="Times New Roman"/>
                <w:sz w:val="24"/>
                <w:szCs w:val="24"/>
              </w:rPr>
            </w:pPr>
            <w:r w:rsidRPr="00460B80">
              <w:rPr>
                <w:rFonts w:ascii="Times New Roman" w:hAnsi="Times New Roman"/>
                <w:sz w:val="24"/>
                <w:szCs w:val="24"/>
              </w:rPr>
              <w:t>pregătire</w:t>
            </w:r>
          </w:p>
          <w:p w:rsidR="00A300E6" w:rsidRPr="00D36B93" w:rsidRDefault="00460B80" w:rsidP="00A300E6">
            <w:pPr>
              <w:pStyle w:val="ListParagraph1"/>
              <w:ind w:left="0"/>
              <w:jc w:val="both"/>
              <w:rPr>
                <w:rFonts w:ascii="Times New Roman" w:hAnsi="Times New Roman"/>
                <w:sz w:val="24"/>
                <w:szCs w:val="24"/>
              </w:rPr>
            </w:pPr>
            <w:r>
              <w:rPr>
                <w:rFonts w:ascii="Times New Roman" w:hAnsi="Times New Roman"/>
                <w:sz w:val="24"/>
                <w:szCs w:val="24"/>
              </w:rPr>
              <w:t>-</w:t>
            </w:r>
            <w:r w:rsidR="00A300E6" w:rsidRPr="00D36B93">
              <w:rPr>
                <w:rFonts w:ascii="Times New Roman" w:hAnsi="Times New Roman"/>
                <w:sz w:val="24"/>
                <w:szCs w:val="24"/>
              </w:rPr>
              <w:t>instabilitatea planurilor cadru și a programelor școlare</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-dinamica cadrului legislativ sau lipsa lui </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-încărcarea programelor determină scăderea </w:t>
            </w:r>
            <w:r w:rsidRPr="00D36B93">
              <w:rPr>
                <w:rFonts w:ascii="Times New Roman" w:hAnsi="Times New Roman"/>
                <w:sz w:val="24"/>
                <w:szCs w:val="24"/>
              </w:rPr>
              <w:lastRenderedPageBreak/>
              <w:t>interesului elevului pentru învățătură</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-fluctuațiile pe piața muncii</w:t>
            </w:r>
          </w:p>
          <w:p w:rsidR="00A300E6" w:rsidRPr="00D36B93" w:rsidRDefault="00460B80" w:rsidP="00A300E6">
            <w:pPr>
              <w:jc w:val="both"/>
              <w:rPr>
                <w:sz w:val="24"/>
                <w:szCs w:val="24"/>
              </w:rPr>
            </w:pPr>
            <w:r>
              <w:rPr>
                <w:rFonts w:ascii="Times New Roman" w:hAnsi="Times New Roman"/>
                <w:sz w:val="24"/>
                <w:szCs w:val="24"/>
              </w:rPr>
              <w:t>-</w:t>
            </w:r>
            <w:r w:rsidR="00A300E6" w:rsidRPr="00D36B93">
              <w:rPr>
                <w:rFonts w:ascii="Times New Roman" w:hAnsi="Times New Roman"/>
                <w:sz w:val="24"/>
                <w:szCs w:val="24"/>
              </w:rPr>
              <w:t>conținutul stiințific discutabil al unor manuale (istorie)</w:t>
            </w:r>
          </w:p>
        </w:tc>
      </w:tr>
    </w:tbl>
    <w:p w:rsidR="00A300E6" w:rsidRDefault="00A300E6" w:rsidP="00A300E6"/>
    <w:p w:rsidR="00A300E6" w:rsidRPr="00F4490E" w:rsidRDefault="00A300E6" w:rsidP="00A300E6">
      <w:pPr>
        <w:spacing w:after="0" w:line="240" w:lineRule="auto"/>
        <w:rPr>
          <w:rFonts w:ascii="Times New Roman" w:hAnsi="Times New Roman" w:cs="Times New Roman"/>
          <w:b/>
          <w:sz w:val="36"/>
          <w:szCs w:val="36"/>
          <w:lang w:val="ro-RO"/>
        </w:rPr>
      </w:pPr>
      <w:r w:rsidRPr="00F4490E">
        <w:rPr>
          <w:rFonts w:ascii="Times New Roman" w:hAnsi="Times New Roman" w:cs="Times New Roman"/>
          <w:b/>
          <w:sz w:val="36"/>
          <w:szCs w:val="36"/>
          <w:lang w:val="ro-RO"/>
        </w:rPr>
        <w:t xml:space="preserve">2.3.2.Resurse umane </w:t>
      </w:r>
      <w:r>
        <w:rPr>
          <w:rFonts w:ascii="Times New Roman" w:hAnsi="Times New Roman" w:cs="Times New Roman"/>
          <w:b/>
          <w:sz w:val="36"/>
          <w:szCs w:val="36"/>
          <w:lang w:val="ro-RO"/>
        </w:rPr>
        <w:t>–analiză SWOT</w:t>
      </w:r>
    </w:p>
    <w:p w:rsidR="00A300E6" w:rsidRDefault="00A300E6" w:rsidP="00A300E6">
      <w:pPr>
        <w:spacing w:after="0" w:line="240" w:lineRule="auto"/>
        <w:rPr>
          <w:rFonts w:ascii="Times New Roman" w:hAnsi="Times New Roman" w:cs="Times New Roman"/>
          <w:b/>
          <w:sz w:val="24"/>
          <w:szCs w:val="24"/>
          <w:lang w:val="ro-RO"/>
        </w:rPr>
      </w:pPr>
    </w:p>
    <w:tbl>
      <w:tblPr>
        <w:tblStyle w:val="TableGrid"/>
        <w:tblW w:w="0" w:type="auto"/>
        <w:tblLook w:val="04A0"/>
      </w:tblPr>
      <w:tblGrid>
        <w:gridCol w:w="4775"/>
        <w:gridCol w:w="4776"/>
      </w:tblGrid>
      <w:tr w:rsidR="00A300E6" w:rsidRPr="00D36B93" w:rsidTr="00A300E6">
        <w:tc>
          <w:tcPr>
            <w:tcW w:w="4775" w:type="dxa"/>
            <w:shd w:val="clear" w:color="auto" w:fill="729FFF" w:themeFill="accent6" w:themeFillTint="66"/>
          </w:tcPr>
          <w:p w:rsidR="00A300E6" w:rsidRPr="0004511C" w:rsidRDefault="00A300E6" w:rsidP="00A300E6">
            <w:pPr>
              <w:rPr>
                <w:rFonts w:ascii="Times New Roman" w:hAnsi="Times New Roman"/>
                <w:sz w:val="24"/>
                <w:szCs w:val="24"/>
              </w:rPr>
            </w:pPr>
            <w:r w:rsidRPr="00D36B93">
              <w:rPr>
                <w:rFonts w:ascii="Times New Roman" w:hAnsi="Times New Roman"/>
                <w:sz w:val="24"/>
                <w:szCs w:val="24"/>
              </w:rPr>
              <w:t>Puncte tari</w:t>
            </w:r>
          </w:p>
          <w:p w:rsidR="00A300E6" w:rsidRDefault="00A300E6" w:rsidP="00A300E6"/>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Puncte slabe</w:t>
            </w:r>
          </w:p>
        </w:tc>
      </w:tr>
      <w:tr w:rsidR="00A300E6" w:rsidRPr="00706643" w:rsidTr="00A300E6">
        <w:tc>
          <w:tcPr>
            <w:tcW w:w="4775" w:type="dxa"/>
            <w:tcBorders>
              <w:bottom w:val="single" w:sz="4" w:space="0" w:color="auto"/>
            </w:tcBorders>
          </w:tcPr>
          <w:p w:rsidR="0093353C" w:rsidRPr="0093353C" w:rsidRDefault="0093353C" w:rsidP="0093353C">
            <w:pPr>
              <w:pStyle w:val="ListParagraph1"/>
              <w:ind w:left="0"/>
              <w:jc w:val="both"/>
              <w:rPr>
                <w:rFonts w:ascii="Times New Roman" w:hAnsi="Times New Roman"/>
                <w:sz w:val="24"/>
                <w:szCs w:val="24"/>
              </w:rPr>
            </w:pPr>
            <w:r>
              <w:rPr>
                <w:rFonts w:ascii="Times New Roman" w:hAnsi="Times New Roman"/>
                <w:sz w:val="24"/>
                <w:szCs w:val="24"/>
              </w:rPr>
              <w:t>-s</w:t>
            </w:r>
            <w:r w:rsidRPr="0093353C">
              <w:rPr>
                <w:rFonts w:ascii="Times New Roman" w:hAnsi="Times New Roman"/>
                <w:sz w:val="24"/>
                <w:szCs w:val="24"/>
              </w:rPr>
              <w:t xml:space="preserve">paţii şcolare corespunzătoare desfăşurării în </w:t>
            </w:r>
          </w:p>
          <w:p w:rsidR="00A300E6" w:rsidRDefault="0093353C" w:rsidP="0093353C">
            <w:pPr>
              <w:pStyle w:val="ListParagraph1"/>
              <w:ind w:left="0"/>
              <w:jc w:val="both"/>
              <w:rPr>
                <w:rFonts w:ascii="Times New Roman" w:hAnsi="Times New Roman"/>
                <w:sz w:val="24"/>
                <w:szCs w:val="24"/>
              </w:rPr>
            </w:pPr>
            <w:r w:rsidRPr="0093353C">
              <w:rPr>
                <w:rFonts w:ascii="Times New Roman" w:hAnsi="Times New Roman"/>
                <w:sz w:val="24"/>
                <w:szCs w:val="24"/>
              </w:rPr>
              <w:t>condiţii optime a procesului de învăţare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-generalizare a utilizării instrumentelor de asigurare a calității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-gradul ridicat de profesionalizare și de stabilitate pe post a personalului didactic </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-derularea unor programe POSDRU de formare și dezvoltare profesională care au contribuit la asigurarea unor resurse umane cu pregătire foarte bună managerial</w:t>
            </w:r>
            <w:r w:rsidR="0093353C">
              <w:rPr>
                <w:rFonts w:ascii="Times New Roman" w:hAnsi="Times New Roman"/>
                <w:sz w:val="24"/>
                <w:szCs w:val="24"/>
              </w:rPr>
              <w:t>ă</w:t>
            </w:r>
            <w:r>
              <w:rPr>
                <w:rFonts w:ascii="Times New Roman" w:hAnsi="Times New Roman"/>
                <w:sz w:val="24"/>
                <w:szCs w:val="24"/>
              </w:rPr>
              <w:t xml:space="preserve"> sau de specialitate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-participarea cadrelor didactice la cursuri de formare și perfecționare continuă în proporție de 75%</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-disponibilitatea cadrelor didactice în aprofundarea cunoștințelor de utilizare a tehnicii de calcul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-rezultate bune la concursurile locale, județene și naționale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-coeficient de promovabilitate ridicat la examenele de final de ciclu, stagii de pregătire, atestat profesional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-implicarea Consiliului Reprezentativ al elevilor în proiectele școlii, la nivel local și județean</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-implicarea Consiliului Local și al Primarului prin reprezentanții săi în Consiliul de administrație al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unei culturi organizaționale bine definită prin programe pentru profesori și elevi</w:t>
            </w:r>
          </w:p>
          <w:p w:rsidR="00A300E6" w:rsidRPr="00D36B93"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derularea optimă a programelor de facilități sociale: burse, Bani de liceu, Bursa </w:t>
            </w:r>
            <w:r>
              <w:rPr>
                <w:rFonts w:ascii="Times New Roman" w:hAnsi="Times New Roman"/>
                <w:sz w:val="24"/>
                <w:szCs w:val="24"/>
              </w:rPr>
              <w:lastRenderedPageBreak/>
              <w:t>profesională, transport, Euro 200, etc.</w:t>
            </w:r>
          </w:p>
        </w:tc>
        <w:tc>
          <w:tcPr>
            <w:tcW w:w="4776"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-implicarea limitată a unor beneficiari educaționali –familie, comunitate, în derularea unui act educativ de calitate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implicarii părinților în monitorizarea frecvenței și a progresului școlar</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-creșterea absenteismului și a abandonului școlar</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-slaba implicarea a unor cadre didactice titulare în activitățile extracurriculare și școlare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-cresterea agresivității (în sens larg)</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-absenteism din partea elevilor cu părinți plecați în străinatate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-un nr mare de transferuri în scopul apropierii de domiciliu care duc la scăderea masivă a efectivelor de elevi sau transferuri ale elevilor cu foarte multe corigențe spre alte unități școlare care sunt mai indulgente în privința standardelor de calitate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-inadaptarea lecțiilor în funcție de particularitățle și nevoile de învățare ale elevilor (în unele cazuri)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-nr.mare de repetenți</w:t>
            </w:r>
          </w:p>
          <w:p w:rsidR="00A300E6" w:rsidRPr="00706643" w:rsidRDefault="00A300E6" w:rsidP="00A300E6">
            <w:pPr>
              <w:pStyle w:val="ListParagraph1"/>
              <w:ind w:left="0"/>
              <w:jc w:val="both"/>
              <w:rPr>
                <w:rFonts w:ascii="Times New Roman" w:hAnsi="Times New Roman"/>
                <w:sz w:val="24"/>
                <w:szCs w:val="24"/>
              </w:rPr>
            </w:pPr>
            <w:r>
              <w:rPr>
                <w:rFonts w:ascii="Times New Roman" w:hAnsi="Times New Roman"/>
                <w:sz w:val="24"/>
                <w:szCs w:val="24"/>
              </w:rPr>
              <w:t>-slaba frecvență la ore duce la creșterea nr de note scăzute la purtare din cauza  absențelor</w:t>
            </w:r>
          </w:p>
        </w:tc>
      </w:tr>
      <w:tr w:rsidR="00A300E6" w:rsidRPr="00D36B93" w:rsidTr="00A300E6">
        <w:tc>
          <w:tcPr>
            <w:tcW w:w="4775" w:type="dxa"/>
            <w:shd w:val="clear" w:color="auto" w:fill="729FFF" w:themeFill="accent6" w:themeFillTint="66"/>
          </w:tcPr>
          <w:p w:rsidR="00A300E6" w:rsidRPr="00D36B93" w:rsidRDefault="00A300E6" w:rsidP="00A300E6">
            <w:pPr>
              <w:rPr>
                <w:rFonts w:ascii="Times New Roman" w:hAnsi="Times New Roman"/>
                <w:sz w:val="24"/>
                <w:szCs w:val="24"/>
              </w:rPr>
            </w:pPr>
            <w:r>
              <w:rPr>
                <w:rFonts w:ascii="Times New Roman" w:hAnsi="Times New Roman"/>
                <w:sz w:val="24"/>
                <w:szCs w:val="24"/>
              </w:rPr>
              <w:lastRenderedPageBreak/>
              <w:t>Oportunități</w:t>
            </w:r>
          </w:p>
          <w:p w:rsidR="00A300E6" w:rsidRPr="00D36B93" w:rsidRDefault="00A300E6" w:rsidP="00A300E6">
            <w:pPr>
              <w:rPr>
                <w:rFonts w:ascii="Times New Roman" w:hAnsi="Times New Roman"/>
                <w:sz w:val="24"/>
                <w:szCs w:val="24"/>
              </w:rPr>
            </w:pPr>
          </w:p>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Amenințări</w:t>
            </w:r>
          </w:p>
        </w:tc>
      </w:tr>
      <w:tr w:rsidR="00A300E6" w:rsidRPr="00D36B93"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-posibilitatea de afirmare a elevilor participanți la concursuri și olimpiade școlare, la nivel local, județean sau național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-implementarea  programului internațional SES</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-organizarea de către CCD, Universitatea Lucian Blaga sau alte unități universitare a cursurilor de formare continuă, masterate educaționale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-posibilitatea încheierii unor parteneriate cu școlile din țară bazate pe exemple de </w:t>
            </w:r>
            <w:hyperlink r:id="rId31" w:history="1">
              <w:r w:rsidRPr="008E41C7">
                <w:rPr>
                  <w:rFonts w:ascii="Times New Roman" w:hAnsi="Times New Roman"/>
                  <w:bCs/>
                  <w:sz w:val="24"/>
                  <w:szCs w:val="24"/>
                </w:rPr>
                <w:t>‘’</w:t>
              </w:r>
              <w:r>
                <w:rPr>
                  <w:rFonts w:ascii="Times New Roman" w:hAnsi="Times New Roman"/>
                  <w:bCs/>
                  <w:color w:val="000000" w:themeColor="text1"/>
                  <w:sz w:val="24"/>
                  <w:szCs w:val="24"/>
                </w:rPr>
                <w:t>bune</w:t>
              </w:r>
            </w:hyperlink>
            <w:r>
              <w:rPr>
                <w:rFonts w:ascii="Times New Roman" w:hAnsi="Times New Roman"/>
                <w:sz w:val="24"/>
                <w:szCs w:val="24"/>
              </w:rPr>
              <w:t xml:space="preserve"> practici’’</w:t>
            </w:r>
          </w:p>
          <w:p w:rsidR="00A300E6" w:rsidRDefault="00A300E6" w:rsidP="00A300E6">
            <w:pPr>
              <w:jc w:val="both"/>
              <w:rPr>
                <w:rFonts w:ascii="Times New Roman" w:hAnsi="Times New Roman"/>
                <w:sz w:val="24"/>
                <w:szCs w:val="24"/>
              </w:rPr>
            </w:pPr>
            <w:r>
              <w:rPr>
                <w:rFonts w:ascii="Times New Roman" w:hAnsi="Times New Roman"/>
                <w:sz w:val="24"/>
                <w:szCs w:val="24"/>
              </w:rPr>
              <w:t>-accesarea proiectului ROSE dedicat creșterii promovabilității și reducerea abandonului școlar in cadrul liceului</w:t>
            </w:r>
          </w:p>
          <w:p w:rsidR="0093353C" w:rsidRPr="00D36B93" w:rsidRDefault="0093353C" w:rsidP="0093353C">
            <w:pPr>
              <w:jc w:val="both"/>
              <w:rPr>
                <w:rFonts w:ascii="Times New Roman" w:hAnsi="Times New Roman"/>
                <w:sz w:val="24"/>
                <w:szCs w:val="24"/>
              </w:rPr>
            </w:pPr>
          </w:p>
        </w:tc>
        <w:tc>
          <w:tcPr>
            <w:tcW w:w="4776"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-scăderea natalității, a populației școlare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precizărilor privind obligațiile educaționale clare pentru beneficiarii educației și a măsurilor coercitive pentru aceștia atunci când nu respectă legea</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-implicarea limitată a unor beneficiari educaționali –familie, comunitate, în derularea unui act educativ de calitate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implicării părinților în monitorizarea frecvenței și a progresului școlar elevi provenți din familii dezorganizate cu atitudini negative față de școală</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-diminuarea posibilităților financiare ale unor familii cu situație socio-economică precară care duc la abandon școlar</w:t>
            </w:r>
          </w:p>
          <w:p w:rsidR="00A300E6" w:rsidRPr="0093353C" w:rsidRDefault="00A300E6" w:rsidP="0093353C">
            <w:pPr>
              <w:pStyle w:val="ListParagraph1"/>
              <w:ind w:left="0"/>
              <w:jc w:val="both"/>
              <w:rPr>
                <w:rFonts w:ascii="Times New Roman" w:hAnsi="Times New Roman"/>
                <w:sz w:val="24"/>
                <w:szCs w:val="24"/>
              </w:rPr>
            </w:pPr>
            <w:r>
              <w:rPr>
                <w:rFonts w:ascii="Times New Roman" w:hAnsi="Times New Roman"/>
                <w:sz w:val="24"/>
                <w:szCs w:val="24"/>
              </w:rPr>
              <w:t>-dinamica pieței poate duce în scurt timp la absența specialiștilor pentru calificări noi, necesitând reconversia profesională a cadrelor didactice</w:t>
            </w:r>
          </w:p>
        </w:tc>
      </w:tr>
    </w:tbl>
    <w:p w:rsidR="00A300E6" w:rsidRDefault="00A300E6" w:rsidP="00A300E6">
      <w:pPr>
        <w:spacing w:after="0" w:line="240" w:lineRule="auto"/>
        <w:rPr>
          <w:rFonts w:ascii="Times New Roman" w:hAnsi="Times New Roman" w:cs="Times New Roman"/>
          <w:b/>
          <w:sz w:val="24"/>
          <w:szCs w:val="24"/>
          <w:lang w:val="ro-RO"/>
        </w:rPr>
      </w:pPr>
    </w:p>
    <w:p w:rsidR="00A300E6" w:rsidRPr="00F4490E" w:rsidRDefault="00A300E6" w:rsidP="00A300E6">
      <w:pPr>
        <w:spacing w:after="0" w:line="240" w:lineRule="auto"/>
        <w:rPr>
          <w:rFonts w:ascii="Times New Roman" w:hAnsi="Times New Roman" w:cs="Times New Roman"/>
          <w:b/>
          <w:sz w:val="36"/>
          <w:szCs w:val="36"/>
          <w:lang w:val="ro-RO"/>
        </w:rPr>
      </w:pPr>
      <w:r w:rsidRPr="00F4490E">
        <w:rPr>
          <w:rFonts w:ascii="Times New Roman" w:hAnsi="Times New Roman" w:cs="Times New Roman"/>
          <w:b/>
          <w:sz w:val="36"/>
          <w:szCs w:val="36"/>
          <w:lang w:val="ro-RO"/>
        </w:rPr>
        <w:t>2.3.3.</w:t>
      </w:r>
      <w:r w:rsidRPr="00F4490E">
        <w:rPr>
          <w:rFonts w:ascii="Times New Roman" w:hAnsi="Times New Roman" w:cs="Times New Roman"/>
          <w:b/>
          <w:sz w:val="36"/>
          <w:szCs w:val="36"/>
        </w:rPr>
        <w:t xml:space="preserve"> Resurse materiale și financiare</w:t>
      </w:r>
      <w:r>
        <w:rPr>
          <w:rFonts w:ascii="Times New Roman" w:hAnsi="Times New Roman" w:cs="Times New Roman"/>
          <w:b/>
          <w:sz w:val="36"/>
          <w:szCs w:val="36"/>
        </w:rPr>
        <w:t>-analiză SWOT</w:t>
      </w:r>
    </w:p>
    <w:p w:rsidR="00A300E6" w:rsidRPr="00F4490E" w:rsidRDefault="00A300E6" w:rsidP="00A300E6">
      <w:pPr>
        <w:spacing w:after="0" w:line="240" w:lineRule="auto"/>
        <w:rPr>
          <w:rFonts w:ascii="Times New Roman" w:hAnsi="Times New Roman" w:cs="Times New Roman"/>
          <w:b/>
          <w:sz w:val="36"/>
          <w:szCs w:val="36"/>
          <w:lang w:val="ro-RO"/>
        </w:rPr>
      </w:pPr>
    </w:p>
    <w:tbl>
      <w:tblPr>
        <w:tblStyle w:val="TableGrid"/>
        <w:tblW w:w="0" w:type="auto"/>
        <w:tblLook w:val="04A0"/>
      </w:tblPr>
      <w:tblGrid>
        <w:gridCol w:w="4775"/>
        <w:gridCol w:w="4776"/>
      </w:tblGrid>
      <w:tr w:rsidR="00A300E6" w:rsidTr="00A300E6">
        <w:tc>
          <w:tcPr>
            <w:tcW w:w="4775" w:type="dxa"/>
            <w:shd w:val="clear" w:color="auto" w:fill="729FFF" w:themeFill="accent6" w:themeFillTint="66"/>
          </w:tcPr>
          <w:p w:rsidR="00A300E6" w:rsidRPr="0004511C" w:rsidRDefault="00A300E6" w:rsidP="00A300E6">
            <w:pPr>
              <w:rPr>
                <w:rFonts w:ascii="Times New Roman" w:hAnsi="Times New Roman"/>
                <w:sz w:val="24"/>
                <w:szCs w:val="24"/>
              </w:rPr>
            </w:pPr>
            <w:r w:rsidRPr="00E66AC5">
              <w:rPr>
                <w:rFonts w:ascii="Times New Roman" w:hAnsi="Times New Roman"/>
                <w:sz w:val="24"/>
                <w:szCs w:val="24"/>
              </w:rPr>
              <w:t>Puncte tari</w:t>
            </w:r>
          </w:p>
          <w:p w:rsidR="00A300E6" w:rsidRDefault="00A300E6" w:rsidP="00A300E6"/>
        </w:tc>
        <w:tc>
          <w:tcPr>
            <w:tcW w:w="4776" w:type="dxa"/>
            <w:shd w:val="clear" w:color="auto" w:fill="729FFF" w:themeFill="accent6" w:themeFillTint="66"/>
          </w:tcPr>
          <w:p w:rsidR="00A300E6" w:rsidRPr="00E66AC5" w:rsidRDefault="00A300E6" w:rsidP="00A300E6">
            <w:pPr>
              <w:rPr>
                <w:rFonts w:ascii="Times New Roman" w:hAnsi="Times New Roman"/>
                <w:sz w:val="24"/>
                <w:szCs w:val="24"/>
              </w:rPr>
            </w:pPr>
            <w:r w:rsidRPr="00E66AC5">
              <w:rPr>
                <w:rFonts w:ascii="Times New Roman" w:hAnsi="Times New Roman"/>
                <w:sz w:val="24"/>
                <w:szCs w:val="24"/>
              </w:rPr>
              <w:t>Puncte slabe</w:t>
            </w:r>
          </w:p>
        </w:tc>
      </w:tr>
      <w:tr w:rsidR="00A300E6" w:rsidTr="00A300E6">
        <w:tc>
          <w:tcPr>
            <w:tcW w:w="4775"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-susținerea financiară din partea partenerilor sociali pentru proiectele școlii (Cupa ,,Mediensis’’- dezbateri academice-, Sesiunile Naționale de comunicări stiințifice, Mediaș –turism durabil, etc).</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-resursele extrabugetare (veniturile proprii) permit susținerea materială a PAS-ului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-instalarea sistemului de supraveghere video </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-realizarea unui cabinet pentru domeniul estetica și igiena corpului omenesc</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-dotarea cabinetelor, a sălii de sport, a cabinetului de psiho-pedagogie prin programul de achiziții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-dezvoltarea fondului de carte (peste 2</w:t>
            </w:r>
            <w:r w:rsidR="0093353C">
              <w:rPr>
                <w:rFonts w:ascii="Times New Roman" w:hAnsi="Times New Roman"/>
                <w:sz w:val="24"/>
                <w:szCs w:val="24"/>
              </w:rPr>
              <w:t>8</w:t>
            </w:r>
            <w:r>
              <w:rPr>
                <w:rFonts w:ascii="Times New Roman" w:hAnsi="Times New Roman"/>
                <w:sz w:val="24"/>
                <w:szCs w:val="24"/>
              </w:rPr>
              <w:t>.000 de volume)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-informatizarea bibliotecii și a 5 cabinete de specialitate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mijloacelor audio-video, video-</w:t>
            </w:r>
            <w:r>
              <w:rPr>
                <w:rFonts w:ascii="Times New Roman" w:hAnsi="Times New Roman"/>
                <w:sz w:val="24"/>
                <w:szCs w:val="24"/>
              </w:rPr>
              <w:lastRenderedPageBreak/>
              <w:t>proiectoare, aparate digitale, scanere, multiplicatoare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unei rețele wireless în incinta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-acces la internet nelimitat (profesori, elevi)</w:t>
            </w:r>
          </w:p>
        </w:tc>
        <w:tc>
          <w:tcPr>
            <w:tcW w:w="4776"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-insuficiența folosire a materialului didactic modern</w:t>
            </w:r>
          </w:p>
          <w:p w:rsidR="00896987" w:rsidRDefault="00896987" w:rsidP="00A300E6">
            <w:pPr>
              <w:pStyle w:val="ListParagraph1"/>
              <w:ind w:left="0"/>
              <w:jc w:val="both"/>
              <w:rPr>
                <w:rFonts w:ascii="Times New Roman" w:hAnsi="Times New Roman"/>
                <w:sz w:val="24"/>
                <w:szCs w:val="24"/>
              </w:rPr>
            </w:pPr>
            <w:r>
              <w:rPr>
                <w:rFonts w:ascii="Times New Roman" w:hAnsi="Times New Roman"/>
                <w:sz w:val="24"/>
                <w:szCs w:val="24"/>
              </w:rPr>
              <w:t>-aparatura și mijloacele de învățământ din laboratoare sunt învechite</w:t>
            </w:r>
          </w:p>
          <w:p w:rsidR="00A300E6" w:rsidRPr="00E66AC5"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unei săli de conferințe</w:t>
            </w:r>
          </w:p>
        </w:tc>
      </w:tr>
      <w:tr w:rsidR="00A300E6" w:rsidTr="00A300E6">
        <w:tc>
          <w:tcPr>
            <w:tcW w:w="4775" w:type="dxa"/>
            <w:shd w:val="clear" w:color="auto" w:fill="729FFF" w:themeFill="accent6" w:themeFillTint="66"/>
          </w:tcPr>
          <w:p w:rsidR="00A300E6" w:rsidRDefault="00A300E6" w:rsidP="00A300E6">
            <w:pPr>
              <w:ind w:firstLine="567"/>
              <w:jc w:val="both"/>
              <w:rPr>
                <w:rFonts w:ascii="Times New Roman" w:hAnsi="Times New Roman"/>
                <w:sz w:val="24"/>
                <w:szCs w:val="24"/>
              </w:rPr>
            </w:pPr>
            <w:r w:rsidRPr="000219AA">
              <w:rPr>
                <w:rFonts w:ascii="Times New Roman" w:hAnsi="Times New Roman"/>
                <w:sz w:val="24"/>
                <w:szCs w:val="24"/>
              </w:rPr>
              <w:lastRenderedPageBreak/>
              <w:t>Oportunitati</w:t>
            </w:r>
          </w:p>
          <w:p w:rsidR="00A300E6" w:rsidRPr="000219AA" w:rsidRDefault="00A300E6" w:rsidP="00A300E6">
            <w:pPr>
              <w:ind w:firstLine="567"/>
              <w:jc w:val="both"/>
              <w:rPr>
                <w:rFonts w:ascii="Times New Roman" w:hAnsi="Times New Roman"/>
                <w:sz w:val="24"/>
                <w:szCs w:val="24"/>
              </w:rPr>
            </w:pPr>
          </w:p>
        </w:tc>
        <w:tc>
          <w:tcPr>
            <w:tcW w:w="4776" w:type="dxa"/>
            <w:shd w:val="clear" w:color="auto" w:fill="729FFF" w:themeFill="accent6" w:themeFillTint="66"/>
          </w:tcPr>
          <w:p w:rsidR="00A300E6" w:rsidRPr="00E66AC5" w:rsidRDefault="00A300E6" w:rsidP="00A300E6">
            <w:pPr>
              <w:rPr>
                <w:rFonts w:ascii="Times New Roman" w:hAnsi="Times New Roman"/>
                <w:sz w:val="24"/>
                <w:szCs w:val="24"/>
              </w:rPr>
            </w:pPr>
            <w:r w:rsidRPr="00E66AC5">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-sponsorizari în bani a unor activități școlare</w:t>
            </w:r>
          </w:p>
          <w:p w:rsidR="00A300E6" w:rsidRPr="000219A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0219AA">
              <w:rPr>
                <w:rFonts w:ascii="Times New Roman" w:hAnsi="Times New Roman"/>
                <w:sz w:val="24"/>
                <w:szCs w:val="24"/>
              </w:rPr>
              <w:t>donații din partea unor parteneri sociali în dotare cabinete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-cordarea unor burse din partea ONG-urilor pentru elevii cu rezultate bune la învățătură</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-contribuția Comitetului Reprezentativ al părinților la îmbunătațirea bazei materiale și la premierea elevilor cu rezultate deosebite la învățătură</w:t>
            </w:r>
          </w:p>
          <w:p w:rsidR="0093353C" w:rsidRDefault="0093353C" w:rsidP="00A300E6">
            <w:pPr>
              <w:pStyle w:val="ListParagraph1"/>
              <w:ind w:left="0"/>
              <w:jc w:val="both"/>
              <w:rPr>
                <w:rFonts w:ascii="Times New Roman" w:hAnsi="Times New Roman"/>
                <w:sz w:val="24"/>
                <w:szCs w:val="24"/>
              </w:rPr>
            </w:pPr>
            <w:r>
              <w:rPr>
                <w:rFonts w:ascii="Times New Roman" w:hAnsi="Times New Roman"/>
                <w:sz w:val="24"/>
                <w:szCs w:val="24"/>
              </w:rPr>
              <w:t>-c</w:t>
            </w:r>
            <w:r w:rsidRPr="0093353C">
              <w:rPr>
                <w:rFonts w:ascii="Times New Roman" w:hAnsi="Times New Roman"/>
                <w:sz w:val="24"/>
                <w:szCs w:val="24"/>
              </w:rPr>
              <w:t>ontinuarea procesului de reabilitare a unităților de învățământ prin venituri proprii și sume alocate de la bugetul local</w:t>
            </w:r>
          </w:p>
        </w:tc>
        <w:tc>
          <w:tcPr>
            <w:tcW w:w="4776"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-insuficiența fondurilor bugetare pentru planul de investiții al școlii</w:t>
            </w:r>
          </w:p>
          <w:p w:rsidR="00A300E6" w:rsidRDefault="0093353C" w:rsidP="00A300E6">
            <w:pPr>
              <w:pStyle w:val="ListParagraph1"/>
              <w:ind w:left="0"/>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A300E6">
              <w:rPr>
                <w:rFonts w:ascii="Times New Roman" w:hAnsi="Times New Roman"/>
                <w:color w:val="000000" w:themeColor="text1"/>
                <w:sz w:val="24"/>
                <w:szCs w:val="24"/>
              </w:rPr>
              <w:t>etodologia de calcul pentru determinarea costului standard per elev</w:t>
            </w:r>
          </w:p>
          <w:p w:rsidR="00A300E6" w:rsidRDefault="00A300E6" w:rsidP="00A300E6">
            <w:pPr>
              <w:jc w:val="both"/>
              <w:rPr>
                <w:rFonts w:ascii="Times New Roman" w:hAnsi="Times New Roman"/>
                <w:sz w:val="24"/>
                <w:szCs w:val="24"/>
              </w:rPr>
            </w:pPr>
            <w:r>
              <w:rPr>
                <w:rFonts w:ascii="Times New Roman" w:hAnsi="Times New Roman"/>
                <w:sz w:val="24"/>
                <w:szCs w:val="24"/>
              </w:rPr>
              <w:t>-concurența neloială din partea liceelor care au promovabilitatea foarte ridicată pe parcursul celor 4 ani de liceu, dar promovabilitate aproape de 0 în cazul bacalaureatului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-hotărârea Consiliului local prin care veniturile școlii se întorc la Primărie</w:t>
            </w:r>
          </w:p>
          <w:p w:rsidR="00A300E6" w:rsidRDefault="00A300E6" w:rsidP="00A300E6">
            <w:pPr>
              <w:jc w:val="both"/>
              <w:rPr>
                <w:rFonts w:ascii="Times New Roman" w:hAnsi="Times New Roman"/>
                <w:sz w:val="24"/>
                <w:szCs w:val="24"/>
              </w:rPr>
            </w:pPr>
            <w:r>
              <w:rPr>
                <w:rFonts w:ascii="Times New Roman" w:hAnsi="Times New Roman"/>
                <w:sz w:val="24"/>
                <w:szCs w:val="24"/>
              </w:rPr>
              <w:t>-lipsa descentralizării</w:t>
            </w:r>
          </w:p>
          <w:p w:rsidR="0093353C" w:rsidRPr="0093353C" w:rsidRDefault="0093353C" w:rsidP="0093353C">
            <w:pPr>
              <w:pStyle w:val="ListParagraph1"/>
              <w:ind w:left="0"/>
              <w:jc w:val="both"/>
              <w:rPr>
                <w:rFonts w:ascii="Times New Roman" w:hAnsi="Times New Roman"/>
                <w:sz w:val="24"/>
                <w:szCs w:val="24"/>
              </w:rPr>
            </w:pPr>
            <w:r>
              <w:rPr>
                <w:rFonts w:ascii="Times New Roman" w:hAnsi="Times New Roman"/>
                <w:sz w:val="24"/>
                <w:szCs w:val="24"/>
              </w:rPr>
              <w:t>-d</w:t>
            </w:r>
            <w:r w:rsidRPr="0093353C">
              <w:rPr>
                <w:rFonts w:ascii="Times New Roman" w:hAnsi="Times New Roman"/>
                <w:sz w:val="24"/>
                <w:szCs w:val="24"/>
              </w:rPr>
              <w:t>eclinul agenţilor economici tradiţionali din Mediaş</w:t>
            </w:r>
          </w:p>
          <w:p w:rsidR="0093353C" w:rsidRDefault="0093353C" w:rsidP="0093353C">
            <w:pPr>
              <w:jc w:val="both"/>
            </w:pPr>
            <w:r>
              <w:rPr>
                <w:rFonts w:ascii="Times New Roman" w:hAnsi="Times New Roman"/>
                <w:sz w:val="24"/>
                <w:szCs w:val="24"/>
              </w:rPr>
              <w:t>-a</w:t>
            </w:r>
            <w:r w:rsidRPr="0093353C">
              <w:rPr>
                <w:rFonts w:ascii="Times New Roman" w:hAnsi="Times New Roman"/>
                <w:sz w:val="24"/>
                <w:szCs w:val="24"/>
              </w:rPr>
              <w:t>ccesarea greoaie a fondurilor din cauza metodologiilor și procedurilor existente</w:t>
            </w:r>
          </w:p>
        </w:tc>
      </w:tr>
    </w:tbl>
    <w:p w:rsidR="00A300E6" w:rsidRPr="00F4490E" w:rsidRDefault="00A300E6" w:rsidP="00A300E6">
      <w:pPr>
        <w:rPr>
          <w:rFonts w:ascii="Times New Roman" w:hAnsi="Times New Roman" w:cs="Times New Roman"/>
          <w:b/>
          <w:sz w:val="36"/>
          <w:szCs w:val="36"/>
        </w:rPr>
      </w:pPr>
      <w:r w:rsidRPr="00F4490E">
        <w:rPr>
          <w:rFonts w:ascii="Times New Roman" w:hAnsi="Times New Roman" w:cs="Times New Roman"/>
          <w:b/>
          <w:sz w:val="36"/>
          <w:szCs w:val="36"/>
        </w:rPr>
        <w:t>2.3.4. Parteneriate</w:t>
      </w:r>
      <w:r>
        <w:rPr>
          <w:rFonts w:ascii="Times New Roman" w:hAnsi="Times New Roman" w:cs="Times New Roman"/>
          <w:b/>
          <w:sz w:val="36"/>
          <w:szCs w:val="36"/>
        </w:rPr>
        <w:t>-analiză SWOT</w:t>
      </w:r>
    </w:p>
    <w:tbl>
      <w:tblPr>
        <w:tblStyle w:val="TableGrid"/>
        <w:tblW w:w="0" w:type="auto"/>
        <w:tblLook w:val="04A0"/>
      </w:tblPr>
      <w:tblGrid>
        <w:gridCol w:w="4775"/>
        <w:gridCol w:w="4776"/>
      </w:tblGrid>
      <w:tr w:rsidR="00A300E6" w:rsidTr="00A300E6">
        <w:tc>
          <w:tcPr>
            <w:tcW w:w="4775"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Puncte tari</w:t>
            </w:r>
          </w:p>
          <w:p w:rsidR="00A300E6" w:rsidRPr="002F5767" w:rsidRDefault="00A300E6" w:rsidP="00A300E6">
            <w:pPr>
              <w:rPr>
                <w:rFonts w:ascii="Times New Roman" w:hAnsi="Times New Roman"/>
                <w:sz w:val="24"/>
                <w:szCs w:val="24"/>
              </w:rPr>
            </w:pPr>
          </w:p>
        </w:tc>
        <w:tc>
          <w:tcPr>
            <w:tcW w:w="4776"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Puncte slabe</w:t>
            </w:r>
          </w:p>
        </w:tc>
      </w:tr>
      <w:tr w:rsidR="00A300E6" w:rsidTr="00A300E6">
        <w:tc>
          <w:tcPr>
            <w:tcW w:w="4775"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-creșterea nr de parteneriate sociale ale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site-ului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-acțiuni de popularizare a ofertei educaționale sau a altor acțiuni/programe desfășurate în școala prin toate canalele mass-media </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-înființarea asociației Pro-Mediensis</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-organizarea unui lectorat cu părinții pe semestru</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parteneriatelor sociale, a convențiilor destinate instruirii practice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-elaborarea unei rețele exterioare de colaborare între școli din judeș sau la nivel național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-mediatizarea acțiunilor pe care le întreprinde școala</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-participarea la toate inițiativele Primăriei Mediaș (activități comemorative, activități culturale și sportive, concursuri cu diferite tematici)</w:t>
            </w:r>
          </w:p>
          <w:p w:rsidR="00A300E6" w:rsidRPr="002F5767" w:rsidRDefault="00A300E6" w:rsidP="00A300E6">
            <w:pPr>
              <w:pStyle w:val="ListParagraph1"/>
              <w:ind w:left="0"/>
              <w:jc w:val="both"/>
              <w:rPr>
                <w:rFonts w:ascii="Times New Roman" w:hAnsi="Times New Roman"/>
                <w:sz w:val="24"/>
                <w:szCs w:val="24"/>
              </w:rPr>
            </w:pPr>
            <w:r>
              <w:rPr>
                <w:rFonts w:ascii="Times New Roman" w:hAnsi="Times New Roman"/>
                <w:sz w:val="24"/>
                <w:szCs w:val="24"/>
              </w:rPr>
              <w:t>-întălnirile absolvenților de liceu cu edilii orașului</w:t>
            </w:r>
          </w:p>
        </w:tc>
        <w:tc>
          <w:tcPr>
            <w:tcW w:w="4776"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sidRPr="002F5767">
              <w:rPr>
                <w:rFonts w:ascii="Times New Roman" w:hAnsi="Times New Roman"/>
                <w:sz w:val="24"/>
                <w:szCs w:val="24"/>
              </w:rPr>
              <w:t xml:space="preserve"> </w:t>
            </w:r>
            <w:r>
              <w:rPr>
                <w:rFonts w:ascii="Times New Roman" w:hAnsi="Times New Roman"/>
                <w:sz w:val="24"/>
                <w:szCs w:val="24"/>
              </w:rPr>
              <w:t>-slaba implicare a părinților în cadrul parteneriatului școală-familie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motivației elevilor pentru propria formare în meserie a dus la slăbirea unor parteneriate tradiționale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-slaba implicare a unor cadre didactice în dezvoltarea parteneriatelor existente</w:t>
            </w:r>
          </w:p>
          <w:p w:rsidR="00A300E6" w:rsidRPr="002F5767" w:rsidRDefault="00896987" w:rsidP="00A300E6">
            <w:pPr>
              <w:pStyle w:val="ListParagraph1"/>
              <w:ind w:left="0"/>
              <w:jc w:val="both"/>
              <w:rPr>
                <w:rFonts w:ascii="Times New Roman" w:hAnsi="Times New Roman"/>
                <w:sz w:val="24"/>
                <w:szCs w:val="24"/>
              </w:rPr>
            </w:pPr>
            <w:r>
              <w:rPr>
                <w:rFonts w:ascii="Times New Roman" w:hAnsi="Times New Roman"/>
                <w:sz w:val="24"/>
                <w:szCs w:val="24"/>
              </w:rPr>
              <w:t>-l</w:t>
            </w:r>
            <w:r w:rsidRPr="00896987">
              <w:rPr>
                <w:rFonts w:ascii="Times New Roman" w:hAnsi="Times New Roman"/>
                <w:sz w:val="24"/>
                <w:szCs w:val="24"/>
              </w:rPr>
              <w:t>ipsa implementării de proiecte Erasmus +</w:t>
            </w:r>
          </w:p>
        </w:tc>
      </w:tr>
      <w:tr w:rsidR="00A300E6" w:rsidTr="00A300E6">
        <w:tc>
          <w:tcPr>
            <w:tcW w:w="4775"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Oportunități</w:t>
            </w:r>
          </w:p>
          <w:p w:rsidR="00A300E6" w:rsidRPr="002F5767" w:rsidRDefault="00A300E6" w:rsidP="00A300E6">
            <w:pPr>
              <w:rPr>
                <w:rFonts w:ascii="Times New Roman" w:hAnsi="Times New Roman"/>
                <w:sz w:val="24"/>
                <w:szCs w:val="24"/>
              </w:rPr>
            </w:pPr>
          </w:p>
        </w:tc>
        <w:tc>
          <w:tcPr>
            <w:tcW w:w="4776"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lastRenderedPageBreak/>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-colaborarea cu Primăria Mediaș, Poliția Mediaș, Biserica, Protecția copilului, Muzeul Municipal, Casa Gazelor, organizații non</w:t>
            </w:r>
            <w:r>
              <w:rPr>
                <w:rFonts w:ascii="Times New Roman" w:hAnsi="Times New Roman"/>
                <w:b/>
                <w:sz w:val="24"/>
                <w:szCs w:val="24"/>
              </w:rPr>
              <w:t>-</w:t>
            </w:r>
            <w:r>
              <w:rPr>
                <w:rFonts w:ascii="Times New Roman" w:hAnsi="Times New Roman"/>
                <w:sz w:val="24"/>
                <w:szCs w:val="24"/>
              </w:rPr>
              <w:t>guvernamentale</w:t>
            </w:r>
          </w:p>
          <w:p w:rsidR="00896987" w:rsidRPr="00896987" w:rsidRDefault="00896987" w:rsidP="00896987">
            <w:pPr>
              <w:pStyle w:val="ListParagraph1"/>
              <w:ind w:left="0"/>
              <w:jc w:val="both"/>
              <w:rPr>
                <w:rFonts w:ascii="Times New Roman" w:hAnsi="Times New Roman"/>
                <w:sz w:val="24"/>
                <w:szCs w:val="24"/>
              </w:rPr>
            </w:pPr>
            <w:r>
              <w:rPr>
                <w:rFonts w:ascii="Times New Roman" w:hAnsi="Times New Roman"/>
                <w:sz w:val="24"/>
                <w:szCs w:val="24"/>
              </w:rPr>
              <w:t>-c</w:t>
            </w:r>
            <w:r w:rsidRPr="00896987">
              <w:rPr>
                <w:rFonts w:ascii="Times New Roman" w:hAnsi="Times New Roman"/>
                <w:sz w:val="24"/>
                <w:szCs w:val="24"/>
              </w:rPr>
              <w:t xml:space="preserve">olaborarea cu instituții europene în vederea </w:t>
            </w:r>
          </w:p>
          <w:p w:rsidR="00896987" w:rsidRPr="00896987" w:rsidRDefault="00896987" w:rsidP="00896987">
            <w:pPr>
              <w:pStyle w:val="ListParagraph1"/>
              <w:ind w:left="0"/>
              <w:jc w:val="both"/>
              <w:rPr>
                <w:rFonts w:ascii="Times New Roman" w:hAnsi="Times New Roman"/>
                <w:sz w:val="24"/>
                <w:szCs w:val="24"/>
              </w:rPr>
            </w:pPr>
            <w:r w:rsidRPr="00896987">
              <w:rPr>
                <w:rFonts w:ascii="Times New Roman" w:hAnsi="Times New Roman"/>
                <w:sz w:val="24"/>
                <w:szCs w:val="24"/>
              </w:rPr>
              <w:t xml:space="preserve">implementării de proiecte care vor contribui la </w:t>
            </w:r>
          </w:p>
          <w:p w:rsidR="00896987" w:rsidRPr="00896987" w:rsidRDefault="00896987" w:rsidP="00896987">
            <w:pPr>
              <w:pStyle w:val="ListParagraph1"/>
              <w:ind w:left="0"/>
              <w:jc w:val="both"/>
              <w:rPr>
                <w:rFonts w:ascii="Times New Roman" w:hAnsi="Times New Roman"/>
                <w:sz w:val="24"/>
                <w:szCs w:val="24"/>
              </w:rPr>
            </w:pPr>
            <w:r w:rsidRPr="00896987">
              <w:rPr>
                <w:rFonts w:ascii="Times New Roman" w:hAnsi="Times New Roman"/>
                <w:sz w:val="24"/>
                <w:szCs w:val="24"/>
              </w:rPr>
              <w:t>creșterea calității actului didactic</w:t>
            </w:r>
          </w:p>
          <w:p w:rsidR="00A300E6" w:rsidRDefault="00A300E6" w:rsidP="00A300E6">
            <w:pPr>
              <w:jc w:val="both"/>
            </w:pPr>
          </w:p>
        </w:tc>
        <w:tc>
          <w:tcPr>
            <w:tcW w:w="4776"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-lipsa investitorilor în localitate </w:t>
            </w:r>
          </w:p>
          <w:p w:rsidR="00A300E6" w:rsidRDefault="00A300E6" w:rsidP="00A300E6">
            <w:pPr>
              <w:pStyle w:val="ListParagraph1"/>
              <w:ind w:left="0"/>
              <w:jc w:val="both"/>
            </w:pPr>
            <w:r>
              <w:t>-</w:t>
            </w:r>
            <w:r>
              <w:rPr>
                <w:rFonts w:ascii="Times New Roman" w:hAnsi="Times New Roman"/>
                <w:sz w:val="24"/>
                <w:szCs w:val="24"/>
              </w:rPr>
              <w:t xml:space="preserve"> lipsa identificării de noi parteneri pentru care să pregătim forță de muncă și care să investească în formarea elevilor, prin acordare de burse profesionale elevilor</w:t>
            </w:r>
          </w:p>
          <w:p w:rsidR="00A300E6" w:rsidRDefault="00A300E6" w:rsidP="00A300E6">
            <w:pPr>
              <w:jc w:val="both"/>
            </w:pPr>
          </w:p>
        </w:tc>
      </w:tr>
    </w:tbl>
    <w:p w:rsidR="000A0869" w:rsidRDefault="000A0869" w:rsidP="00896987">
      <w:pPr>
        <w:rPr>
          <w:rFonts w:ascii="Times New Roman" w:hAnsi="Times New Roman" w:cs="Times New Roman"/>
          <w:b/>
          <w:sz w:val="24"/>
          <w:szCs w:val="24"/>
        </w:rPr>
      </w:pPr>
    </w:p>
    <w:p w:rsidR="00A300E6" w:rsidRPr="00256934" w:rsidRDefault="00A300E6" w:rsidP="00A300E6">
      <w:pPr>
        <w:pStyle w:val="text"/>
        <w:ind w:firstLine="0"/>
        <w:rPr>
          <w:rFonts w:ascii="Times New Roman" w:hAnsi="Times New Roman"/>
          <w:b/>
          <w:color w:val="000000" w:themeColor="text1"/>
          <w:sz w:val="36"/>
          <w:szCs w:val="36"/>
        </w:rPr>
      </w:pPr>
      <w:r w:rsidRPr="00256934">
        <w:rPr>
          <w:rFonts w:ascii="Times New Roman" w:hAnsi="Times New Roman"/>
          <w:b/>
          <w:color w:val="000000" w:themeColor="text1"/>
          <w:sz w:val="36"/>
          <w:szCs w:val="36"/>
        </w:rPr>
        <w:t>2.4. Rezumatul aspectelor principale care necesită dezvoltare</w:t>
      </w:r>
    </w:p>
    <w:p w:rsidR="00AC690F" w:rsidRDefault="00AC690F" w:rsidP="00A300E6">
      <w:pPr>
        <w:pStyle w:val="text"/>
        <w:ind w:firstLine="0"/>
        <w:rPr>
          <w:rFonts w:ascii="Times New Roman" w:hAnsi="Times New Roman"/>
          <w:b/>
          <w:szCs w:val="24"/>
        </w:rPr>
      </w:pPr>
      <w:r>
        <w:rPr>
          <w:rFonts w:ascii="Times New Roman" w:hAnsi="Times New Roman"/>
          <w:b/>
          <w:noProof/>
          <w:szCs w:val="24"/>
          <w:lang w:val="en-US"/>
        </w:rPr>
        <w:drawing>
          <wp:inline distT="0" distB="0" distL="0" distR="0">
            <wp:extent cx="4050030" cy="5341620"/>
            <wp:effectExtent l="76200" t="0" r="83820" b="0"/>
            <wp:docPr id="14"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C690F" w:rsidRPr="00DC30C5" w:rsidRDefault="00AC690F" w:rsidP="00A300E6">
      <w:pPr>
        <w:pStyle w:val="text"/>
        <w:ind w:firstLine="0"/>
        <w:rPr>
          <w:rFonts w:ascii="Times New Roman" w:hAnsi="Times New Roman"/>
          <w:b/>
          <w:szCs w:val="24"/>
        </w:rPr>
      </w:pPr>
    </w:p>
    <w:p w:rsidR="00A300E6" w:rsidRDefault="00A300E6" w:rsidP="00A300E6">
      <w:pPr>
        <w:pStyle w:val="text"/>
        <w:ind w:firstLine="0"/>
        <w:rPr>
          <w:rFonts w:ascii="Times New Roman" w:hAnsi="Times New Roman"/>
          <w:b/>
          <w:szCs w:val="24"/>
        </w:rPr>
      </w:pPr>
    </w:p>
    <w:p w:rsidR="00A300E6" w:rsidRDefault="00A300E6" w:rsidP="007C3DA3">
      <w:pPr>
        <w:rPr>
          <w:rFonts w:ascii="Times New Roman" w:eastAsia="Calibri" w:hAnsi="Times New Roman" w:cs="Times New Roman"/>
          <w:b/>
          <w:sz w:val="24"/>
          <w:szCs w:val="24"/>
          <w:lang w:val="ro-RO"/>
        </w:rPr>
      </w:pPr>
      <w:r>
        <w:rPr>
          <w:rFonts w:ascii="Times New Roman" w:hAnsi="Times New Roman"/>
          <w:b/>
          <w:szCs w:val="24"/>
        </w:rPr>
        <w:br w:type="page"/>
      </w:r>
    </w:p>
    <w:p w:rsidR="00A300E6" w:rsidRDefault="00A300E6" w:rsidP="00A300E6">
      <w:pPr>
        <w:pStyle w:val="text"/>
        <w:ind w:firstLine="0"/>
        <w:rPr>
          <w:rFonts w:ascii="Times New Roman" w:hAnsi="Times New Roman"/>
          <w:b/>
          <w:sz w:val="28"/>
          <w:szCs w:val="28"/>
        </w:rPr>
      </w:pPr>
    </w:p>
    <w:p w:rsidR="00A300E6" w:rsidRDefault="00435118" w:rsidP="00A300E6">
      <w:pPr>
        <w:pStyle w:val="text"/>
        <w:ind w:firstLine="0"/>
        <w:rPr>
          <w:rFonts w:ascii="Times New Roman" w:hAnsi="Times New Roman"/>
          <w:b/>
          <w:sz w:val="28"/>
          <w:szCs w:val="28"/>
        </w:rPr>
      </w:pPr>
      <w:r>
        <w:rPr>
          <w:rFonts w:ascii="Times New Roman" w:hAnsi="Times New Roman"/>
          <w:b/>
          <w:noProof/>
          <w:sz w:val="28"/>
          <w:szCs w:val="28"/>
          <w:lang w:val="en-US"/>
        </w:rPr>
        <w:pict>
          <v:oval id="_x0000_s2065" style="position:absolute;left:0;text-align:left;margin-left:18.7pt;margin-top:3.6pt;width:225.25pt;height:122.3pt;z-index:251685888" fillcolor="white [3201]" strokecolor="#4b98ff [1944]" strokeweight="1pt">
            <v:fill color2="#87baff [1304]" focusposition="1" focussize="" focus="100%" type="gradient"/>
            <v:shadow on="t" type="perspective" color="#002c69 [1608]" opacity=".5" offset="1pt" offset2="-3pt"/>
            <v:textbox>
              <w:txbxContent>
                <w:p w:rsidR="00E3357F" w:rsidRDefault="00E3357F" w:rsidP="00A300E6">
                  <w:pPr>
                    <w:rPr>
                      <w:rFonts w:ascii="Times New Roman" w:hAnsi="Times New Roman" w:cs="Times New Roman"/>
                      <w:sz w:val="32"/>
                      <w:szCs w:val="32"/>
                      <w:lang w:val="ro-RO"/>
                    </w:rPr>
                  </w:pPr>
                  <w:r w:rsidRPr="00943DF0">
                    <w:rPr>
                      <w:rFonts w:ascii="Times New Roman" w:hAnsi="Times New Roman" w:cs="Times New Roman"/>
                      <w:sz w:val="32"/>
                      <w:szCs w:val="32"/>
                      <w:lang w:val="ro-RO"/>
                    </w:rPr>
                    <w:t xml:space="preserve">PARTEA </w:t>
                  </w:r>
                  <w:r>
                    <w:rPr>
                      <w:rFonts w:ascii="Times New Roman" w:hAnsi="Times New Roman" w:cs="Times New Roman"/>
                      <w:sz w:val="32"/>
                      <w:szCs w:val="32"/>
                      <w:lang w:val="ro-RO"/>
                    </w:rPr>
                    <w:t>a 3-a</w:t>
                  </w:r>
                  <w:r w:rsidRPr="00943DF0">
                    <w:rPr>
                      <w:rFonts w:ascii="Times New Roman" w:hAnsi="Times New Roman" w:cs="Times New Roman"/>
                      <w:sz w:val="32"/>
                      <w:szCs w:val="32"/>
                      <w:lang w:val="ro-RO"/>
                    </w:rPr>
                    <w:t xml:space="preserve">. </w:t>
                  </w:r>
                </w:p>
                <w:p w:rsidR="00E3357F" w:rsidRPr="00943DF0" w:rsidRDefault="00E3357F" w:rsidP="00A300E6">
                  <w:pPr>
                    <w:rPr>
                      <w:rFonts w:ascii="Times New Roman" w:hAnsi="Times New Roman" w:cs="Times New Roman"/>
                      <w:sz w:val="32"/>
                      <w:szCs w:val="32"/>
                      <w:lang w:val="ro-RO"/>
                    </w:rPr>
                  </w:pPr>
                  <w:r>
                    <w:rPr>
                      <w:rFonts w:ascii="Times New Roman" w:hAnsi="Times New Roman" w:cs="Times New Roman"/>
                      <w:sz w:val="32"/>
                      <w:szCs w:val="32"/>
                      <w:lang w:val="ro-RO"/>
                    </w:rPr>
                    <w:t>OBIECTIVE OPERAȚIONALE</w:t>
                  </w:r>
                </w:p>
              </w:txbxContent>
            </v:textbox>
          </v:oval>
        </w:pict>
      </w:r>
    </w:p>
    <w:p w:rsidR="00A300E6"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BA554E" w:rsidRDefault="00BA554E"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1: Prevenirea, ameliorarea fenomenului de absenteism/abandon </w:t>
      </w:r>
      <w:r>
        <w:rPr>
          <w:rFonts w:ascii="Times New Roman" w:hAnsi="Times New Roman"/>
          <w:b/>
          <w:sz w:val="28"/>
          <w:szCs w:val="28"/>
        </w:rPr>
        <w:t>ș</w:t>
      </w:r>
      <w:r w:rsidRPr="00642A70">
        <w:rPr>
          <w:rFonts w:ascii="Times New Roman" w:hAnsi="Times New Roman"/>
          <w:b/>
          <w:sz w:val="28"/>
          <w:szCs w:val="28"/>
        </w:rPr>
        <w:t xml:space="preserve">colar </w:t>
      </w:r>
      <w:r>
        <w:rPr>
          <w:rFonts w:ascii="Times New Roman" w:hAnsi="Times New Roman"/>
          <w:b/>
          <w:sz w:val="28"/>
          <w:szCs w:val="28"/>
        </w:rPr>
        <w:t>ș</w:t>
      </w:r>
      <w:r w:rsidRPr="00642A70">
        <w:rPr>
          <w:rFonts w:ascii="Times New Roman" w:hAnsi="Times New Roman"/>
          <w:b/>
          <w:sz w:val="28"/>
          <w:szCs w:val="28"/>
        </w:rPr>
        <w:t>i îmbunătă</w:t>
      </w:r>
      <w:r>
        <w:rPr>
          <w:rFonts w:ascii="Times New Roman" w:hAnsi="Times New Roman"/>
          <w:b/>
          <w:sz w:val="28"/>
          <w:szCs w:val="28"/>
        </w:rPr>
        <w:t>ț</w:t>
      </w:r>
      <w:r w:rsidRPr="00642A70">
        <w:rPr>
          <w:rFonts w:ascii="Times New Roman" w:hAnsi="Times New Roman"/>
          <w:b/>
          <w:sz w:val="28"/>
          <w:szCs w:val="28"/>
        </w:rPr>
        <w:t xml:space="preserve">irea rezultatelor </w:t>
      </w:r>
      <w:r>
        <w:rPr>
          <w:rFonts w:ascii="Times New Roman" w:hAnsi="Times New Roman"/>
          <w:b/>
          <w:sz w:val="28"/>
          <w:szCs w:val="28"/>
        </w:rPr>
        <w:t>ș</w:t>
      </w:r>
      <w:r w:rsidRPr="00642A70">
        <w:rPr>
          <w:rFonts w:ascii="Times New Roman" w:hAnsi="Times New Roman"/>
          <w:b/>
          <w:sz w:val="28"/>
          <w:szCs w:val="28"/>
        </w:rPr>
        <w:t>colare ale elevilor</w:t>
      </w:r>
    </w:p>
    <w:p w:rsidR="00A300E6" w:rsidRPr="00642A70"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bookmarkStart w:id="9" w:name="_Hlk185192146"/>
      <w:r w:rsidRPr="00642A70">
        <w:rPr>
          <w:rFonts w:ascii="Times New Roman" w:hAnsi="Times New Roman"/>
          <w:b/>
          <w:sz w:val="28"/>
          <w:szCs w:val="28"/>
        </w:rPr>
        <w:t xml:space="preserve">Prioritatea 2: </w:t>
      </w:r>
      <w:bookmarkEnd w:id="9"/>
      <w:r w:rsidRPr="00642A70">
        <w:rPr>
          <w:rFonts w:ascii="Times New Roman" w:hAnsi="Times New Roman"/>
          <w:b/>
          <w:sz w:val="28"/>
          <w:szCs w:val="28"/>
        </w:rPr>
        <w:t>Asigurarea calită</w:t>
      </w:r>
      <w:r>
        <w:rPr>
          <w:rFonts w:ascii="Times New Roman" w:hAnsi="Times New Roman"/>
          <w:b/>
          <w:sz w:val="28"/>
          <w:szCs w:val="28"/>
        </w:rPr>
        <w:t>ț</w:t>
      </w:r>
      <w:r w:rsidRPr="00642A70">
        <w:rPr>
          <w:rFonts w:ascii="Times New Roman" w:hAnsi="Times New Roman"/>
          <w:b/>
          <w:sz w:val="28"/>
          <w:szCs w:val="28"/>
        </w:rPr>
        <w:t>ii serviciilor educa</w:t>
      </w:r>
      <w:r>
        <w:rPr>
          <w:rFonts w:ascii="Times New Roman" w:hAnsi="Times New Roman"/>
          <w:b/>
          <w:sz w:val="28"/>
          <w:szCs w:val="28"/>
        </w:rPr>
        <w:t>ț</w:t>
      </w:r>
      <w:r w:rsidRPr="00642A70">
        <w:rPr>
          <w:rFonts w:ascii="Times New Roman" w:hAnsi="Times New Roman"/>
          <w:b/>
          <w:sz w:val="28"/>
          <w:szCs w:val="28"/>
        </w:rPr>
        <w:t xml:space="preserve">ionale </w:t>
      </w:r>
      <w:r>
        <w:rPr>
          <w:rFonts w:ascii="Times New Roman" w:hAnsi="Times New Roman"/>
          <w:b/>
          <w:sz w:val="28"/>
          <w:szCs w:val="28"/>
        </w:rPr>
        <w:t>ș</w:t>
      </w:r>
      <w:r w:rsidRPr="00642A70">
        <w:rPr>
          <w:rFonts w:ascii="Times New Roman" w:hAnsi="Times New Roman"/>
          <w:b/>
          <w:sz w:val="28"/>
          <w:szCs w:val="28"/>
        </w:rPr>
        <w:t>i a nivelului de performan</w:t>
      </w:r>
      <w:r>
        <w:rPr>
          <w:rFonts w:ascii="Times New Roman" w:hAnsi="Times New Roman"/>
          <w:b/>
          <w:sz w:val="28"/>
          <w:szCs w:val="28"/>
        </w:rPr>
        <w:t>ț</w:t>
      </w:r>
      <w:r w:rsidRPr="00642A70">
        <w:rPr>
          <w:rFonts w:ascii="Times New Roman" w:hAnsi="Times New Roman"/>
          <w:b/>
          <w:sz w:val="28"/>
          <w:szCs w:val="28"/>
        </w:rPr>
        <w:t xml:space="preserve">ă </w:t>
      </w:r>
      <w:r>
        <w:rPr>
          <w:rFonts w:ascii="Times New Roman" w:hAnsi="Times New Roman"/>
          <w:b/>
          <w:sz w:val="28"/>
          <w:szCs w:val="28"/>
        </w:rPr>
        <w:t>ș</w:t>
      </w:r>
      <w:r w:rsidRPr="00642A70">
        <w:rPr>
          <w:rFonts w:ascii="Times New Roman" w:hAnsi="Times New Roman"/>
          <w:b/>
          <w:sz w:val="28"/>
          <w:szCs w:val="28"/>
        </w:rPr>
        <w:t xml:space="preserve">colară </w:t>
      </w:r>
      <w:r>
        <w:rPr>
          <w:rFonts w:ascii="Times New Roman" w:hAnsi="Times New Roman"/>
          <w:b/>
          <w:sz w:val="28"/>
          <w:szCs w:val="28"/>
        </w:rPr>
        <w:t>ș</w:t>
      </w:r>
      <w:r w:rsidRPr="00642A70">
        <w:rPr>
          <w:rFonts w:ascii="Times New Roman" w:hAnsi="Times New Roman"/>
          <w:b/>
          <w:sz w:val="28"/>
          <w:szCs w:val="28"/>
        </w:rPr>
        <w:t>i profesională a resurselor umane</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w:t>
      </w:r>
      <w:r w:rsidR="00414322">
        <w:rPr>
          <w:rFonts w:ascii="Times New Roman" w:hAnsi="Times New Roman"/>
          <w:b/>
          <w:sz w:val="28"/>
          <w:szCs w:val="28"/>
        </w:rPr>
        <w:t>3</w:t>
      </w:r>
      <w:r w:rsidRPr="00642A70">
        <w:rPr>
          <w:rFonts w:ascii="Times New Roman" w:hAnsi="Times New Roman"/>
          <w:b/>
          <w:sz w:val="28"/>
          <w:szCs w:val="28"/>
        </w:rPr>
        <w:t xml:space="preserve">: Asigurarea accesului în ÎPT </w:t>
      </w:r>
      <w:r>
        <w:rPr>
          <w:rFonts w:ascii="Times New Roman" w:hAnsi="Times New Roman"/>
          <w:b/>
          <w:sz w:val="28"/>
          <w:szCs w:val="28"/>
        </w:rPr>
        <w:t>ș</w:t>
      </w:r>
      <w:r w:rsidRPr="00642A70">
        <w:rPr>
          <w:rFonts w:ascii="Times New Roman" w:hAnsi="Times New Roman"/>
          <w:b/>
          <w:sz w:val="28"/>
          <w:szCs w:val="28"/>
        </w:rPr>
        <w:t>i cre</w:t>
      </w:r>
      <w:r>
        <w:rPr>
          <w:rFonts w:ascii="Times New Roman" w:hAnsi="Times New Roman"/>
          <w:b/>
          <w:sz w:val="28"/>
          <w:szCs w:val="28"/>
        </w:rPr>
        <w:t>ș</w:t>
      </w:r>
      <w:r w:rsidRPr="00642A70">
        <w:rPr>
          <w:rFonts w:ascii="Times New Roman" w:hAnsi="Times New Roman"/>
          <w:b/>
          <w:sz w:val="28"/>
          <w:szCs w:val="28"/>
        </w:rPr>
        <w:t>terea gradului de cuprindere în educa</w:t>
      </w:r>
      <w:r>
        <w:rPr>
          <w:rFonts w:ascii="Times New Roman" w:hAnsi="Times New Roman"/>
          <w:b/>
          <w:sz w:val="28"/>
          <w:szCs w:val="28"/>
        </w:rPr>
        <w:t>ț</w:t>
      </w:r>
      <w:r w:rsidRPr="00642A70">
        <w:rPr>
          <w:rFonts w:ascii="Times New Roman" w:hAnsi="Times New Roman"/>
          <w:b/>
          <w:sz w:val="28"/>
          <w:szCs w:val="28"/>
        </w:rPr>
        <w:t>ie</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w:t>
      </w:r>
      <w:r w:rsidR="00414322">
        <w:rPr>
          <w:rFonts w:ascii="Times New Roman" w:hAnsi="Times New Roman"/>
          <w:b/>
          <w:sz w:val="28"/>
          <w:szCs w:val="28"/>
        </w:rPr>
        <w:t>4</w:t>
      </w:r>
      <w:r w:rsidRPr="00642A70">
        <w:rPr>
          <w:rFonts w:ascii="Times New Roman" w:hAnsi="Times New Roman"/>
          <w:b/>
          <w:sz w:val="28"/>
          <w:szCs w:val="28"/>
        </w:rPr>
        <w:t xml:space="preserve">: Dezvoltarea </w:t>
      </w:r>
      <w:r>
        <w:rPr>
          <w:rFonts w:ascii="Times New Roman" w:hAnsi="Times New Roman"/>
          <w:b/>
          <w:sz w:val="28"/>
          <w:szCs w:val="28"/>
        </w:rPr>
        <w:t>ș</w:t>
      </w:r>
      <w:r w:rsidRPr="00642A70">
        <w:rPr>
          <w:rFonts w:ascii="Times New Roman" w:hAnsi="Times New Roman"/>
          <w:b/>
          <w:sz w:val="28"/>
          <w:szCs w:val="28"/>
        </w:rPr>
        <w:t xml:space="preserve">i modernizarea parteneriatului social al </w:t>
      </w:r>
      <w:r w:rsidR="000A0869">
        <w:rPr>
          <w:rFonts w:ascii="Times New Roman" w:hAnsi="Times New Roman"/>
          <w:b/>
          <w:sz w:val="28"/>
          <w:szCs w:val="28"/>
        </w:rPr>
        <w:t>Lice</w:t>
      </w:r>
      <w:r w:rsidRPr="00642A70">
        <w:rPr>
          <w:rFonts w:ascii="Times New Roman" w:hAnsi="Times New Roman"/>
          <w:b/>
          <w:sz w:val="28"/>
          <w:szCs w:val="28"/>
        </w:rPr>
        <w:t>ului Tehn</w:t>
      </w:r>
      <w:r w:rsidR="000A0869">
        <w:rPr>
          <w:rFonts w:ascii="Times New Roman" w:hAnsi="Times New Roman"/>
          <w:b/>
          <w:sz w:val="28"/>
          <w:szCs w:val="28"/>
        </w:rPr>
        <w:t>ologic</w:t>
      </w:r>
      <w:r w:rsidRPr="00642A70">
        <w:rPr>
          <w:rFonts w:ascii="Times New Roman" w:hAnsi="Times New Roman"/>
          <w:b/>
          <w:sz w:val="28"/>
          <w:szCs w:val="28"/>
        </w:rPr>
        <w:t xml:space="preserve"> Mediensis</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w:t>
      </w:r>
      <w:r w:rsidR="00414322">
        <w:rPr>
          <w:rFonts w:ascii="Times New Roman" w:hAnsi="Times New Roman"/>
          <w:b/>
          <w:sz w:val="28"/>
          <w:szCs w:val="28"/>
        </w:rPr>
        <w:t>5</w:t>
      </w:r>
      <w:r w:rsidRPr="00642A70">
        <w:rPr>
          <w:rFonts w:ascii="Times New Roman" w:hAnsi="Times New Roman"/>
          <w:b/>
          <w:sz w:val="28"/>
          <w:szCs w:val="28"/>
        </w:rPr>
        <w:t xml:space="preserve">: Reabilitarea </w:t>
      </w:r>
      <w:r>
        <w:rPr>
          <w:rFonts w:ascii="Times New Roman" w:hAnsi="Times New Roman"/>
          <w:b/>
          <w:sz w:val="28"/>
          <w:szCs w:val="28"/>
        </w:rPr>
        <w:t>ș</w:t>
      </w:r>
      <w:r w:rsidRPr="00642A70">
        <w:rPr>
          <w:rFonts w:ascii="Times New Roman" w:hAnsi="Times New Roman"/>
          <w:b/>
          <w:sz w:val="28"/>
          <w:szCs w:val="28"/>
        </w:rPr>
        <w:t xml:space="preserve">i modernizarea infrastructurii </w:t>
      </w:r>
      <w:r>
        <w:rPr>
          <w:rFonts w:ascii="Times New Roman" w:hAnsi="Times New Roman"/>
          <w:b/>
          <w:sz w:val="28"/>
          <w:szCs w:val="28"/>
        </w:rPr>
        <w:t>ș</w:t>
      </w:r>
      <w:r w:rsidRPr="00642A70">
        <w:rPr>
          <w:rFonts w:ascii="Times New Roman" w:hAnsi="Times New Roman"/>
          <w:b/>
          <w:sz w:val="28"/>
          <w:szCs w:val="28"/>
        </w:rPr>
        <w:t xml:space="preserve">i dotării </w:t>
      </w:r>
      <w:r>
        <w:rPr>
          <w:rFonts w:ascii="Times New Roman" w:hAnsi="Times New Roman"/>
          <w:b/>
          <w:sz w:val="28"/>
          <w:szCs w:val="28"/>
        </w:rPr>
        <w:t>ș</w:t>
      </w:r>
      <w:r w:rsidRPr="00642A70">
        <w:rPr>
          <w:rFonts w:ascii="Times New Roman" w:hAnsi="Times New Roman"/>
          <w:b/>
          <w:sz w:val="28"/>
          <w:szCs w:val="28"/>
        </w:rPr>
        <w:t>colii</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spacing w:after="160" w:line="259" w:lineRule="auto"/>
        <w:rPr>
          <w:rFonts w:ascii="Times New Roman" w:eastAsia="Calibri" w:hAnsi="Times New Roman" w:cs="Times New Roman"/>
          <w:b/>
          <w:sz w:val="24"/>
          <w:szCs w:val="24"/>
          <w:lang w:val="ro-RO"/>
        </w:rPr>
      </w:pPr>
    </w:p>
    <w:p w:rsidR="00A300E6" w:rsidRPr="00A300E6" w:rsidRDefault="00A300E6" w:rsidP="00A300E6">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13454F" w:rsidRPr="00642A70" w:rsidRDefault="0013454F" w:rsidP="0013454F">
      <w:pPr>
        <w:pStyle w:val="text"/>
        <w:ind w:firstLine="0"/>
        <w:rPr>
          <w:rFonts w:ascii="Times New Roman" w:hAnsi="Times New Roman"/>
          <w:b/>
          <w:szCs w:val="24"/>
        </w:rPr>
        <w:sectPr w:rsidR="0013454F" w:rsidRPr="00642A70" w:rsidSect="00924254">
          <w:headerReference w:type="default" r:id="rId37"/>
          <w:footerReference w:type="default" r:id="rId38"/>
          <w:pgSz w:w="12240" w:h="15840"/>
          <w:pgMar w:top="1440" w:right="1440" w:bottom="1440" w:left="1440" w:header="720" w:footer="720" w:gutter="0"/>
          <w:cols w:space="720"/>
          <w:docGrid w:linePitch="360"/>
        </w:sectPr>
      </w:pPr>
    </w:p>
    <w:p w:rsidR="00862422" w:rsidRDefault="00862422" w:rsidP="00862422">
      <w:pPr>
        <w:pStyle w:val="ListParagraph1"/>
        <w:spacing w:after="0" w:line="240" w:lineRule="auto"/>
        <w:ind w:left="0"/>
        <w:jc w:val="center"/>
        <w:rPr>
          <w:rFonts w:ascii="Times New Roman" w:eastAsia="Calibri" w:hAnsi="Times New Roman" w:cs="Times New Roman"/>
          <w:b/>
          <w:noProof/>
          <w:sz w:val="28"/>
          <w:szCs w:val="28"/>
          <w:lang w:val="ro-RO"/>
        </w:rPr>
      </w:pPr>
    </w:p>
    <w:tbl>
      <w:tblPr>
        <w:tblpPr w:leftFromText="180" w:rightFromText="180" w:vertAnchor="text" w:horzAnchor="page" w:tblpX="1397" w:tblpY="271"/>
        <w:tblOverlap w:val="never"/>
        <w:tblW w:w="14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6"/>
        <w:gridCol w:w="2566"/>
        <w:gridCol w:w="1768"/>
        <w:gridCol w:w="2080"/>
        <w:gridCol w:w="1994"/>
        <w:gridCol w:w="1284"/>
        <w:gridCol w:w="1453"/>
      </w:tblGrid>
      <w:tr w:rsidR="00862422" w:rsidRPr="00D774FF" w:rsidTr="00E35F53">
        <w:tc>
          <w:tcPr>
            <w:tcW w:w="14461" w:type="dxa"/>
            <w:gridSpan w:val="7"/>
            <w:tcBorders>
              <w:top w:val="single" w:sz="4" w:space="0" w:color="auto"/>
              <w:left w:val="single" w:sz="4" w:space="0" w:color="auto"/>
              <w:bottom w:val="single" w:sz="4" w:space="0" w:color="auto"/>
              <w:right w:val="single" w:sz="4" w:space="0" w:color="auto"/>
            </w:tcBorders>
            <w:shd w:val="clear" w:color="auto" w:fill="FFD7E7" w:themeFill="accent1" w:themeFillTint="33"/>
            <w:tcMar>
              <w:top w:w="0" w:type="dxa"/>
              <w:left w:w="144" w:type="dxa"/>
              <w:bottom w:w="0" w:type="dxa"/>
              <w:right w:w="144" w:type="dxa"/>
            </w:tcMar>
          </w:tcPr>
          <w:p w:rsidR="00862422" w:rsidRPr="00D774FF" w:rsidRDefault="00862422" w:rsidP="00E35F53">
            <w:pPr>
              <w:spacing w:after="80"/>
              <w:rPr>
                <w:rFonts w:ascii="Times New Roman" w:hAnsi="Times New Roman" w:cs="Times New Roman"/>
                <w:b/>
                <w:bCs/>
                <w:i/>
                <w:iCs/>
                <w:sz w:val="24"/>
                <w:szCs w:val="24"/>
              </w:rPr>
            </w:pPr>
            <w:r w:rsidRPr="009D5849">
              <w:rPr>
                <w:rFonts w:ascii="Times New Roman" w:hAnsi="Times New Roman" w:cs="Times New Roman"/>
                <w:b/>
                <w:bCs/>
                <w:i/>
                <w:iCs/>
                <w:sz w:val="24"/>
                <w:szCs w:val="24"/>
              </w:rPr>
              <w:t>PRIORITATEA</w:t>
            </w:r>
            <w:r w:rsidRPr="00D774FF">
              <w:rPr>
                <w:rFonts w:ascii="Times New Roman" w:hAnsi="Times New Roman" w:cs="Times New Roman"/>
                <w:b/>
                <w:bCs/>
                <w:i/>
                <w:iCs/>
                <w:sz w:val="24"/>
                <w:szCs w:val="24"/>
              </w:rPr>
              <w:t xml:space="preserve"> 1: Prevenirea, ameliorarea fenomenului de absenteism/abandon școlar și îmbunătățirea</w:t>
            </w:r>
            <w:r w:rsidRPr="00D774FF">
              <w:rPr>
                <w:rFonts w:ascii="Times New Roman" w:hAnsi="Times New Roman" w:cs="Times New Roman"/>
                <w:sz w:val="24"/>
                <w:szCs w:val="24"/>
              </w:rPr>
              <w:t xml:space="preserve"> </w:t>
            </w:r>
            <w:r w:rsidRPr="00D774FF">
              <w:rPr>
                <w:rFonts w:ascii="Times New Roman" w:hAnsi="Times New Roman" w:cs="Times New Roman"/>
                <w:b/>
                <w:i/>
                <w:sz w:val="24"/>
                <w:szCs w:val="24"/>
              </w:rPr>
              <w:t>rezultatelor școlare ale elevilor</w:t>
            </w:r>
            <w:r w:rsidRPr="00D774FF">
              <w:rPr>
                <w:rFonts w:ascii="Times New Roman" w:hAnsi="Times New Roman" w:cs="Times New Roman"/>
                <w:b/>
                <w:bCs/>
                <w:i/>
                <w:iCs/>
                <w:sz w:val="24"/>
                <w:szCs w:val="24"/>
              </w:rPr>
              <w:t xml:space="preserve"> </w:t>
            </w:r>
          </w:p>
        </w:tc>
      </w:tr>
      <w:tr w:rsidR="00862422" w:rsidRPr="00CA77D7" w:rsidTr="00E35F53">
        <w:tc>
          <w:tcPr>
            <w:tcW w:w="14461" w:type="dxa"/>
            <w:gridSpan w:val="7"/>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862422" w:rsidRPr="00CA77D7" w:rsidRDefault="00862422" w:rsidP="00E35F53">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1. </w:t>
            </w:r>
            <w:r w:rsidRPr="00CA77D7">
              <w:rPr>
                <w:rFonts w:ascii="Times New Roman" w:hAnsi="Times New Roman" w:cs="Times New Roman"/>
                <w:sz w:val="24"/>
                <w:szCs w:val="24"/>
              </w:rPr>
              <w:t xml:space="preserve">Identificarea cauzelor care stau la baza absenteismului școlar, întocmirea și aplicarea de strategii pentru soluționarea și reducerea cazurilor de absenteism/abandon școlar </w:t>
            </w:r>
          </w:p>
          <w:p w:rsidR="00862422" w:rsidRPr="00CA77D7" w:rsidRDefault="00862422" w:rsidP="00E35F53">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2. </w:t>
            </w:r>
            <w:r w:rsidRPr="00CA77D7">
              <w:rPr>
                <w:rFonts w:ascii="Times New Roman" w:hAnsi="Times New Roman" w:cs="Times New Roman"/>
                <w:sz w:val="24"/>
                <w:szCs w:val="24"/>
              </w:rPr>
              <w:t>Creșterea ratei de</w:t>
            </w:r>
            <w:r>
              <w:rPr>
                <w:rFonts w:ascii="Times New Roman" w:hAnsi="Times New Roman" w:cs="Times New Roman"/>
                <w:sz w:val="24"/>
                <w:szCs w:val="24"/>
              </w:rPr>
              <w:t xml:space="preserve"> absolvire a școlii gimnaziale și a liceului până la 100</w:t>
            </w:r>
            <w:r w:rsidRPr="00CA77D7">
              <w:rPr>
                <w:rFonts w:ascii="Times New Roman" w:hAnsi="Times New Roman" w:cs="Times New Roman"/>
                <w:sz w:val="24"/>
                <w:szCs w:val="24"/>
              </w:rPr>
              <w:t>% în 202</w:t>
            </w:r>
            <w:r>
              <w:rPr>
                <w:rFonts w:ascii="Times New Roman" w:hAnsi="Times New Roman" w:cs="Times New Roman"/>
                <w:sz w:val="24"/>
                <w:szCs w:val="24"/>
              </w:rPr>
              <w:t>6</w:t>
            </w:r>
          </w:p>
          <w:p w:rsidR="00862422" w:rsidRPr="00CA77D7" w:rsidRDefault="00862422" w:rsidP="00E35F53">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3. </w:t>
            </w:r>
            <w:r w:rsidRPr="00CA77D7">
              <w:rPr>
                <w:rFonts w:ascii="Times New Roman" w:hAnsi="Times New Roman" w:cs="Times New Roman"/>
                <w:sz w:val="24"/>
                <w:szCs w:val="24"/>
              </w:rPr>
              <w:t>Îmbunătățirea rezultatelor școlare ale elevilor</w:t>
            </w:r>
          </w:p>
          <w:p w:rsidR="00862422" w:rsidRPr="00CA77D7" w:rsidRDefault="00862422" w:rsidP="00E35F53">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4. </w:t>
            </w:r>
            <w:r w:rsidRPr="00CA77D7">
              <w:rPr>
                <w:rFonts w:ascii="Times New Roman" w:hAnsi="Times New Roman" w:cs="Times New Roman"/>
                <w:sz w:val="24"/>
                <w:szCs w:val="24"/>
              </w:rPr>
              <w:t xml:space="preserve">Creșterea ratei de promovare a examenului de </w:t>
            </w:r>
            <w:r>
              <w:rPr>
                <w:rFonts w:ascii="Times New Roman" w:hAnsi="Times New Roman" w:cs="Times New Roman"/>
                <w:sz w:val="24"/>
                <w:szCs w:val="24"/>
              </w:rPr>
              <w:t xml:space="preserve">evaluare națională și </w:t>
            </w:r>
            <w:r w:rsidRPr="00CA77D7">
              <w:rPr>
                <w:rFonts w:ascii="Times New Roman" w:hAnsi="Times New Roman" w:cs="Times New Roman"/>
                <w:sz w:val="24"/>
                <w:szCs w:val="24"/>
              </w:rPr>
              <w:t>bacalaureat la 65% până în 202</w:t>
            </w:r>
            <w:r>
              <w:rPr>
                <w:rFonts w:ascii="Times New Roman" w:hAnsi="Times New Roman" w:cs="Times New Roman"/>
                <w:sz w:val="24"/>
                <w:szCs w:val="24"/>
              </w:rPr>
              <w:t>6</w:t>
            </w:r>
          </w:p>
        </w:tc>
      </w:tr>
      <w:tr w:rsidR="00862422" w:rsidRPr="00CA77D7" w:rsidTr="00E35F53">
        <w:trPr>
          <w:trHeight w:val="2097"/>
        </w:trPr>
        <w:tc>
          <w:tcPr>
            <w:tcW w:w="14461" w:type="dxa"/>
            <w:gridSpan w:val="7"/>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862422" w:rsidRPr="00CA77D7" w:rsidRDefault="00862422" w:rsidP="00E35F53">
            <w:pPr>
              <w:spacing w:after="0"/>
              <w:rPr>
                <w:rFonts w:ascii="Times New Roman" w:hAnsi="Times New Roman" w:cs="Times New Roman"/>
                <w:b/>
                <w:sz w:val="24"/>
                <w:szCs w:val="24"/>
              </w:rPr>
            </w:pPr>
            <w:r w:rsidRPr="00CA77D7">
              <w:rPr>
                <w:rFonts w:ascii="Times New Roman" w:hAnsi="Times New Roman" w:cs="Times New Roman"/>
                <w:b/>
                <w:sz w:val="24"/>
                <w:szCs w:val="24"/>
              </w:rPr>
              <w:t xml:space="preserve">Ținta 1. 1. 1. </w:t>
            </w:r>
            <w:r w:rsidRPr="00CA77D7">
              <w:rPr>
                <w:rFonts w:ascii="Times New Roman" w:hAnsi="Times New Roman" w:cs="Times New Roman"/>
                <w:sz w:val="24"/>
                <w:szCs w:val="24"/>
              </w:rPr>
              <w:t>Oferirea de servicii educative și de consiliere pentru elevi în vederea ameliorării fenomenului de absenteism/abandon școlar</w:t>
            </w:r>
          </w:p>
          <w:p w:rsidR="00862422" w:rsidRPr="00CA77D7" w:rsidRDefault="00862422" w:rsidP="00E35F53">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1. 2. </w:t>
            </w:r>
            <w:r w:rsidRPr="00CA77D7">
              <w:rPr>
                <w:rFonts w:ascii="Times New Roman" w:hAnsi="Times New Roman" w:cs="Times New Roman"/>
                <w:sz w:val="24"/>
                <w:szCs w:val="24"/>
              </w:rPr>
              <w:t>Optimizarea relației de comunicare școală-elev-familie</w:t>
            </w:r>
          </w:p>
          <w:p w:rsidR="00862422" w:rsidRPr="00CA77D7" w:rsidRDefault="00862422" w:rsidP="00E35F53">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2. 1. </w:t>
            </w:r>
            <w:r w:rsidRPr="00CA77D7">
              <w:rPr>
                <w:rFonts w:ascii="Times New Roman" w:hAnsi="Times New Roman" w:cs="Times New Roman"/>
                <w:sz w:val="24"/>
                <w:szCs w:val="24"/>
              </w:rPr>
              <w:t>Reducerea ratei de abandon în</w:t>
            </w:r>
            <w:r>
              <w:rPr>
                <w:rFonts w:ascii="Times New Roman" w:hAnsi="Times New Roman" w:cs="Times New Roman"/>
                <w:sz w:val="24"/>
                <w:szCs w:val="24"/>
              </w:rPr>
              <w:t xml:space="preserve"> clasele terminale de liceu la 1</w:t>
            </w:r>
            <w:r w:rsidRPr="00CA77D7">
              <w:rPr>
                <w:rFonts w:ascii="Times New Roman" w:hAnsi="Times New Roman" w:cs="Times New Roman"/>
                <w:sz w:val="24"/>
                <w:szCs w:val="24"/>
              </w:rPr>
              <w:t xml:space="preserve">% </w:t>
            </w:r>
          </w:p>
          <w:p w:rsidR="00862422" w:rsidRPr="00CA77D7" w:rsidRDefault="00862422" w:rsidP="00E35F53">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3. 1. </w:t>
            </w:r>
            <w:r w:rsidRPr="00CA77D7">
              <w:rPr>
                <w:rFonts w:ascii="Times New Roman" w:hAnsi="Times New Roman" w:cs="Times New Roman"/>
                <w:sz w:val="24"/>
                <w:szCs w:val="24"/>
              </w:rPr>
              <w:t xml:space="preserve">Implicarea a 90 % din elevii de liceu din </w:t>
            </w:r>
            <w:r>
              <w:rPr>
                <w:rFonts w:ascii="Times New Roman" w:hAnsi="Times New Roman" w:cs="Times New Roman"/>
                <w:sz w:val="24"/>
                <w:szCs w:val="24"/>
              </w:rPr>
              <w:t xml:space="preserve"> Liceul Tehnologic ,,</w:t>
            </w:r>
            <w:r w:rsidRPr="00CA77D7">
              <w:rPr>
                <w:rFonts w:ascii="Times New Roman" w:hAnsi="Times New Roman" w:cs="Times New Roman"/>
                <w:sz w:val="24"/>
                <w:szCs w:val="24"/>
              </w:rPr>
              <w:t>Mediensis” în programe de învățare axate pe menținerea ratei de promovare la bacalaureat peste media județeană la filiera tehnologică</w:t>
            </w:r>
          </w:p>
          <w:p w:rsidR="00862422" w:rsidRPr="00CA77D7" w:rsidRDefault="00862422" w:rsidP="00E35F53">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4. 1. </w:t>
            </w:r>
            <w:r w:rsidRPr="00CA77D7">
              <w:rPr>
                <w:rFonts w:ascii="Times New Roman" w:hAnsi="Times New Roman" w:cs="Times New Roman"/>
                <w:sz w:val="24"/>
                <w:szCs w:val="24"/>
              </w:rPr>
              <w:t>Creșterea ratei de participare la examenul de bacalaureat</w:t>
            </w:r>
          </w:p>
          <w:p w:rsidR="00862422" w:rsidRPr="00CA77D7" w:rsidRDefault="00862422" w:rsidP="00E35F53">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4. 2. </w:t>
            </w:r>
            <w:r w:rsidRPr="00CA77D7">
              <w:rPr>
                <w:rFonts w:ascii="Times New Roman" w:hAnsi="Times New Roman" w:cs="Times New Roman"/>
                <w:sz w:val="24"/>
                <w:szCs w:val="24"/>
              </w:rPr>
              <w:t>Creșterea pro</w:t>
            </w:r>
            <w:r>
              <w:rPr>
                <w:rFonts w:ascii="Times New Roman" w:hAnsi="Times New Roman" w:cs="Times New Roman"/>
                <w:sz w:val="24"/>
                <w:szCs w:val="24"/>
              </w:rPr>
              <w:t>centului de absolvenți ai lice</w:t>
            </w:r>
            <w:r w:rsidRPr="00CA77D7">
              <w:rPr>
                <w:rFonts w:ascii="Times New Roman" w:hAnsi="Times New Roman" w:cs="Times New Roman"/>
                <w:sz w:val="24"/>
                <w:szCs w:val="24"/>
              </w:rPr>
              <w:t xml:space="preserve">ului ce continuă studii educaționale superioare </w:t>
            </w:r>
          </w:p>
        </w:tc>
      </w:tr>
      <w:tr w:rsidR="00862422" w:rsidRPr="00CA77D7" w:rsidTr="00E35F53">
        <w:trPr>
          <w:trHeight w:val="2184"/>
        </w:trPr>
        <w:tc>
          <w:tcPr>
            <w:tcW w:w="14461" w:type="dxa"/>
            <w:gridSpan w:val="7"/>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862422" w:rsidRPr="00CA77D7" w:rsidRDefault="00862422" w:rsidP="00E35F53">
            <w:pPr>
              <w:rPr>
                <w:rFonts w:ascii="Times New Roman" w:hAnsi="Times New Roman" w:cs="Times New Roman"/>
                <w:sz w:val="24"/>
                <w:szCs w:val="24"/>
              </w:rPr>
            </w:pPr>
            <w:r w:rsidRPr="00CA77D7">
              <w:rPr>
                <w:rFonts w:ascii="Times New Roman" w:hAnsi="Times New Roman" w:cs="Times New Roman"/>
                <w:b/>
                <w:sz w:val="24"/>
                <w:szCs w:val="24"/>
              </w:rPr>
              <w:t>Context</w:t>
            </w:r>
            <w:r w:rsidRPr="00CA77D7">
              <w:rPr>
                <w:rFonts w:ascii="Times New Roman" w:hAnsi="Times New Roman" w:cs="Times New Roman"/>
                <w:sz w:val="24"/>
                <w:szCs w:val="24"/>
              </w:rPr>
              <w:t>: Având în vedere situația socio-economică actuală, familia se confruntă tot mai frecvent cu dificultăți cărora e necesar să le facă față. În acest sens mulți părinți se văd nevoiți a pleca la muncă în străinătate, iar în cazul în care se află în țară, programul de lucru este unul mult prea lung, astfel încât supravegherea propriului copil devine dificil de realizat. De asemenea, în cazul elevilor, tentațiile existente în afara școlii, grupul de referință, distanța între școală și casă (necesitatea navetei)</w:t>
            </w:r>
            <w:r>
              <w:rPr>
                <w:rFonts w:ascii="Times New Roman" w:hAnsi="Times New Roman" w:cs="Times New Roman"/>
                <w:sz w:val="24"/>
                <w:szCs w:val="24"/>
              </w:rPr>
              <w:t xml:space="preserve">, diversele </w:t>
            </w:r>
            <w:r w:rsidRPr="00CA77D7">
              <w:rPr>
                <w:rFonts w:ascii="Times New Roman" w:hAnsi="Times New Roman" w:cs="Times New Roman"/>
                <w:sz w:val="24"/>
                <w:szCs w:val="24"/>
              </w:rPr>
              <w:t>problemele existente în familie și/sau la școală, dorința de a avea propria sursa de bani, îi fac pe aceștia să absenteze de la școală sau, în unele cazuri, chiar să ajungă în situația de abandon școlar. Fenomenul absenteismului reprezintă una dintre principalele probleme depistate la nivelul școlii.</w:t>
            </w:r>
          </w:p>
          <w:p w:rsidR="00862422" w:rsidRPr="00CA77D7" w:rsidRDefault="00862422" w:rsidP="00E35F53">
            <w:pPr>
              <w:rPr>
                <w:rFonts w:ascii="Times New Roman" w:hAnsi="Times New Roman" w:cs="Times New Roman"/>
                <w:b/>
                <w:sz w:val="24"/>
                <w:szCs w:val="24"/>
              </w:rPr>
            </w:pPr>
            <w:r w:rsidRPr="00CA77D7">
              <w:rPr>
                <w:rFonts w:ascii="Times New Roman" w:hAnsi="Times New Roman" w:cs="Times New Roman"/>
                <w:sz w:val="24"/>
                <w:szCs w:val="24"/>
              </w:rPr>
              <w:t xml:space="preserve">În strânsă legătură cu aceste aspecte se află rezultatele obținute la învățătură. Mediile mici cu care elevii intră în clasa a IX-a, lacunele pe care elevii le-au acumulat în ciclul gimnazial, timpul lung petrecut până acasă (navetiști), lipsa părinților plecați în străinătate și demotivarea cauzată de eșecurile înregistrate până în prezent alcătuiesc un cadru de probleme ce necesită rezolvare prin aplicarea unui proiect pe termen lung care să vizeze următoarele aspecte: absenteism/abandon, îmbunătățirea rezultatelor școlare, creșterea ratei de promovare a examenului de bacalaureat. </w:t>
            </w:r>
          </w:p>
        </w:tc>
      </w:tr>
      <w:tr w:rsidR="00862422" w:rsidRPr="00CA77D7" w:rsidTr="00E35F53">
        <w:trPr>
          <w:trHeight w:val="643"/>
        </w:trPr>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lastRenderedPageBreak/>
              <w:t>Acțiuni pentru atingerea obiectivului.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Rezultate așteptate (măsurabile)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Data până la care vor fi finalizate</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Persoana/persoanele responsabile</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Parteneri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Cost</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Sursa de</w:t>
            </w:r>
          </w:p>
          <w:p w:rsidR="00862422" w:rsidRPr="00CA77D7" w:rsidRDefault="00862422" w:rsidP="00E35F53">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finanțare</w:t>
            </w:r>
          </w:p>
        </w:tc>
      </w:tr>
      <w:tr w:rsidR="00862422" w:rsidRPr="00CA77D7" w:rsidTr="00E35F53">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1.Informarea cadrelor didactice privind planul de</w:t>
            </w:r>
            <w:r>
              <w:rPr>
                <w:rFonts w:ascii="Times New Roman" w:hAnsi="Times New Roman" w:cs="Times New Roman"/>
              </w:rPr>
              <w:t xml:space="preserve"> acțiune pentru anul școlar 2024-2025</w:t>
            </w:r>
            <w:r w:rsidRPr="00CA77D7">
              <w:rPr>
                <w:rFonts w:ascii="Times New Roman" w:hAnsi="Times New Roman" w:cs="Times New Roman"/>
              </w:rPr>
              <w:t xml:space="preserve"> legat de fenomenul absenteismului școlar, respectiv abandonului școlar</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Sugestii oferite de cadrele didactice;</w:t>
            </w:r>
          </w:p>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Găsirea de modalități eficiente de reducere a fenomenului.</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decembrie 202</w:t>
            </w:r>
            <w:r>
              <w:rPr>
                <w:rFonts w:ascii="Times New Roman" w:hAnsi="Times New Roman" w:cs="Times New Roman"/>
              </w:rPr>
              <w:t>4</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 xml:space="preserve">Consilier educativ </w:t>
            </w:r>
            <w:r>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CJRAE Sibiu</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w:t>
            </w:r>
          </w:p>
        </w:tc>
      </w:tr>
      <w:tr w:rsidR="00862422" w:rsidRPr="00CA77D7" w:rsidTr="00E35F53">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2.Cunoașterea elevilor cu probleme școlare (dificultăți de învățare/ relaționare, repetenție, număr mare de absențe) și/sau familiale (conflicte intrafamiliale, familii monoparentale, elevi ai căror părinți sunt plecați la muncă în străinătate) din fiecare clasă</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Fișa completată de profesorii diriginți (elevii și problemele identificate)</w:t>
            </w:r>
          </w:p>
          <w:p w:rsidR="00862422" w:rsidRPr="00CA77D7" w:rsidRDefault="00862422" w:rsidP="00E35F53">
            <w:pPr>
              <w:spacing w:after="0"/>
              <w:rPr>
                <w:rFonts w:ascii="Times New Roman" w:hAnsi="Times New Roman" w:cs="Times New Roman"/>
                <w:b/>
              </w:rPr>
            </w:pP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decembrie 202</w:t>
            </w:r>
            <w:r>
              <w:rPr>
                <w:rFonts w:ascii="Times New Roman" w:hAnsi="Times New Roman" w:cs="Times New Roman"/>
              </w:rPr>
              <w:t>4</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Profesori diriginți</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862422" w:rsidRPr="00CA77D7" w:rsidRDefault="00862422" w:rsidP="00E35F53">
            <w:pPr>
              <w:spacing w:after="0"/>
              <w:jc w:val="center"/>
              <w:rPr>
                <w:rFonts w:ascii="Times New Roman" w:hAnsi="Times New Roman" w:cs="Times New Roman"/>
                <w:b/>
              </w:rPr>
            </w:pPr>
            <w:r w:rsidRPr="00CA77D7">
              <w:rPr>
                <w:rFonts w:ascii="Times New Roman" w:hAnsi="Times New Roman" w:cs="Times New Roman"/>
              </w:rPr>
              <w:t xml:space="preserve">Consilier educativ  </w:t>
            </w:r>
            <w:r>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CJRAE Sibiu</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w:t>
            </w:r>
          </w:p>
        </w:tc>
      </w:tr>
      <w:tr w:rsidR="00862422" w:rsidRPr="00CA77D7" w:rsidTr="00E35F53">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3.Informarea părinților pe această temă (importanța relației școală-părinte, rolul informărilor periodice legat de situația școlară a propriului copil, modalități de ameliorare din perspectiva familiei a absenteismului, cunoașterea de către părinți a factorilor de risc) prin desfășurarea de ședințe tematice, materiale informative puse la dispoziția acestora</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Procese verbale;</w:t>
            </w:r>
          </w:p>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Materiale informative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Profesori diriginți</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 xml:space="preserve">Consilier educativ  </w:t>
            </w:r>
            <w:r>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CJRAE Sibiu</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ONG-uri</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Primarii din mediul urban și rural</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Poliția Mediaș</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150 lei</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Buget Local</w:t>
            </w:r>
          </w:p>
        </w:tc>
      </w:tr>
      <w:tr w:rsidR="00862422" w:rsidRPr="00CA77D7" w:rsidTr="00E35F53">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4. Organizarea unei activități dedicate</w:t>
            </w:r>
            <w:r w:rsidRPr="00CA77D7">
              <w:rPr>
                <w:rFonts w:ascii="Times New Roman" w:hAnsi="Times New Roman" w:cs="Times New Roman"/>
                <w:b/>
              </w:rPr>
              <w:t xml:space="preserve"> o</w:t>
            </w:r>
            <w:r w:rsidRPr="00CA77D7">
              <w:rPr>
                <w:rFonts w:ascii="Times New Roman" w:hAnsi="Times New Roman" w:cs="Times New Roman"/>
              </w:rPr>
              <w:t xml:space="preserve">ptimizării relației de </w:t>
            </w:r>
            <w:r w:rsidRPr="00CA77D7">
              <w:rPr>
                <w:rFonts w:ascii="Times New Roman" w:hAnsi="Times New Roman" w:cs="Times New Roman"/>
              </w:rPr>
              <w:lastRenderedPageBreak/>
              <w:t>comunicare școală-familie  “Ziua Părinților”</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Pr>
                <w:rFonts w:ascii="Times New Roman" w:hAnsi="Times New Roman" w:cs="Times New Roman"/>
              </w:rPr>
              <w:lastRenderedPageBreak/>
              <w:t>C</w:t>
            </w:r>
            <w:r w:rsidRPr="00CA77D7">
              <w:rPr>
                <w:rFonts w:ascii="Times New Roman" w:hAnsi="Times New Roman" w:cs="Times New Roman"/>
              </w:rPr>
              <w:t xml:space="preserve">reșterea promovabilității la </w:t>
            </w:r>
            <w:r w:rsidRPr="00CA77D7">
              <w:rPr>
                <w:rFonts w:ascii="Times New Roman" w:hAnsi="Times New Roman" w:cs="Times New Roman"/>
              </w:rPr>
              <w:lastRenderedPageBreak/>
              <w:t>nivelul întregii școli</w:t>
            </w:r>
          </w:p>
          <w:p w:rsidR="00862422" w:rsidRPr="00CA77D7" w:rsidRDefault="00862422" w:rsidP="00E35F53">
            <w:pPr>
              <w:spacing w:after="0"/>
              <w:rPr>
                <w:rFonts w:ascii="Times New Roman" w:hAnsi="Times New Roman" w:cs="Times New Roman"/>
              </w:rPr>
            </w:pPr>
            <w:r>
              <w:rPr>
                <w:rFonts w:ascii="Times New Roman" w:hAnsi="Times New Roman" w:cs="Times New Roman"/>
              </w:rPr>
              <w:t>R</w:t>
            </w:r>
            <w:r w:rsidRPr="00CA77D7">
              <w:rPr>
                <w:rFonts w:ascii="Times New Roman" w:hAnsi="Times New Roman" w:cs="Times New Roman"/>
              </w:rPr>
              <w:t>educerea numărului de absențe/elev</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lastRenderedPageBreak/>
              <w:t>1 întâlnire/an</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jc w:val="center"/>
              <w:rPr>
                <w:rFonts w:ascii="Times New Roman" w:hAnsi="Times New Roman" w:cs="Times New Roman"/>
              </w:rPr>
            </w:pPr>
            <w:r w:rsidRPr="00CA77D7">
              <w:rPr>
                <w:rFonts w:ascii="Times New Roman" w:hAnsi="Times New Roman" w:cs="Times New Roman"/>
              </w:rPr>
              <w:t>Director</w:t>
            </w:r>
          </w:p>
          <w:p w:rsidR="00862422" w:rsidRPr="00CA77D7"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lastRenderedPageBreak/>
              <w:t>Profesori diriginți</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 xml:space="preserve">Consilier educativ  </w:t>
            </w:r>
            <w:r>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lastRenderedPageBreak/>
              <w:t>CJRAE Sibiu</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100</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Venituri proprii</w:t>
            </w:r>
          </w:p>
        </w:tc>
      </w:tr>
      <w:tr w:rsidR="00862422" w:rsidRPr="00CA77D7" w:rsidTr="00E35F53">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lastRenderedPageBreak/>
              <w:t>5. Creșterea motivației școlare prin activități de informare a elevilor privind efectele pe termen scurt/ lung ale absenteismului școlar, importanța finalizării școlii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Materiale informative;</w:t>
            </w:r>
          </w:p>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Studii de caz;</w:t>
            </w:r>
          </w:p>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Procese verbale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Profesori diriginți</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Consilier educativ</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 consilier școlar</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CJRAE Sibiu</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200 lei</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Buget Local</w:t>
            </w:r>
          </w:p>
        </w:tc>
      </w:tr>
      <w:tr w:rsidR="00862422" w:rsidRPr="00CA77D7" w:rsidTr="00E35F53">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6. Activități individuale/de grup de consiliere psihopedagogică pentru elevi, părinți, în vederea prevenirii, ameliorării situațiilor de dezertism școlar.</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Materiale informative;</w:t>
            </w:r>
          </w:p>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Fișe de evaluare;</w:t>
            </w:r>
          </w:p>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Fișe de consiliere;</w:t>
            </w:r>
          </w:p>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Proiect de intervenție;</w:t>
            </w:r>
          </w:p>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Procese verbale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 consilier școlar</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 Profesor diriginte</w:t>
            </w:r>
          </w:p>
          <w:p w:rsidR="00862422" w:rsidRPr="00CA77D7" w:rsidRDefault="00862422" w:rsidP="00E35F53">
            <w:pPr>
              <w:spacing w:after="0"/>
              <w:jc w:val="center"/>
              <w:rPr>
                <w:rFonts w:ascii="Times New Roman" w:hAnsi="Times New Roman" w:cs="Times New Roman"/>
              </w:rPr>
            </w:pP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Comitetul de părinți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250 lei</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Buget Local</w:t>
            </w:r>
          </w:p>
        </w:tc>
      </w:tr>
      <w:tr w:rsidR="00862422" w:rsidRPr="00CA77D7" w:rsidTr="00E35F53">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7. Realizare de statistici pe clase privind absenteismul școlar, în vederea depistării claselor cu probleme deosebite, comparații, concluzii.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 Tabel cu clase și număr de absențe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w:t>
            </w:r>
            <w:r>
              <w:rPr>
                <w:rFonts w:ascii="Times New Roman" w:hAnsi="Times New Roman" w:cs="Times New Roman"/>
              </w:rPr>
              <w:t xml:space="preserve">lunar, </w:t>
            </w:r>
            <w:r w:rsidRPr="00CA77D7">
              <w:rPr>
                <w:rFonts w:ascii="Times New Roman" w:hAnsi="Times New Roman" w:cs="Times New Roman"/>
              </w:rPr>
              <w:t>final an școlar</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Profesori diriginți</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 xml:space="preserve">Consilier educativ  </w:t>
            </w:r>
            <w:r>
              <w:rPr>
                <w:rFonts w:ascii="Times New Roman" w:hAnsi="Times New Roman" w:cs="Times New Roman"/>
              </w:rPr>
              <w:t>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diriginți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w:t>
            </w:r>
          </w:p>
        </w:tc>
      </w:tr>
      <w:tr w:rsidR="00862422" w:rsidRPr="00CA77D7" w:rsidTr="00E35F53">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Pr>
                <w:rFonts w:ascii="Times New Roman" w:hAnsi="Times New Roman" w:cs="Times New Roman"/>
              </w:rPr>
              <w:t>8</w:t>
            </w:r>
            <w:r w:rsidRPr="00CA77D7">
              <w:rPr>
                <w:rFonts w:ascii="Times New Roman" w:hAnsi="Times New Roman" w:cs="Times New Roman"/>
              </w:rPr>
              <w:t>. Identificarea la nivelul comunității a instituțiilor/organizațiilor ce pot susține și creș</w:t>
            </w:r>
            <w:r>
              <w:rPr>
                <w:rFonts w:ascii="Times New Roman" w:hAnsi="Times New Roman" w:cs="Times New Roman"/>
              </w:rPr>
              <w:t>te nivelul educațional al lice</w:t>
            </w:r>
            <w:r w:rsidRPr="00CA77D7">
              <w:rPr>
                <w:rFonts w:ascii="Times New Roman" w:hAnsi="Times New Roman" w:cs="Times New Roman"/>
              </w:rPr>
              <w:t>ului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t>Identificarea anuală a cel puțin 2 noi parteneri sociali</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Anual,</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jc w:val="center"/>
              <w:rPr>
                <w:rFonts w:ascii="Times New Roman" w:hAnsi="Times New Roman" w:cs="Times New Roman"/>
              </w:rPr>
            </w:pPr>
            <w:r>
              <w:rPr>
                <w:rFonts w:ascii="Times New Roman" w:hAnsi="Times New Roman" w:cs="Times New Roman"/>
              </w:rPr>
              <w:t>Director</w:t>
            </w:r>
          </w:p>
          <w:p w:rsidR="00862422" w:rsidRPr="00CA77D7"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Coordonator cu programe și proiecte educative</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 consilier școlar</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Consiliul local</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ONG-uri</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Organizații cu programe de învățare complementare</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w:t>
            </w:r>
          </w:p>
        </w:tc>
      </w:tr>
      <w:tr w:rsidR="00862422" w:rsidRPr="00CA77D7" w:rsidTr="00E35F53">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Pr>
                <w:rFonts w:ascii="Times New Roman" w:hAnsi="Times New Roman" w:cs="Times New Roman"/>
              </w:rPr>
              <w:t>9</w:t>
            </w:r>
            <w:r w:rsidRPr="00CA77D7">
              <w:rPr>
                <w:rFonts w:ascii="Times New Roman" w:hAnsi="Times New Roman" w:cs="Times New Roman"/>
              </w:rPr>
              <w:t xml:space="preserve">. Implicarea elevilor în activități </w:t>
            </w:r>
            <w:r w:rsidRPr="00CA77D7">
              <w:rPr>
                <w:rFonts w:ascii="Times New Roman" w:hAnsi="Times New Roman" w:cs="Times New Roman"/>
              </w:rPr>
              <w:lastRenderedPageBreak/>
              <w:t>extracurriculare derulate în colaborare /parteneriat cu rețeaua de actori sociali ai școlii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rPr>
                <w:rFonts w:ascii="Times New Roman" w:hAnsi="Times New Roman" w:cs="Times New Roman"/>
              </w:rPr>
            </w:pPr>
            <w:r w:rsidRPr="00CA77D7">
              <w:rPr>
                <w:rFonts w:ascii="Times New Roman" w:hAnsi="Times New Roman" w:cs="Times New Roman"/>
              </w:rPr>
              <w:lastRenderedPageBreak/>
              <w:t xml:space="preserve">Anual, </w:t>
            </w:r>
            <w:r>
              <w:rPr>
                <w:rFonts w:ascii="Times New Roman" w:hAnsi="Times New Roman" w:cs="Times New Roman"/>
              </w:rPr>
              <w:t xml:space="preserve">minimum 15% </w:t>
            </w:r>
            <w:r>
              <w:rPr>
                <w:rFonts w:ascii="Times New Roman" w:hAnsi="Times New Roman" w:cs="Times New Roman"/>
              </w:rPr>
              <w:lastRenderedPageBreak/>
              <w:t>dintre elevii lice</w:t>
            </w:r>
            <w:r w:rsidRPr="00CA77D7">
              <w:rPr>
                <w:rFonts w:ascii="Times New Roman" w:hAnsi="Times New Roman" w:cs="Times New Roman"/>
              </w:rPr>
              <w:t>ului vor derula activități și proiecte educative, în colaborare sau în parteneriat cu rețeaua de parteneri sociali ai școlii</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lastRenderedPageBreak/>
              <w:t>Anual,</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lastRenderedPageBreak/>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jc w:val="center"/>
              <w:rPr>
                <w:rFonts w:ascii="Times New Roman" w:hAnsi="Times New Roman" w:cs="Times New Roman"/>
              </w:rPr>
            </w:pPr>
            <w:r>
              <w:rPr>
                <w:rFonts w:ascii="Times New Roman" w:hAnsi="Times New Roman" w:cs="Times New Roman"/>
              </w:rPr>
              <w:lastRenderedPageBreak/>
              <w:t>Director</w:t>
            </w:r>
          </w:p>
          <w:p w:rsidR="00862422" w:rsidRPr="00CA77D7" w:rsidRDefault="00862422" w:rsidP="00E35F53">
            <w:pPr>
              <w:spacing w:after="0"/>
              <w:jc w:val="center"/>
              <w:rPr>
                <w:rFonts w:ascii="Times New Roman" w:hAnsi="Times New Roman" w:cs="Times New Roman"/>
              </w:rPr>
            </w:pPr>
            <w:r>
              <w:rPr>
                <w:rFonts w:ascii="Times New Roman" w:hAnsi="Times New Roman" w:cs="Times New Roman"/>
              </w:rPr>
              <w:lastRenderedPageBreak/>
              <w:t>Director adjunct</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Coordonator cu programe și proiecte educative</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Profesor consilier școlar</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lastRenderedPageBreak/>
              <w:t>Consiliul local</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lastRenderedPageBreak/>
              <w:t>ONG-uri</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Instituții publice</w:t>
            </w:r>
          </w:p>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Organizații cu programe de învățare complementare</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lastRenderedPageBreak/>
              <w:t>1000 lei</w:t>
            </w:r>
          </w:p>
        </w:tc>
        <w:tc>
          <w:tcPr>
            <w:tcW w:w="1453"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CA77D7" w:rsidRDefault="00862422" w:rsidP="00E35F53">
            <w:pPr>
              <w:spacing w:after="0"/>
              <w:jc w:val="center"/>
              <w:rPr>
                <w:rFonts w:ascii="Times New Roman" w:hAnsi="Times New Roman" w:cs="Times New Roman"/>
              </w:rPr>
            </w:pPr>
            <w:r w:rsidRPr="00CA77D7">
              <w:rPr>
                <w:rFonts w:ascii="Times New Roman" w:hAnsi="Times New Roman" w:cs="Times New Roman"/>
              </w:rPr>
              <w:t>Buget Local</w:t>
            </w:r>
          </w:p>
        </w:tc>
      </w:tr>
    </w:tbl>
    <w:p w:rsidR="00862422" w:rsidRDefault="00862422" w:rsidP="00862422">
      <w:pPr>
        <w:pStyle w:val="ListParagraph1"/>
        <w:spacing w:after="0" w:line="240" w:lineRule="auto"/>
        <w:ind w:left="0"/>
        <w:jc w:val="center"/>
        <w:rPr>
          <w:rFonts w:ascii="Times New Roman" w:eastAsia="Calibri" w:hAnsi="Times New Roman" w:cs="Times New Roman"/>
          <w:b/>
          <w:noProof/>
          <w:sz w:val="28"/>
          <w:szCs w:val="28"/>
          <w:lang w:val="ro-RO"/>
        </w:rPr>
      </w:pPr>
    </w:p>
    <w:p w:rsidR="00862422" w:rsidRDefault="00862422" w:rsidP="00862422">
      <w:pPr>
        <w:pStyle w:val="ListParagraph1"/>
        <w:spacing w:after="0" w:line="240" w:lineRule="auto"/>
        <w:ind w:left="0"/>
        <w:jc w:val="center"/>
        <w:rPr>
          <w:rFonts w:ascii="Times New Roman" w:eastAsia="Calibri" w:hAnsi="Times New Roman" w:cs="Times New Roman"/>
          <w:b/>
          <w:noProof/>
          <w:sz w:val="28"/>
          <w:szCs w:val="28"/>
          <w:lang w:val="ro-RO"/>
        </w:rPr>
      </w:pPr>
    </w:p>
    <w:tbl>
      <w:tblPr>
        <w:tblW w:w="5300"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100"/>
        <w:gridCol w:w="3306"/>
        <w:gridCol w:w="1639"/>
        <w:gridCol w:w="1347"/>
        <w:gridCol w:w="1347"/>
        <w:gridCol w:w="542"/>
        <w:gridCol w:w="1219"/>
        <w:gridCol w:w="570"/>
        <w:gridCol w:w="1737"/>
        <w:gridCol w:w="506"/>
        <w:gridCol w:w="728"/>
        <w:gridCol w:w="399"/>
        <w:gridCol w:w="695"/>
        <w:gridCol w:w="850"/>
        <w:gridCol w:w="250"/>
      </w:tblGrid>
      <w:tr w:rsidR="00862422" w:rsidRPr="009D5849" w:rsidTr="00E35F53">
        <w:trPr>
          <w:gridBefore w:val="1"/>
          <w:wBefore w:w="33" w:type="pct"/>
          <w:trHeight w:val="329"/>
        </w:trPr>
        <w:tc>
          <w:tcPr>
            <w:tcW w:w="4967" w:type="pct"/>
            <w:gridSpan w:val="14"/>
            <w:tcBorders>
              <w:top w:val="single" w:sz="4" w:space="0" w:color="auto"/>
              <w:left w:val="single" w:sz="4" w:space="0" w:color="auto"/>
              <w:bottom w:val="single" w:sz="4" w:space="0" w:color="auto"/>
              <w:right w:val="single" w:sz="4" w:space="0" w:color="auto"/>
            </w:tcBorders>
            <w:shd w:val="clear" w:color="auto" w:fill="FFD7E7" w:themeFill="accent1" w:themeFillTint="33"/>
            <w:tcMar>
              <w:top w:w="0" w:type="dxa"/>
              <w:left w:w="43" w:type="dxa"/>
              <w:bottom w:w="0" w:type="dxa"/>
              <w:right w:w="43" w:type="dxa"/>
            </w:tcMar>
            <w:vAlign w:val="center"/>
          </w:tcPr>
          <w:p w:rsidR="00862422" w:rsidRPr="009D5849" w:rsidRDefault="00862422" w:rsidP="00E35F53">
            <w:pPr>
              <w:rPr>
                <w:rFonts w:ascii="Times New Roman" w:hAnsi="Times New Roman" w:cs="Times New Roman"/>
                <w:b/>
                <w:bCs/>
                <w:i/>
                <w:iCs/>
                <w:sz w:val="24"/>
                <w:szCs w:val="24"/>
              </w:rPr>
            </w:pPr>
            <w:r w:rsidRPr="009D5849">
              <w:rPr>
                <w:rFonts w:ascii="Times New Roman" w:hAnsi="Times New Roman" w:cs="Times New Roman"/>
                <w:b/>
                <w:bCs/>
                <w:i/>
                <w:iCs/>
                <w:sz w:val="24"/>
                <w:szCs w:val="24"/>
              </w:rPr>
              <w:t>PRIORITATEA 2: Asigurarea calității serviciilor educaționale și a nivelului de performanță școlară și profesională a resurselor umane</w:t>
            </w:r>
          </w:p>
        </w:tc>
      </w:tr>
      <w:tr w:rsidR="00862422" w:rsidRPr="00DD1FB6" w:rsidTr="00E35F53">
        <w:trPr>
          <w:gridBefore w:val="1"/>
          <w:wBefore w:w="33" w:type="pct"/>
          <w:trHeight w:val="1355"/>
        </w:trPr>
        <w:tc>
          <w:tcPr>
            <w:tcW w:w="4967" w:type="pct"/>
            <w:gridSpan w:val="14"/>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Obiectiv 2.1. </w:t>
            </w:r>
            <w:r w:rsidRPr="00DD1FB6">
              <w:rPr>
                <w:rFonts w:ascii="Times New Roman" w:hAnsi="Times New Roman" w:cs="Times New Roman"/>
                <w:sz w:val="24"/>
                <w:szCs w:val="24"/>
              </w:rPr>
              <w:t xml:space="preserve">Implicarea cadrelor didactice în parcurgerea de cursuri de formare continuă, în vederea creșterii calității proceselor educaționale și a performanțelor școlare și extrașcolare ale elevilor </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Obiectiv 2.2</w:t>
            </w:r>
            <w:r w:rsidRPr="00DD1FB6">
              <w:rPr>
                <w:rFonts w:ascii="Times New Roman" w:hAnsi="Times New Roman" w:cs="Times New Roman"/>
                <w:sz w:val="24"/>
                <w:szCs w:val="24"/>
              </w:rPr>
              <w:t xml:space="preserve">. Îmbunătățirea rezultatelor școlare prin activități de educație remedială și consiliere școlară </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Obiectiv 2.3</w:t>
            </w:r>
            <w:r w:rsidRPr="00DD1FB6">
              <w:rPr>
                <w:rFonts w:ascii="Times New Roman" w:hAnsi="Times New Roman" w:cs="Times New Roman"/>
                <w:sz w:val="24"/>
                <w:szCs w:val="24"/>
              </w:rPr>
              <w:t>. Atragerea de colaboratori și parteneri sociali în strategiile educaționale ale școlii, în vederea creșterii calității serviciilor sale și a nivelului de competență a resurselor umane</w:t>
            </w:r>
          </w:p>
        </w:tc>
      </w:tr>
      <w:tr w:rsidR="00862422" w:rsidRPr="00DD1FB6" w:rsidTr="00E35F53">
        <w:trPr>
          <w:gridBefore w:val="1"/>
          <w:wBefore w:w="33" w:type="pct"/>
          <w:trHeight w:val="2538"/>
        </w:trPr>
        <w:tc>
          <w:tcPr>
            <w:tcW w:w="4967" w:type="pct"/>
            <w:gridSpan w:val="14"/>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2.1.1. </w:t>
            </w:r>
            <w:r w:rsidRPr="00DD1FB6">
              <w:rPr>
                <w:rFonts w:ascii="Times New Roman" w:hAnsi="Times New Roman" w:cs="Times New Roman"/>
                <w:sz w:val="24"/>
                <w:szCs w:val="24"/>
              </w:rPr>
              <w:t>Creșterea procentului de cadre didactice ce participă la cursuri de perfecționare cu un ritm de 30% din totalul de cadre/an școlar</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2.1.2. </w:t>
            </w:r>
            <w:r w:rsidRPr="00DD1FB6">
              <w:rPr>
                <w:rFonts w:ascii="Times New Roman" w:hAnsi="Times New Roman" w:cs="Times New Roman"/>
                <w:sz w:val="24"/>
                <w:szCs w:val="24"/>
              </w:rPr>
              <w:t>Evid</w:t>
            </w:r>
            <w:r>
              <w:rPr>
                <w:rFonts w:ascii="Times New Roman" w:hAnsi="Times New Roman" w:cs="Times New Roman"/>
                <w:sz w:val="24"/>
                <w:szCs w:val="24"/>
              </w:rPr>
              <w:t>ențierea, în cadrul a minimum 70</w:t>
            </w:r>
            <w:r w:rsidRPr="00DD1FB6">
              <w:rPr>
                <w:rFonts w:ascii="Times New Roman" w:hAnsi="Times New Roman" w:cs="Times New Roman"/>
                <w:sz w:val="24"/>
                <w:szCs w:val="24"/>
              </w:rPr>
              <w:t>% din rapoartele de asistență și inspecție la ore - derulate pe parcursul fiecărui an școlar - a utilizării metodelor moderne de învățare centrate pe elev</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2.2.1. </w:t>
            </w:r>
            <w:r w:rsidRPr="00DD1FB6">
              <w:rPr>
                <w:rFonts w:ascii="Times New Roman" w:hAnsi="Times New Roman" w:cs="Times New Roman"/>
                <w:sz w:val="24"/>
                <w:szCs w:val="24"/>
              </w:rPr>
              <w:t>Implicarea tuturor elevilor colegiului în programe de învățare axate pe dobândirea certificatului de competențe profesionale</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2.2.2. </w:t>
            </w:r>
            <w:r w:rsidRPr="00DD1FB6">
              <w:rPr>
                <w:rFonts w:ascii="Times New Roman" w:hAnsi="Times New Roman" w:cs="Times New Roman"/>
                <w:sz w:val="24"/>
                <w:szCs w:val="24"/>
              </w:rPr>
              <w:t>Creșterea performanţelor şcolare în următorii patru ani prin intermediul unor activităţi remediale astfel încât rata de absolvire a liceului să crească până la 98% în 202</w:t>
            </w:r>
            <w:r>
              <w:rPr>
                <w:rFonts w:ascii="Times New Roman" w:hAnsi="Times New Roman" w:cs="Times New Roman"/>
                <w:sz w:val="24"/>
                <w:szCs w:val="24"/>
              </w:rPr>
              <w:t>6</w:t>
            </w:r>
            <w:r w:rsidRPr="00DD1FB6">
              <w:rPr>
                <w:rFonts w:ascii="Times New Roman" w:hAnsi="Times New Roman" w:cs="Times New Roman"/>
                <w:sz w:val="24"/>
                <w:szCs w:val="24"/>
              </w:rPr>
              <w:t xml:space="preserve"> iar rata de promovare a examenului de bacalaureat să crească la 65% până în 202</w:t>
            </w:r>
            <w:r>
              <w:rPr>
                <w:rFonts w:ascii="Times New Roman" w:hAnsi="Times New Roman" w:cs="Times New Roman"/>
                <w:sz w:val="24"/>
                <w:szCs w:val="24"/>
              </w:rPr>
              <w:t>6</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2.3.1. </w:t>
            </w:r>
            <w:r w:rsidRPr="00DD1FB6">
              <w:rPr>
                <w:rFonts w:ascii="Times New Roman" w:hAnsi="Times New Roman" w:cs="Times New Roman"/>
                <w:sz w:val="24"/>
                <w:szCs w:val="24"/>
              </w:rPr>
              <w:t>Extinderea anuală a rețelei de parteneri sociali implicați în creșterea calității serviciilor educaționale și a nivelului de performanță școlară și profesională a resurselor umane cu cel puțin 2 noi parteneri</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2.3.2. </w:t>
            </w:r>
            <w:r w:rsidRPr="00DD1FB6">
              <w:rPr>
                <w:rFonts w:ascii="Times New Roman" w:hAnsi="Times New Roman" w:cs="Times New Roman"/>
                <w:sz w:val="24"/>
                <w:szCs w:val="24"/>
              </w:rPr>
              <w:t xml:space="preserve">Implicarea anuală a minimum 30 % din elevii </w:t>
            </w:r>
            <w:r>
              <w:rPr>
                <w:rFonts w:ascii="Times New Roman" w:hAnsi="Times New Roman" w:cs="Times New Roman"/>
                <w:sz w:val="24"/>
                <w:szCs w:val="24"/>
              </w:rPr>
              <w:t>școlii</w:t>
            </w:r>
            <w:r w:rsidRPr="00DD1FB6">
              <w:rPr>
                <w:rFonts w:ascii="Times New Roman" w:hAnsi="Times New Roman" w:cs="Times New Roman"/>
                <w:sz w:val="24"/>
                <w:szCs w:val="24"/>
              </w:rPr>
              <w:t xml:space="preserve"> în programe educaționale realizate în parteneriat sau în colaborare cu parteneri interni și externi</w:t>
            </w:r>
          </w:p>
        </w:tc>
      </w:tr>
      <w:tr w:rsidR="00862422" w:rsidRPr="00DD1FB6" w:rsidTr="00E35F53">
        <w:trPr>
          <w:gridBefore w:val="1"/>
          <w:wBefore w:w="33" w:type="pct"/>
          <w:trHeight w:val="1122"/>
        </w:trPr>
        <w:tc>
          <w:tcPr>
            <w:tcW w:w="4967" w:type="pct"/>
            <w:gridSpan w:val="14"/>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b/>
                <w:sz w:val="24"/>
                <w:szCs w:val="24"/>
              </w:rPr>
              <w:t>Context:</w:t>
            </w:r>
            <w:r w:rsidRPr="00DD1FB6">
              <w:rPr>
                <w:rFonts w:ascii="Times New Roman" w:hAnsi="Times New Roman" w:cs="Times New Roman"/>
                <w:sz w:val="24"/>
                <w:szCs w:val="24"/>
              </w:rPr>
              <w:t xml:space="preserve"> Schimbările din ÎPT precum și cele din mediul social și economic fac necesar un efort susținut de adaptare din partea școlii. În acest context sunt necesare noi abordări atât în relația cu elevii, cu colaboratorii și partenerii sociali cât și în proiectarea și aplicarea noilor tehnologii introduse în domeniul de specialitate. În acest sens se impune ameliorarea sistemului de formare continuă a personalului didactic, corelarea formării continue cu formarea inițială a cadrelor didactice precum și aplicarea noilor strategii didactice și pedagogice în cadrul unui învățământ centrat pe elev, pe formarea competențelor.</w:t>
            </w:r>
          </w:p>
        </w:tc>
      </w:tr>
      <w:tr w:rsidR="00862422" w:rsidRPr="00DD1FB6" w:rsidTr="00E35F53">
        <w:trPr>
          <w:gridBefore w:val="1"/>
          <w:wBefore w:w="33" w:type="pct"/>
          <w:trHeight w:val="992"/>
        </w:trPr>
        <w:tc>
          <w:tcPr>
            <w:tcW w:w="4967" w:type="pct"/>
            <w:gridSpan w:val="14"/>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b/>
                <w:sz w:val="24"/>
                <w:szCs w:val="24"/>
              </w:rPr>
            </w:pPr>
            <w:r w:rsidRPr="00DD1FB6">
              <w:rPr>
                <w:rFonts w:ascii="Times New Roman" w:hAnsi="Times New Roman" w:cs="Times New Roman"/>
                <w:b/>
                <w:sz w:val="24"/>
                <w:szCs w:val="24"/>
              </w:rPr>
              <w:lastRenderedPageBreak/>
              <w:t>Modalități de evaluare a efectelor atinse prin schimbările propuse:</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Număr de cadre didactice ce au dobândit gradul I sau II, masterat, doctorat și cursuri de perfecționare în specializarea proprie sau alte domenii complementare</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Număr de asistențe sau inspecții ce evidențiază utilizarea strategiilor didactice moderne</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Fișe de lucru, baza de lecții IT, fișe de asistențe și interasistențe</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Număr de elevi ce au obținut certificatul de competențe profesionale</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Număr de premii obținute la concursuri și olimpiade școlare și extrașcolare</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 xml:space="preserve">Rata de promovare a </w:t>
            </w:r>
            <w:r>
              <w:rPr>
                <w:rFonts w:ascii="Times New Roman" w:hAnsi="Times New Roman" w:cs="Times New Roman"/>
                <w:sz w:val="24"/>
                <w:szCs w:val="24"/>
              </w:rPr>
              <w:t xml:space="preserve">examenului de evaluare națională și a </w:t>
            </w:r>
            <w:r w:rsidRPr="00DD1FB6">
              <w:rPr>
                <w:rFonts w:ascii="Times New Roman" w:hAnsi="Times New Roman" w:cs="Times New Roman"/>
                <w:sz w:val="24"/>
                <w:szCs w:val="24"/>
              </w:rPr>
              <w:t>examenului de bacalaureat</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Rata de absolvire a claselor terminale</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Gradul de satisfacție al beneficiarilor colectat prin chestionare aplicate elevilor și părinților</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Număr de parteneri și colaboratori sociali</w:t>
            </w:r>
          </w:p>
          <w:p w:rsidR="00862422" w:rsidRPr="00DD1FB6" w:rsidRDefault="00862422" w:rsidP="00E35F53">
            <w:pPr>
              <w:spacing w:after="0"/>
              <w:rPr>
                <w:rFonts w:ascii="Times New Roman" w:hAnsi="Times New Roman" w:cs="Times New Roman"/>
                <w:sz w:val="24"/>
                <w:szCs w:val="24"/>
              </w:rPr>
            </w:pPr>
            <w:r w:rsidRPr="00DD1FB6">
              <w:rPr>
                <w:rFonts w:ascii="Times New Roman" w:hAnsi="Times New Roman" w:cs="Times New Roman"/>
                <w:sz w:val="24"/>
                <w:szCs w:val="24"/>
              </w:rPr>
              <w:t>Număr de proiecte și activități derulate în colaborare/parteneriat cu comunitatea locală și parteneri externi</w:t>
            </w:r>
          </w:p>
        </w:tc>
      </w:tr>
      <w:tr w:rsidR="00862422" w:rsidRPr="00DD1FB6" w:rsidTr="00E35F53">
        <w:trPr>
          <w:gridBefore w:val="1"/>
          <w:wBefore w:w="33" w:type="pct"/>
          <w:trHeight w:val="708"/>
        </w:trPr>
        <w:tc>
          <w:tcPr>
            <w:tcW w:w="1623"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Acțiuni pentru atingerea obiectivului</w:t>
            </w:r>
          </w:p>
        </w:tc>
        <w:tc>
          <w:tcPr>
            <w:tcW w:w="1062" w:type="pct"/>
            <w:gridSpan w:val="3"/>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Rezultate așteptate (măsurabile)</w:t>
            </w: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Data până la care vor fi finalizate</w:t>
            </w:r>
          </w:p>
        </w:tc>
        <w:tc>
          <w:tcPr>
            <w:tcW w:w="757"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Persoana/persoanele responsabile</w:t>
            </w: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Parteneri</w:t>
            </w: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Cost</w:t>
            </w: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Sursa de finanțare</w:t>
            </w:r>
          </w:p>
        </w:tc>
      </w:tr>
      <w:tr w:rsidR="00862422" w:rsidRPr="00DD1FB6" w:rsidTr="00E35F53">
        <w:trPr>
          <w:gridBefore w:val="1"/>
          <w:wBefore w:w="33" w:type="pct"/>
        </w:trPr>
        <w:tc>
          <w:tcPr>
            <w:tcW w:w="1623" w:type="pct"/>
            <w:gridSpan w:val="2"/>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 xml:space="preserve">1. Identificarea nevoilor de formare a cadrelor didactice, pe baza rezultatelor la asistențe/ inspecții, examene de definitivat, grad </w:t>
            </w:r>
          </w:p>
        </w:tc>
        <w:tc>
          <w:tcPr>
            <w:tcW w:w="1062" w:type="pct"/>
            <w:gridSpan w:val="3"/>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Raport cu nevoile de formare identificate</w:t>
            </w: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Octombrie</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202</w:t>
            </w:r>
            <w:r>
              <w:rPr>
                <w:rFonts w:ascii="Times New Roman" w:hAnsi="Times New Roman" w:cs="Times New Roman"/>
              </w:rPr>
              <w:t>4</w:t>
            </w:r>
          </w:p>
        </w:tc>
        <w:tc>
          <w:tcPr>
            <w:tcW w:w="757"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Director</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Responsabil Comisie de perfecționare</w:t>
            </w:r>
          </w:p>
          <w:p w:rsidR="00862422" w:rsidRPr="00DD1FB6" w:rsidRDefault="00862422" w:rsidP="00E35F53">
            <w:pPr>
              <w:spacing w:after="0"/>
              <w:jc w:val="center"/>
              <w:rPr>
                <w:rFonts w:ascii="Times New Roman" w:hAnsi="Times New Roman" w:cs="Times New Roman"/>
              </w:rPr>
            </w:pP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ISJ Sibiu</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CCD Sibiu</w:t>
            </w: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50 lei</w:t>
            </w: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Buget local</w:t>
            </w:r>
          </w:p>
        </w:tc>
      </w:tr>
      <w:tr w:rsidR="00862422" w:rsidRPr="00DD1FB6" w:rsidTr="00E35F53">
        <w:trPr>
          <w:gridBefore w:val="1"/>
          <w:wBefore w:w="33" w:type="pct"/>
        </w:trPr>
        <w:tc>
          <w:tcPr>
            <w:tcW w:w="1623" w:type="pct"/>
            <w:gridSpan w:val="2"/>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2.Parcurgerea de către cadrele didactice din școală a diferitelor cursuri de formare continuă (creșterea calității învățării, predării și evaluării, utilizarea I.T. în procesul educațional) sau a unor stagii de perfecționare (doctorat, masterat, grade didactice, definitivat)</w:t>
            </w:r>
          </w:p>
        </w:tc>
        <w:tc>
          <w:tcPr>
            <w:tcW w:w="1062" w:type="pct"/>
            <w:gridSpan w:val="3"/>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Cel puțin 30% din personalul didactic urmează cursuri/stagiile de formare profesională continuă</w:t>
            </w:r>
          </w:p>
          <w:p w:rsidR="00862422" w:rsidRPr="00DD1FB6" w:rsidRDefault="00862422" w:rsidP="00E35F53">
            <w:pPr>
              <w:spacing w:after="0"/>
              <w:rPr>
                <w:rFonts w:ascii="Times New Roman" w:hAnsi="Times New Roman" w:cs="Times New Roman"/>
              </w:rPr>
            </w:pP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permanent</w:t>
            </w:r>
          </w:p>
        </w:tc>
        <w:tc>
          <w:tcPr>
            <w:tcW w:w="757"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Director</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Responsabil Comisie de perfecționare</w:t>
            </w:r>
          </w:p>
          <w:p w:rsidR="00862422" w:rsidRPr="00DD1FB6" w:rsidRDefault="00862422" w:rsidP="00E35F53">
            <w:pPr>
              <w:spacing w:after="0"/>
              <w:jc w:val="center"/>
              <w:rPr>
                <w:rFonts w:ascii="Times New Roman" w:hAnsi="Times New Roman" w:cs="Times New Roman"/>
              </w:rPr>
            </w:pP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ISJ Sibiu</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CCD Sibiu</w:t>
            </w:r>
          </w:p>
          <w:p w:rsidR="00862422" w:rsidRPr="00DD1FB6" w:rsidRDefault="00862422" w:rsidP="00E35F53">
            <w:pPr>
              <w:spacing w:after="0"/>
              <w:jc w:val="center"/>
              <w:rPr>
                <w:rFonts w:ascii="Times New Roman" w:hAnsi="Times New Roman" w:cs="Times New Roman"/>
              </w:rPr>
            </w:pP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2400 lei</w:t>
            </w: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Buget local</w:t>
            </w:r>
          </w:p>
        </w:tc>
      </w:tr>
      <w:tr w:rsidR="00862422" w:rsidRPr="00DD1FB6" w:rsidTr="00E35F53">
        <w:trPr>
          <w:gridBefore w:val="1"/>
          <w:wBefore w:w="33" w:type="pct"/>
        </w:trPr>
        <w:tc>
          <w:tcPr>
            <w:tcW w:w="1623" w:type="pct"/>
            <w:gridSpan w:val="2"/>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3.Elaborarea de către toate cadrele didactice a documentelor școlare, a materialelor și instrumentelor de predare-învățare și evaluare, proiectând un demers didactic bazat pe reflecție și inovație</w:t>
            </w:r>
          </w:p>
        </w:tc>
        <w:tc>
          <w:tcPr>
            <w:tcW w:w="1062" w:type="pct"/>
            <w:gridSpan w:val="3"/>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90% dintre cadrele didactice aplică strategii stimulatoare, flexibile, interactive</w:t>
            </w: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permanent</w:t>
            </w:r>
          </w:p>
        </w:tc>
        <w:tc>
          <w:tcPr>
            <w:tcW w:w="757" w:type="pct"/>
            <w:gridSpan w:val="2"/>
            <w:tcMar>
              <w:top w:w="0" w:type="dxa"/>
              <w:left w:w="43" w:type="dxa"/>
              <w:bottom w:w="0" w:type="dxa"/>
              <w:right w:w="43" w:type="dxa"/>
            </w:tcMar>
            <w:vAlign w:val="center"/>
          </w:tcPr>
          <w:p w:rsidR="00862422" w:rsidRDefault="00862422" w:rsidP="00E35F53">
            <w:pPr>
              <w:spacing w:after="0"/>
              <w:jc w:val="center"/>
              <w:rPr>
                <w:rFonts w:ascii="Times New Roman" w:hAnsi="Times New Roman" w:cs="Times New Roman"/>
              </w:rPr>
            </w:pPr>
            <w:r w:rsidRPr="00DD1FB6">
              <w:rPr>
                <w:rFonts w:ascii="Times New Roman" w:hAnsi="Times New Roman" w:cs="Times New Roman"/>
              </w:rPr>
              <w:t>Director</w:t>
            </w:r>
          </w:p>
          <w:p w:rsidR="00862422" w:rsidRPr="00DD1FB6"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Comisia de curriculum</w:t>
            </w: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ISJ Sibiu</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CCD Sibiu</w:t>
            </w: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400 lei</w:t>
            </w: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Venituri proprii</w:t>
            </w:r>
          </w:p>
        </w:tc>
      </w:tr>
      <w:tr w:rsidR="00862422" w:rsidRPr="00DD1FB6" w:rsidTr="00E35F53">
        <w:trPr>
          <w:gridBefore w:val="1"/>
          <w:wBefore w:w="33" w:type="pct"/>
        </w:trPr>
        <w:tc>
          <w:tcPr>
            <w:tcW w:w="1623" w:type="pct"/>
            <w:gridSpan w:val="2"/>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lastRenderedPageBreak/>
              <w:t xml:space="preserve">4.Evaluarea inițială și  determinarea stilurilor de învățare pentru toți elevii </w:t>
            </w:r>
          </w:p>
        </w:tc>
        <w:tc>
          <w:tcPr>
            <w:tcW w:w="1062" w:type="pct"/>
            <w:gridSpan w:val="3"/>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100% din elevi vor fi evaluați inițial în vederea adecvării activității didactice la nevoile celui ce învață</w:t>
            </w: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Septembrie</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202</w:t>
            </w:r>
            <w:r>
              <w:rPr>
                <w:rFonts w:ascii="Times New Roman" w:hAnsi="Times New Roman" w:cs="Times New Roman"/>
              </w:rPr>
              <w:t>4</w:t>
            </w:r>
          </w:p>
        </w:tc>
        <w:tc>
          <w:tcPr>
            <w:tcW w:w="757"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Comisia de curriculum, toate cadrele didactice</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Profesor consilier școlar</w:t>
            </w: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ISJ Sibiu</w:t>
            </w: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100 lei</w:t>
            </w: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Venituri proprii</w:t>
            </w:r>
          </w:p>
        </w:tc>
      </w:tr>
      <w:tr w:rsidR="00862422" w:rsidRPr="00DD1FB6" w:rsidTr="00E35F53">
        <w:trPr>
          <w:gridBefore w:val="1"/>
          <w:wBefore w:w="33" w:type="pct"/>
          <w:trHeight w:val="1096"/>
        </w:trPr>
        <w:tc>
          <w:tcPr>
            <w:tcW w:w="1623" w:type="pct"/>
            <w:gridSpan w:val="2"/>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5.Valorificarea mijloacelor didactice existente și diversificarea metodelor didactice, prin raportare la interesele, ritmurile și stilurile specifice de învățare ale elevilor colegiului</w:t>
            </w:r>
          </w:p>
        </w:tc>
        <w:tc>
          <w:tcPr>
            <w:tcW w:w="1062" w:type="pct"/>
            <w:gridSpan w:val="3"/>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Evidențierea, în minimum 75% dintre asistențele la oră (interne sau externe), a utilizării mijloacelor și metodelor didactice moderne</w:t>
            </w: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Periodic</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conform graficului de asistențe</w:t>
            </w:r>
          </w:p>
        </w:tc>
        <w:tc>
          <w:tcPr>
            <w:tcW w:w="757" w:type="pct"/>
            <w:gridSpan w:val="2"/>
            <w:tcMar>
              <w:top w:w="0" w:type="dxa"/>
              <w:left w:w="43" w:type="dxa"/>
              <w:bottom w:w="0" w:type="dxa"/>
              <w:right w:w="43" w:type="dxa"/>
            </w:tcMar>
            <w:vAlign w:val="center"/>
          </w:tcPr>
          <w:p w:rsidR="00862422" w:rsidRDefault="00862422" w:rsidP="00E35F53">
            <w:pPr>
              <w:spacing w:after="0"/>
              <w:jc w:val="center"/>
              <w:rPr>
                <w:rFonts w:ascii="Times New Roman" w:hAnsi="Times New Roman" w:cs="Times New Roman"/>
              </w:rPr>
            </w:pPr>
            <w:r w:rsidRPr="00DD1FB6">
              <w:rPr>
                <w:rFonts w:ascii="Times New Roman" w:hAnsi="Times New Roman" w:cs="Times New Roman"/>
              </w:rPr>
              <w:t>Director</w:t>
            </w:r>
          </w:p>
          <w:p w:rsidR="00862422" w:rsidRPr="00DD1FB6"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 xml:space="preserve">Comisia de curriculum </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Echipa CEAC</w:t>
            </w:r>
          </w:p>
          <w:p w:rsidR="00862422" w:rsidRPr="00DD1FB6" w:rsidRDefault="00862422" w:rsidP="00E35F53">
            <w:pPr>
              <w:spacing w:after="0"/>
              <w:jc w:val="center"/>
              <w:rPr>
                <w:rFonts w:ascii="Times New Roman" w:hAnsi="Times New Roman" w:cs="Times New Roman"/>
              </w:rPr>
            </w:pP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ISJ Sibiu</w:t>
            </w:r>
          </w:p>
          <w:p w:rsidR="00862422" w:rsidRPr="00DD1FB6" w:rsidRDefault="00862422" w:rsidP="00E35F53">
            <w:pPr>
              <w:spacing w:after="0"/>
              <w:jc w:val="center"/>
              <w:rPr>
                <w:rFonts w:ascii="Times New Roman" w:hAnsi="Times New Roman" w:cs="Times New Roman"/>
              </w:rPr>
            </w:pP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200 lei</w:t>
            </w:r>
          </w:p>
          <w:p w:rsidR="00862422" w:rsidRPr="00DD1FB6" w:rsidRDefault="00862422" w:rsidP="00E35F53">
            <w:pPr>
              <w:spacing w:after="0"/>
              <w:jc w:val="center"/>
              <w:rPr>
                <w:rFonts w:ascii="Times New Roman" w:hAnsi="Times New Roman" w:cs="Times New Roman"/>
              </w:rPr>
            </w:pP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Buget Local</w:t>
            </w:r>
          </w:p>
          <w:p w:rsidR="00862422" w:rsidRPr="00DD1FB6" w:rsidRDefault="00862422" w:rsidP="00E35F53">
            <w:pPr>
              <w:spacing w:after="0"/>
              <w:jc w:val="center"/>
              <w:rPr>
                <w:rFonts w:ascii="Times New Roman" w:hAnsi="Times New Roman" w:cs="Times New Roman"/>
              </w:rPr>
            </w:pPr>
          </w:p>
          <w:p w:rsidR="00862422" w:rsidRPr="00DD1FB6" w:rsidRDefault="00862422" w:rsidP="00E35F53">
            <w:pPr>
              <w:spacing w:after="0"/>
              <w:jc w:val="center"/>
              <w:rPr>
                <w:rFonts w:ascii="Times New Roman" w:hAnsi="Times New Roman" w:cs="Times New Roman"/>
              </w:rPr>
            </w:pPr>
          </w:p>
        </w:tc>
      </w:tr>
      <w:tr w:rsidR="00862422" w:rsidRPr="00DD1FB6" w:rsidTr="00E35F53">
        <w:trPr>
          <w:gridBefore w:val="1"/>
          <w:wBefore w:w="33" w:type="pct"/>
        </w:trPr>
        <w:tc>
          <w:tcPr>
            <w:tcW w:w="1623" w:type="pct"/>
            <w:gridSpan w:val="2"/>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 xml:space="preserve">6.Pregătirea suplimentară a elevilor cu scopul creșterii performanțelor școlare, creșterii ratei de absolvire a </w:t>
            </w:r>
            <w:r>
              <w:rPr>
                <w:rFonts w:ascii="Times New Roman" w:hAnsi="Times New Roman" w:cs="Times New Roman"/>
              </w:rPr>
              <w:t>școlii gimnaziale/</w:t>
            </w:r>
            <w:r w:rsidRPr="00DD1FB6">
              <w:rPr>
                <w:rFonts w:ascii="Times New Roman" w:hAnsi="Times New Roman" w:cs="Times New Roman"/>
              </w:rPr>
              <w:t>liceului și creșterii procentului de promovare a examenului de</w:t>
            </w:r>
            <w:r>
              <w:rPr>
                <w:rFonts w:ascii="Times New Roman" w:hAnsi="Times New Roman" w:cs="Times New Roman"/>
              </w:rPr>
              <w:t xml:space="preserve"> evaluare națională/</w:t>
            </w:r>
            <w:r w:rsidRPr="00DD1FB6">
              <w:rPr>
                <w:rFonts w:ascii="Times New Roman" w:hAnsi="Times New Roman" w:cs="Times New Roman"/>
              </w:rPr>
              <w:t xml:space="preserve"> bacalaureat</w:t>
            </w:r>
          </w:p>
        </w:tc>
        <w:tc>
          <w:tcPr>
            <w:tcW w:w="1062" w:type="pct"/>
            <w:gridSpan w:val="3"/>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Rata de promovare a examenului de</w:t>
            </w:r>
            <w:r>
              <w:rPr>
                <w:rFonts w:ascii="Times New Roman" w:hAnsi="Times New Roman" w:cs="Times New Roman"/>
              </w:rPr>
              <w:t xml:space="preserve"> evaluare națională/</w:t>
            </w:r>
            <w:r w:rsidRPr="00DD1FB6">
              <w:rPr>
                <w:rFonts w:ascii="Times New Roman" w:hAnsi="Times New Roman" w:cs="Times New Roman"/>
              </w:rPr>
              <w:t xml:space="preserve"> bacalaureat să crească la minim 65% până în 202</w:t>
            </w:r>
            <w:r>
              <w:rPr>
                <w:rFonts w:ascii="Times New Roman" w:hAnsi="Times New Roman" w:cs="Times New Roman"/>
              </w:rPr>
              <w:t>6</w:t>
            </w:r>
          </w:p>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Ratei de absolvire să crească la minim  98% până în 202</w:t>
            </w:r>
            <w:r>
              <w:rPr>
                <w:rFonts w:ascii="Times New Roman" w:hAnsi="Times New Roman" w:cs="Times New Roman"/>
              </w:rPr>
              <w:t>6</w:t>
            </w: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permanent</w:t>
            </w:r>
          </w:p>
        </w:tc>
        <w:tc>
          <w:tcPr>
            <w:tcW w:w="757"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Cadrele didactice implicate în pregătirea suplimentară, psiholog</w:t>
            </w: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ISJ Sibiu</w:t>
            </w:r>
          </w:p>
          <w:p w:rsidR="00862422" w:rsidRPr="00DD1FB6" w:rsidRDefault="00862422" w:rsidP="00E35F53">
            <w:pPr>
              <w:spacing w:after="0"/>
              <w:jc w:val="center"/>
              <w:rPr>
                <w:rFonts w:ascii="Times New Roman" w:hAnsi="Times New Roman" w:cs="Times New Roman"/>
              </w:rPr>
            </w:pP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p>
        </w:tc>
      </w:tr>
      <w:tr w:rsidR="00862422" w:rsidRPr="00DD1FB6" w:rsidTr="00E35F53">
        <w:trPr>
          <w:gridBefore w:val="1"/>
          <w:wBefore w:w="33" w:type="pct"/>
        </w:trPr>
        <w:tc>
          <w:tcPr>
            <w:tcW w:w="1623" w:type="pct"/>
            <w:gridSpan w:val="2"/>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7.Elaborarea la nivelul tuturor disciplinelor a unor teste de evaluare a cunoștințelor și fișe de măsurare a progresului realizat de elevi</w:t>
            </w:r>
          </w:p>
        </w:tc>
        <w:tc>
          <w:tcPr>
            <w:tcW w:w="1062" w:type="pct"/>
            <w:gridSpan w:val="3"/>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Minimum 60% dintre elevi vor înregistra progres la materiile din curriculum</w:t>
            </w:r>
          </w:p>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100% de elevi ce obțin certificatul de competențe profesionale</w:t>
            </w: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Ianuarie, iunie 202</w:t>
            </w:r>
            <w:r>
              <w:rPr>
                <w:rFonts w:ascii="Times New Roman" w:hAnsi="Times New Roman" w:cs="Times New Roman"/>
              </w:rPr>
              <w:t>5</w:t>
            </w:r>
          </w:p>
        </w:tc>
        <w:tc>
          <w:tcPr>
            <w:tcW w:w="757"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Echipa CEAC</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Comisia de curriculum</w:t>
            </w:r>
          </w:p>
          <w:p w:rsidR="00862422" w:rsidRPr="00DD1FB6" w:rsidRDefault="00862422" w:rsidP="00E35F53">
            <w:pPr>
              <w:spacing w:after="0"/>
              <w:jc w:val="center"/>
              <w:rPr>
                <w:rFonts w:ascii="Times New Roman" w:hAnsi="Times New Roman" w:cs="Times New Roman"/>
              </w:rPr>
            </w:pP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ISJ Sibiu</w:t>
            </w:r>
          </w:p>
          <w:p w:rsidR="00862422" w:rsidRPr="00DD1FB6" w:rsidRDefault="00862422" w:rsidP="00E35F53">
            <w:pPr>
              <w:spacing w:after="0"/>
              <w:jc w:val="center"/>
              <w:rPr>
                <w:rFonts w:ascii="Times New Roman" w:hAnsi="Times New Roman" w:cs="Times New Roman"/>
              </w:rPr>
            </w:pP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500 lei</w:t>
            </w:r>
          </w:p>
          <w:p w:rsidR="00862422" w:rsidRPr="00DD1FB6" w:rsidRDefault="00862422" w:rsidP="00E35F53">
            <w:pPr>
              <w:spacing w:after="0"/>
              <w:jc w:val="center"/>
              <w:rPr>
                <w:rFonts w:ascii="Times New Roman" w:hAnsi="Times New Roman" w:cs="Times New Roman"/>
              </w:rPr>
            </w:pP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Buget local</w:t>
            </w:r>
          </w:p>
          <w:p w:rsidR="00862422" w:rsidRPr="00DD1FB6" w:rsidRDefault="00862422" w:rsidP="00E35F53">
            <w:pPr>
              <w:spacing w:after="0"/>
              <w:jc w:val="center"/>
              <w:rPr>
                <w:rFonts w:ascii="Times New Roman" w:hAnsi="Times New Roman" w:cs="Times New Roman"/>
              </w:rPr>
            </w:pPr>
          </w:p>
        </w:tc>
      </w:tr>
      <w:tr w:rsidR="00862422" w:rsidRPr="00DD1FB6" w:rsidTr="00E35F53">
        <w:trPr>
          <w:gridBefore w:val="1"/>
          <w:wBefore w:w="33" w:type="pct"/>
        </w:trPr>
        <w:tc>
          <w:tcPr>
            <w:tcW w:w="1623" w:type="pct"/>
            <w:gridSpan w:val="2"/>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 xml:space="preserve">8.Identificarea la nivelul comunității a instituțiilor/organizațiilor ce pot susține și crește nivelul educațional al </w:t>
            </w:r>
            <w:r>
              <w:rPr>
                <w:rFonts w:ascii="Times New Roman" w:hAnsi="Times New Roman" w:cs="Times New Roman"/>
              </w:rPr>
              <w:t>lice</w:t>
            </w:r>
            <w:r w:rsidRPr="00DD1FB6">
              <w:rPr>
                <w:rFonts w:ascii="Times New Roman" w:hAnsi="Times New Roman" w:cs="Times New Roman"/>
              </w:rPr>
              <w:t>ului</w:t>
            </w:r>
          </w:p>
        </w:tc>
        <w:tc>
          <w:tcPr>
            <w:tcW w:w="1062" w:type="pct"/>
            <w:gridSpan w:val="3"/>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Identificarea anuală a cel puțin 2 noi parteneri sociali</w:t>
            </w: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permanent</w:t>
            </w:r>
          </w:p>
        </w:tc>
        <w:tc>
          <w:tcPr>
            <w:tcW w:w="757" w:type="pct"/>
            <w:gridSpan w:val="2"/>
            <w:tcMar>
              <w:top w:w="0" w:type="dxa"/>
              <w:left w:w="43" w:type="dxa"/>
              <w:bottom w:w="0" w:type="dxa"/>
              <w:right w:w="43" w:type="dxa"/>
            </w:tcMar>
            <w:vAlign w:val="center"/>
          </w:tcPr>
          <w:p w:rsidR="00862422" w:rsidRDefault="00862422" w:rsidP="00E35F53">
            <w:pPr>
              <w:spacing w:after="0"/>
              <w:jc w:val="center"/>
              <w:rPr>
                <w:rFonts w:ascii="Times New Roman" w:hAnsi="Times New Roman" w:cs="Times New Roman"/>
              </w:rPr>
            </w:pPr>
            <w:r w:rsidRPr="00DD1FB6">
              <w:rPr>
                <w:rFonts w:ascii="Times New Roman" w:hAnsi="Times New Roman" w:cs="Times New Roman"/>
              </w:rPr>
              <w:t xml:space="preserve">Director </w:t>
            </w:r>
          </w:p>
          <w:p w:rsidR="00862422" w:rsidRPr="00DD1FB6"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Coordonator programe și proiecte educative</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Profesor consilier școlar</w:t>
            </w: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Consiliul local</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ONG-uri</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Instituții publice</w:t>
            </w: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400 lei</w:t>
            </w: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Venituri proprii</w:t>
            </w:r>
          </w:p>
        </w:tc>
      </w:tr>
      <w:tr w:rsidR="00862422" w:rsidRPr="00DD1FB6" w:rsidTr="00E35F53">
        <w:trPr>
          <w:gridBefore w:val="1"/>
          <w:wBefore w:w="33" w:type="pct"/>
          <w:trHeight w:val="4658"/>
        </w:trPr>
        <w:tc>
          <w:tcPr>
            <w:tcW w:w="1623" w:type="pct"/>
            <w:gridSpan w:val="2"/>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lastRenderedPageBreak/>
              <w:t>9.Implicarea elevilor în activități școlare și extracurriculare derulate în colaborare cu parteneri interni și externi</w:t>
            </w:r>
          </w:p>
        </w:tc>
        <w:tc>
          <w:tcPr>
            <w:tcW w:w="1062" w:type="pct"/>
            <w:gridSpan w:val="3"/>
            <w:tcMar>
              <w:top w:w="0" w:type="dxa"/>
              <w:left w:w="43" w:type="dxa"/>
              <w:bottom w:w="0" w:type="dxa"/>
              <w:right w:w="43" w:type="dxa"/>
            </w:tcMar>
            <w:vAlign w:val="center"/>
          </w:tcPr>
          <w:p w:rsidR="00862422" w:rsidRPr="00DD1FB6" w:rsidRDefault="00862422" w:rsidP="00E35F53">
            <w:pPr>
              <w:spacing w:after="0"/>
              <w:rPr>
                <w:rFonts w:ascii="Times New Roman" w:hAnsi="Times New Roman" w:cs="Times New Roman"/>
              </w:rPr>
            </w:pPr>
            <w:r w:rsidRPr="00DD1FB6">
              <w:rPr>
                <w:rFonts w:ascii="Times New Roman" w:hAnsi="Times New Roman" w:cs="Times New Roman"/>
              </w:rPr>
              <w:t xml:space="preserve">Anual, </w:t>
            </w:r>
            <w:r>
              <w:rPr>
                <w:rFonts w:ascii="Times New Roman" w:hAnsi="Times New Roman" w:cs="Times New Roman"/>
              </w:rPr>
              <w:t>minimum 30% dintre elevii lice</w:t>
            </w:r>
            <w:r w:rsidRPr="00DD1FB6">
              <w:rPr>
                <w:rFonts w:ascii="Times New Roman" w:hAnsi="Times New Roman" w:cs="Times New Roman"/>
              </w:rPr>
              <w:t>ului vor derula activități și proiecte educative, în colaborare/parteneriat cu rețeaua de parteneri ai școlii</w:t>
            </w:r>
          </w:p>
        </w:tc>
        <w:tc>
          <w:tcPr>
            <w:tcW w:w="400" w:type="pct"/>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permanent</w:t>
            </w:r>
          </w:p>
        </w:tc>
        <w:tc>
          <w:tcPr>
            <w:tcW w:w="757" w:type="pct"/>
            <w:gridSpan w:val="2"/>
            <w:tcMar>
              <w:top w:w="0" w:type="dxa"/>
              <w:left w:w="43" w:type="dxa"/>
              <w:bottom w:w="0" w:type="dxa"/>
              <w:right w:w="43" w:type="dxa"/>
            </w:tcMar>
            <w:vAlign w:val="center"/>
          </w:tcPr>
          <w:p w:rsidR="00862422" w:rsidRDefault="00862422" w:rsidP="00E35F53">
            <w:pPr>
              <w:spacing w:after="0"/>
              <w:jc w:val="center"/>
              <w:rPr>
                <w:rFonts w:ascii="Times New Roman" w:hAnsi="Times New Roman" w:cs="Times New Roman"/>
              </w:rPr>
            </w:pPr>
            <w:r w:rsidRPr="00DD1FB6">
              <w:rPr>
                <w:rFonts w:ascii="Times New Roman" w:hAnsi="Times New Roman" w:cs="Times New Roman"/>
              </w:rPr>
              <w:t xml:space="preserve">Director </w:t>
            </w:r>
          </w:p>
          <w:p w:rsidR="00862422" w:rsidRPr="00DD1FB6"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Coordonator programe și proiecte educative</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Profesor consilier școlar</w:t>
            </w:r>
          </w:p>
        </w:tc>
        <w:tc>
          <w:tcPr>
            <w:tcW w:w="405"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Consiliul local</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ONG-uri</w:t>
            </w:r>
          </w:p>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Instituții publice</w:t>
            </w:r>
          </w:p>
        </w:tc>
        <w:tc>
          <w:tcPr>
            <w:tcW w:w="359"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1000</w:t>
            </w:r>
          </w:p>
        </w:tc>
        <w:tc>
          <w:tcPr>
            <w:tcW w:w="361" w:type="pct"/>
            <w:gridSpan w:val="2"/>
            <w:tcMar>
              <w:top w:w="0" w:type="dxa"/>
              <w:left w:w="43" w:type="dxa"/>
              <w:bottom w:w="0" w:type="dxa"/>
              <w:right w:w="43" w:type="dxa"/>
            </w:tcMar>
            <w:vAlign w:val="center"/>
          </w:tcPr>
          <w:p w:rsidR="00862422" w:rsidRPr="00DD1FB6" w:rsidRDefault="00862422" w:rsidP="00E35F53">
            <w:pPr>
              <w:spacing w:after="0"/>
              <w:jc w:val="center"/>
              <w:rPr>
                <w:rFonts w:ascii="Times New Roman" w:hAnsi="Times New Roman" w:cs="Times New Roman"/>
              </w:rPr>
            </w:pPr>
            <w:r w:rsidRPr="00DD1FB6">
              <w:rPr>
                <w:rFonts w:ascii="Times New Roman" w:hAnsi="Times New Roman" w:cs="Times New Roman"/>
              </w:rPr>
              <w:t>Buget local</w:t>
            </w:r>
          </w:p>
          <w:p w:rsidR="00862422" w:rsidRPr="00DD1FB6" w:rsidRDefault="00862422" w:rsidP="00E35F53">
            <w:pPr>
              <w:spacing w:after="0"/>
              <w:jc w:val="center"/>
              <w:rPr>
                <w:rFonts w:ascii="Times New Roman" w:hAnsi="Times New Roman" w:cs="Times New Roman"/>
              </w:rPr>
            </w:pP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416"/>
        </w:trPr>
        <w:tc>
          <w:tcPr>
            <w:tcW w:w="4918" w:type="pct"/>
            <w:gridSpan w:val="14"/>
            <w:tcBorders>
              <w:top w:val="single" w:sz="4" w:space="0" w:color="000000"/>
              <w:left w:val="single" w:sz="4" w:space="0" w:color="000000"/>
              <w:bottom w:val="single" w:sz="4" w:space="0" w:color="000000"/>
              <w:right w:val="single" w:sz="4" w:space="0" w:color="000000"/>
            </w:tcBorders>
            <w:shd w:val="clear" w:color="auto" w:fill="FFD7E7" w:themeFill="accent1" w:themeFillTint="33"/>
            <w:vAlign w:val="center"/>
          </w:tcPr>
          <w:p w:rsidR="00862422" w:rsidRPr="00131D12" w:rsidRDefault="00862422" w:rsidP="00E35F53">
            <w:pPr>
              <w:spacing w:after="0" w:line="240" w:lineRule="auto"/>
              <w:rPr>
                <w:rFonts w:ascii="Times New Roman" w:hAnsi="Times New Roman" w:cs="Times New Roman"/>
                <w:b/>
                <w:bCs/>
                <w:i/>
                <w:iCs/>
                <w:sz w:val="24"/>
                <w:szCs w:val="24"/>
              </w:rPr>
            </w:pPr>
            <w:r w:rsidRPr="00131D12">
              <w:rPr>
                <w:rFonts w:ascii="Times New Roman" w:hAnsi="Times New Roman" w:cs="Times New Roman"/>
                <w:b/>
                <w:bCs/>
                <w:i/>
                <w:iCs/>
                <w:sz w:val="24"/>
                <w:szCs w:val="24"/>
              </w:rPr>
              <w:t>PRIORITATEA 3: Asigurarea accesului în ÎPT și creșterea gradului de cuprindere în educație</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414"/>
        </w:trPr>
        <w:tc>
          <w:tcPr>
            <w:tcW w:w="4918" w:type="pct"/>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rPr>
                <w:rFonts w:ascii="Times New Roman" w:hAnsi="Times New Roman" w:cs="Times New Roman"/>
                <w:b/>
                <w:sz w:val="24"/>
                <w:szCs w:val="24"/>
              </w:rPr>
            </w:pPr>
            <w:r w:rsidRPr="00131D12">
              <w:rPr>
                <w:rFonts w:ascii="Times New Roman" w:hAnsi="Times New Roman" w:cs="Times New Roman"/>
                <w:b/>
                <w:sz w:val="24"/>
                <w:szCs w:val="24"/>
              </w:rPr>
              <w:t xml:space="preserve">OBIECTIV 3.1: </w:t>
            </w:r>
            <w:r w:rsidRPr="00131D12">
              <w:rPr>
                <w:rFonts w:ascii="Times New Roman" w:hAnsi="Times New Roman" w:cs="Times New Roman"/>
                <w:sz w:val="24"/>
                <w:szCs w:val="24"/>
              </w:rPr>
              <w:t>Promovarea imaginii școlii prin ofertă educațională atractivă, acțiuni în mass-media</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419"/>
        </w:trPr>
        <w:tc>
          <w:tcPr>
            <w:tcW w:w="4918" w:type="pct"/>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rPr>
                <w:rFonts w:ascii="Times New Roman" w:hAnsi="Times New Roman" w:cs="Times New Roman"/>
                <w:sz w:val="24"/>
                <w:szCs w:val="24"/>
              </w:rPr>
            </w:pPr>
            <w:r w:rsidRPr="00131D12">
              <w:rPr>
                <w:rFonts w:ascii="Times New Roman" w:hAnsi="Times New Roman" w:cs="Times New Roman"/>
                <w:b/>
                <w:sz w:val="24"/>
                <w:szCs w:val="24"/>
              </w:rPr>
              <w:t>Ținta 3.1.1.1:</w:t>
            </w:r>
            <w:r w:rsidRPr="00131D12">
              <w:rPr>
                <w:rFonts w:ascii="Times New Roman" w:hAnsi="Times New Roman" w:cs="Times New Roman"/>
                <w:sz w:val="24"/>
                <w:szCs w:val="24"/>
              </w:rPr>
              <w:t xml:space="preserve"> Crearea unei imagini favorabile a școlii și a ofertei de educaționale și promovarea lor</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554"/>
        </w:trPr>
        <w:tc>
          <w:tcPr>
            <w:tcW w:w="4918" w:type="pct"/>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rPr>
                <w:rFonts w:ascii="Times New Roman" w:hAnsi="Times New Roman" w:cs="Times New Roman"/>
                <w:b/>
                <w:sz w:val="24"/>
                <w:szCs w:val="24"/>
              </w:rPr>
            </w:pPr>
            <w:r w:rsidRPr="00131D12">
              <w:rPr>
                <w:rFonts w:ascii="Times New Roman" w:hAnsi="Times New Roman" w:cs="Times New Roman"/>
                <w:b/>
                <w:sz w:val="24"/>
                <w:szCs w:val="24"/>
              </w:rPr>
              <w:t xml:space="preserve">Context: </w:t>
            </w:r>
          </w:p>
          <w:p w:rsidR="00862422" w:rsidRPr="00131D12" w:rsidRDefault="00862422" w:rsidP="00E35F53">
            <w:pPr>
              <w:spacing w:after="0" w:line="240" w:lineRule="auto"/>
              <w:rPr>
                <w:rFonts w:ascii="Times New Roman" w:hAnsi="Times New Roman" w:cs="Times New Roman"/>
                <w:sz w:val="24"/>
                <w:szCs w:val="24"/>
              </w:rPr>
            </w:pPr>
            <w:r w:rsidRPr="00131D12">
              <w:rPr>
                <w:rFonts w:ascii="Times New Roman" w:hAnsi="Times New Roman" w:cs="Times New Roman"/>
                <w:sz w:val="24"/>
                <w:szCs w:val="24"/>
              </w:rPr>
              <w:t>Oferta educațională trebuie să fie atractivă, axată pe nevoile reale ale pieței;</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b/>
              </w:rPr>
              <w:t>Acțiuni pentru atingerea obiectivului</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b/>
              </w:rPr>
              <w:t>Rezultate așteptate (măsurabile)</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b/>
              </w:rPr>
              <w:t>Data până la care vor fi finalizate</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b/>
              </w:rPr>
              <w:t>Persoana/persoanele responsabile</w:t>
            </w: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b/>
              </w:rPr>
              <w:t>Parteneri</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b/>
              </w:rPr>
              <w:t>Cost</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b/>
              </w:rPr>
              <w:t>Sursa de</w:t>
            </w:r>
          </w:p>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b/>
              </w:rPr>
              <w:t>finanțare</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439"/>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b/>
              </w:rPr>
            </w:pPr>
            <w:r w:rsidRPr="00131D12">
              <w:rPr>
                <w:rFonts w:ascii="Times New Roman" w:hAnsi="Times New Roman" w:cs="Times New Roman"/>
              </w:rPr>
              <w:t>1. Stabilirea echipei</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Listă cu membrii echipei de propagandă și imagine; convocator; proces verbal de ședință</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Noiembrie</w:t>
            </w:r>
          </w:p>
          <w:p w:rsidR="00862422" w:rsidRPr="006D4286" w:rsidRDefault="00862422" w:rsidP="00E35F53">
            <w:pPr>
              <w:spacing w:after="0" w:line="240" w:lineRule="auto"/>
              <w:jc w:val="center"/>
              <w:rPr>
                <w:rFonts w:ascii="Times New Roman" w:hAnsi="Times New Roman" w:cs="Times New Roman"/>
                <w:b/>
                <w:sz w:val="20"/>
                <w:szCs w:val="20"/>
              </w:rPr>
            </w:pPr>
            <w:r w:rsidRPr="006D4286">
              <w:rPr>
                <w:rFonts w:ascii="Times New Roman" w:hAnsi="Times New Roman" w:cs="Times New Roman"/>
                <w:sz w:val="20"/>
                <w:szCs w:val="20"/>
              </w:rPr>
              <w:t>2024</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D</w:t>
            </w:r>
            <w:r>
              <w:rPr>
                <w:rFonts w:ascii="Times New Roman" w:hAnsi="Times New Roman" w:cs="Times New Roman"/>
              </w:rPr>
              <w:t>irector</w:t>
            </w:r>
          </w:p>
          <w:p w:rsidR="00862422" w:rsidRPr="00DD1FB6"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131D12" w:rsidRDefault="00862422" w:rsidP="00E35F53">
            <w:pPr>
              <w:spacing w:after="0" w:line="240" w:lineRule="auto"/>
              <w:jc w:val="center"/>
              <w:rPr>
                <w:rFonts w:ascii="Times New Roman" w:hAnsi="Times New Roman" w:cs="Times New Roman"/>
                <w:b/>
              </w:rPr>
            </w:pP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Agenți economici locali</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1200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Buget Local</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693"/>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b/>
              </w:rPr>
            </w:pPr>
            <w:r w:rsidRPr="00131D12">
              <w:rPr>
                <w:rFonts w:ascii="Times New Roman" w:hAnsi="Times New Roman" w:cs="Times New Roman"/>
              </w:rPr>
              <w:t>2. Elaborarea planului de promovare a imaginii școlii</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b/>
              </w:rPr>
            </w:pPr>
            <w:r>
              <w:rPr>
                <w:rFonts w:ascii="Times New Roman" w:hAnsi="Times New Roman" w:cs="Times New Roman"/>
              </w:rPr>
              <w:t>Diagrama G</w:t>
            </w:r>
            <w:r w:rsidRPr="00131D12">
              <w:rPr>
                <w:rFonts w:ascii="Times New Roman" w:hAnsi="Times New Roman" w:cs="Times New Roman"/>
              </w:rPr>
              <w:t>a</w:t>
            </w:r>
            <w:r>
              <w:rPr>
                <w:rFonts w:ascii="Times New Roman" w:hAnsi="Times New Roman" w:cs="Times New Roman"/>
              </w:rPr>
              <w:t>n</w:t>
            </w:r>
            <w:r w:rsidRPr="00131D12">
              <w:rPr>
                <w:rFonts w:ascii="Times New Roman" w:hAnsi="Times New Roman" w:cs="Times New Roman"/>
              </w:rPr>
              <w:t xml:space="preserve">tt a activităților de promovare și a </w:t>
            </w:r>
            <w:r w:rsidRPr="00131D12">
              <w:rPr>
                <w:rFonts w:ascii="Times New Roman" w:hAnsi="Times New Roman" w:cs="Times New Roman"/>
              </w:rPr>
              <w:lastRenderedPageBreak/>
              <w:t>evenimentelor</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lastRenderedPageBreak/>
              <w:t>Ianuarie</w:t>
            </w:r>
          </w:p>
          <w:p w:rsidR="00862422" w:rsidRPr="006D4286" w:rsidRDefault="00862422" w:rsidP="00E35F53">
            <w:pPr>
              <w:spacing w:after="0" w:line="240" w:lineRule="auto"/>
              <w:jc w:val="center"/>
              <w:rPr>
                <w:rFonts w:ascii="Times New Roman" w:hAnsi="Times New Roman" w:cs="Times New Roman"/>
                <w:b/>
                <w:sz w:val="20"/>
                <w:szCs w:val="20"/>
              </w:rPr>
            </w:pPr>
            <w:r w:rsidRPr="006D4286">
              <w:rPr>
                <w:rFonts w:ascii="Times New Roman" w:hAnsi="Times New Roman" w:cs="Times New Roman"/>
                <w:sz w:val="20"/>
                <w:szCs w:val="20"/>
              </w:rPr>
              <w:t>2025</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Di</w:t>
            </w:r>
            <w:r>
              <w:rPr>
                <w:rFonts w:ascii="Times New Roman" w:hAnsi="Times New Roman" w:cs="Times New Roman"/>
              </w:rPr>
              <w:t>rector</w:t>
            </w:r>
          </w:p>
          <w:p w:rsidR="00862422" w:rsidRPr="00DD1FB6"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131D12" w:rsidRDefault="00862422" w:rsidP="00E35F53">
            <w:pPr>
              <w:spacing w:after="0" w:line="240" w:lineRule="auto"/>
              <w:jc w:val="center"/>
              <w:rPr>
                <w:rFonts w:ascii="Times New Roman" w:hAnsi="Times New Roman" w:cs="Times New Roman"/>
                <w:b/>
              </w:rPr>
            </w:pP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lastRenderedPageBreak/>
              <w:t xml:space="preserve">Mass media locala, tipografii, scoli </w:t>
            </w:r>
            <w:r w:rsidRPr="00131D12">
              <w:rPr>
                <w:rFonts w:ascii="Times New Roman" w:hAnsi="Times New Roman" w:cs="Times New Roman"/>
              </w:rPr>
              <w:lastRenderedPageBreak/>
              <w:t>generale</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lastRenderedPageBreak/>
              <w:t>2400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Venituri proprii</w:t>
            </w:r>
          </w:p>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lastRenderedPageBreak/>
              <w:t>Asociația Promediensis</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984"/>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b/>
              </w:rPr>
            </w:pPr>
            <w:r w:rsidRPr="00131D12">
              <w:rPr>
                <w:rFonts w:ascii="Times New Roman" w:hAnsi="Times New Roman" w:cs="Times New Roman"/>
              </w:rPr>
              <w:lastRenderedPageBreak/>
              <w:t>3. Actualizare site și zone de afișaj</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Chestionare cu privire la</w:t>
            </w:r>
          </w:p>
          <w:p w:rsidR="00862422" w:rsidRPr="00131D12" w:rsidRDefault="00862422" w:rsidP="00E35F53">
            <w:pPr>
              <w:spacing w:after="0" w:line="240" w:lineRule="auto"/>
              <w:jc w:val="both"/>
              <w:rPr>
                <w:rFonts w:ascii="Times New Roman" w:hAnsi="Times New Roman" w:cs="Times New Roman"/>
                <w:b/>
              </w:rPr>
            </w:pPr>
            <w:r w:rsidRPr="00131D12">
              <w:rPr>
                <w:rFonts w:ascii="Times New Roman" w:hAnsi="Times New Roman" w:cs="Times New Roman"/>
              </w:rPr>
              <w:t>gradul de informare aplicate profesorilor, elevilor, părinților, autorităților</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rFonts w:ascii="Times New Roman" w:hAnsi="Times New Roman" w:cs="Times New Roman"/>
                <w:b/>
                <w:sz w:val="20"/>
                <w:szCs w:val="20"/>
              </w:rPr>
            </w:pPr>
            <w:r w:rsidRPr="006D4286">
              <w:rPr>
                <w:rFonts w:ascii="Times New Roman" w:hAnsi="Times New Roman" w:cs="Times New Roman"/>
                <w:sz w:val="20"/>
                <w:szCs w:val="20"/>
              </w:rPr>
              <w:t>Permanent</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Prof. Delia Crișan</w:t>
            </w:r>
          </w:p>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Secretariatul</w:t>
            </w:r>
          </w:p>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rPr>
              <w:t>școlii</w:t>
            </w: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Elevi</w:t>
            </w:r>
          </w:p>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Cadre didactice</w:t>
            </w:r>
          </w:p>
          <w:p w:rsidR="00862422" w:rsidRPr="00131D12" w:rsidRDefault="00862422" w:rsidP="00E35F53">
            <w:pPr>
              <w:spacing w:after="0" w:line="240" w:lineRule="auto"/>
              <w:jc w:val="center"/>
              <w:rPr>
                <w:rFonts w:ascii="Times New Roman" w:hAnsi="Times New Roman" w:cs="Times New Roman"/>
                <w:b/>
              </w:rPr>
            </w:pPr>
            <w:r w:rsidRPr="00131D12">
              <w:rPr>
                <w:rFonts w:ascii="Times New Roman" w:hAnsi="Times New Roman" w:cs="Times New Roman"/>
              </w:rPr>
              <w:t>Autorități</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5000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571"/>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4. Participare la sesiuni și simpozioane</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5 – 10 participări</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Permanent</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Pr>
                <w:rFonts w:ascii="Times New Roman" w:hAnsi="Times New Roman" w:cs="Times New Roman"/>
              </w:rPr>
              <w:t>Prof.Maxim Diana</w:t>
            </w:r>
          </w:p>
          <w:p w:rsidR="00862422" w:rsidRPr="00131D12" w:rsidRDefault="00862422" w:rsidP="00E35F53">
            <w:pPr>
              <w:spacing w:after="0" w:line="240" w:lineRule="auto"/>
              <w:jc w:val="center"/>
              <w:rPr>
                <w:rFonts w:ascii="Times New Roman" w:hAnsi="Times New Roman" w:cs="Times New Roman"/>
              </w:rPr>
            </w:pP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pPr>
            <w:r w:rsidRPr="00131D12">
              <w:rPr>
                <w:rFonts w:ascii="Times New Roman" w:hAnsi="Times New Roman" w:cs="Times New Roman"/>
              </w:rPr>
              <w:t>Instituții de învățământ preuniversitar, institute de cercetare, muzee, universități</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500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557"/>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highlight w:val="yellow"/>
              </w:rPr>
            </w:pPr>
            <w:r w:rsidRPr="00131D12">
              <w:rPr>
                <w:rFonts w:ascii="Times New Roman" w:hAnsi="Times New Roman" w:cs="Times New Roman"/>
              </w:rPr>
              <w:t>5. Organizarea de acțiuni științifice locale și naționale (sesiuni de comunicări: toamnă, primăvară)</w:t>
            </w:r>
            <w:r>
              <w:rPr>
                <w:rFonts w:ascii="Times New Roman" w:hAnsi="Times New Roman" w:cs="Times New Roman"/>
              </w:rPr>
              <w:t>;</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pPr>
            <w:r w:rsidRPr="00131D12">
              <w:rPr>
                <w:rFonts w:ascii="Times New Roman" w:hAnsi="Times New Roman" w:cs="Times New Roman"/>
              </w:rPr>
              <w:t>70/80 participanți cu comunicări</w:t>
            </w:r>
          </w:p>
          <w:p w:rsidR="00862422" w:rsidRPr="00131D12" w:rsidRDefault="00862422" w:rsidP="00E35F53">
            <w:pPr>
              <w:spacing w:after="0" w:line="240" w:lineRule="auto"/>
              <w:jc w:val="both"/>
              <w:rPr>
                <w:highlight w:val="yellow"/>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sz w:val="20"/>
                <w:szCs w:val="20"/>
              </w:rPr>
            </w:pPr>
            <w:r w:rsidRPr="006D4286">
              <w:rPr>
                <w:rFonts w:ascii="Times New Roman" w:hAnsi="Times New Roman" w:cs="Times New Roman"/>
                <w:sz w:val="20"/>
                <w:szCs w:val="20"/>
              </w:rPr>
              <w:t>Noiembrie 2024, mai 2025</w:t>
            </w:r>
          </w:p>
          <w:p w:rsidR="00862422" w:rsidRPr="006D4286" w:rsidRDefault="00862422" w:rsidP="00E35F53">
            <w:pPr>
              <w:spacing w:after="0" w:line="240" w:lineRule="auto"/>
              <w:jc w:val="center"/>
              <w:rPr>
                <w:sz w:val="20"/>
                <w:szCs w:val="20"/>
              </w:rPr>
            </w:pPr>
            <w:r w:rsidRPr="006D4286">
              <w:rPr>
                <w:rFonts w:ascii="Times New Roman" w:hAnsi="Times New Roman" w:cs="Times New Roman"/>
                <w:sz w:val="20"/>
                <w:szCs w:val="20"/>
              </w:rPr>
              <w:t>Anul școlar, 2024-2025</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pPr>
            <w:r w:rsidRPr="00131D12">
              <w:rPr>
                <w:rFonts w:ascii="Times New Roman" w:hAnsi="Times New Roman" w:cs="Times New Roman"/>
              </w:rPr>
              <w:t>Membrii catedrei socio-umane</w:t>
            </w:r>
          </w:p>
          <w:p w:rsidR="00862422" w:rsidRPr="00131D12" w:rsidRDefault="00862422" w:rsidP="00E35F53">
            <w:pPr>
              <w:spacing w:after="0" w:line="240" w:lineRule="auto"/>
              <w:jc w:val="center"/>
              <w:rPr>
                <w:highlight w:val="yellow"/>
              </w:rPr>
            </w:pPr>
            <w:r w:rsidRPr="00131D12">
              <w:rPr>
                <w:rFonts w:ascii="Times New Roman" w:hAnsi="Times New Roman" w:cs="Times New Roman"/>
              </w:rPr>
              <w:t xml:space="preserve">prof. </w:t>
            </w:r>
            <w:r>
              <w:rPr>
                <w:rFonts w:ascii="Times New Roman" w:hAnsi="Times New Roman" w:cs="Times New Roman"/>
              </w:rPr>
              <w:t>Sincu Crina</w:t>
            </w: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Mass-media, instituții de învățământ, cultură, cercetare</w:t>
            </w:r>
          </w:p>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Instituții ale administrației locale și județene</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pPr>
            <w:r w:rsidRPr="00131D12">
              <w:rPr>
                <w:rFonts w:ascii="Times New Roman" w:hAnsi="Times New Roman" w:cs="Times New Roman"/>
              </w:rPr>
              <w:t>18000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Buget Local</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639"/>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6. Publicarea de studii și articole</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În funcție de particularități</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Permanent</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Cadre didactice</w:t>
            </w: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Reviste de specialitate</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4900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787"/>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7. Participarea cu elevii la acțiuni specifice (sesiuni de comunicări)</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În funcție de calendarul M.E.</w:t>
            </w:r>
            <w:r>
              <w:rPr>
                <w:rFonts w:ascii="Times New Roman" w:hAnsi="Times New Roman" w:cs="Times New Roman"/>
              </w:rPr>
              <w:t>N.</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Permanent</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Cadre didactice</w:t>
            </w: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Inspectoratul Școlar Județean</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500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Venituri proprii, sponsorizări, Asociația Promediensis</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787"/>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8. Acțiuni de popularizare a ofertei educaționale în săptămâna „</w:t>
            </w:r>
            <w:r>
              <w:rPr>
                <w:rFonts w:ascii="Times New Roman" w:hAnsi="Times New Roman" w:cs="Times New Roman"/>
              </w:rPr>
              <w:t>Școala altfel</w:t>
            </w:r>
            <w:r w:rsidRPr="00131D12">
              <w:rPr>
                <w:rFonts w:ascii="Times New Roman" w:hAnsi="Times New Roman" w:cs="Times New Roman"/>
              </w:rPr>
              <w:t>”</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 xml:space="preserve">Planificarea activităților </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Iunie 2025</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Consilier educativ</w:t>
            </w:r>
          </w:p>
          <w:p w:rsidR="00862422" w:rsidRPr="00131D12" w:rsidRDefault="00862422" w:rsidP="00E35F53">
            <w:pPr>
              <w:spacing w:after="0" w:line="240" w:lineRule="auto"/>
              <w:jc w:val="center"/>
              <w:rPr>
                <w:rFonts w:ascii="Times New Roman" w:hAnsi="Times New Roman" w:cs="Times New Roman"/>
              </w:rPr>
            </w:pPr>
            <w:r>
              <w:rPr>
                <w:rFonts w:ascii="Times New Roman" w:hAnsi="Times New Roman" w:cs="Times New Roman"/>
              </w:rPr>
              <w:t>Prof.Rusu Alina</w:t>
            </w: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Școlile generale din Mediaș și împrejurimi</w:t>
            </w:r>
          </w:p>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Nova TV</w:t>
            </w:r>
          </w:p>
          <w:p w:rsidR="00862422" w:rsidRPr="00131D12" w:rsidRDefault="00862422" w:rsidP="00E35F53">
            <w:pPr>
              <w:spacing w:after="0" w:line="240" w:lineRule="auto"/>
              <w:jc w:val="center"/>
            </w:pPr>
            <w:r w:rsidRPr="00131D12">
              <w:rPr>
                <w:rFonts w:ascii="Times New Roman" w:hAnsi="Times New Roman" w:cs="Times New Roman"/>
              </w:rPr>
              <w:t>Mass-media locale</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3000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1409"/>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9. Întâlnirea conducerii șc</w:t>
            </w:r>
            <w:r>
              <w:rPr>
                <w:rFonts w:ascii="Times New Roman" w:hAnsi="Times New Roman" w:cs="Times New Roman"/>
              </w:rPr>
              <w:t>olii cu directori de școli gimnazi</w:t>
            </w:r>
            <w:r w:rsidRPr="00131D12">
              <w:rPr>
                <w:rFonts w:ascii="Times New Roman" w:hAnsi="Times New Roman" w:cs="Times New Roman"/>
              </w:rPr>
              <w:t xml:space="preserve">ale și conceperea unui plan comun de consiliere a elevilor de clasa a VIII-a în vederea unei corecte orientări școlare </w:t>
            </w:r>
          </w:p>
          <w:p w:rsidR="0086242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lastRenderedPageBreak/>
              <w:t>Întâlnirea conducerii șc</w:t>
            </w:r>
            <w:r>
              <w:rPr>
                <w:rFonts w:ascii="Times New Roman" w:hAnsi="Times New Roman" w:cs="Times New Roman"/>
              </w:rPr>
              <w:t>olii cu directori ai grădinițelor</w:t>
            </w:r>
            <w:r w:rsidRPr="00131D12">
              <w:rPr>
                <w:rFonts w:ascii="Times New Roman" w:hAnsi="Times New Roman" w:cs="Times New Roman"/>
              </w:rPr>
              <w:t xml:space="preserve"> și conceperea unui plan comun de consiliere a </w:t>
            </w:r>
            <w:r>
              <w:rPr>
                <w:rFonts w:ascii="Times New Roman" w:hAnsi="Times New Roman" w:cs="Times New Roman"/>
              </w:rPr>
              <w:t xml:space="preserve">părinților </w:t>
            </w:r>
            <w:r w:rsidRPr="00131D12">
              <w:rPr>
                <w:rFonts w:ascii="Times New Roman" w:hAnsi="Times New Roman" w:cs="Times New Roman"/>
              </w:rPr>
              <w:t xml:space="preserve">în vederea </w:t>
            </w:r>
            <w:r>
              <w:rPr>
                <w:rFonts w:ascii="Times New Roman" w:hAnsi="Times New Roman" w:cs="Times New Roman"/>
              </w:rPr>
              <w:t>înscrierii în clasa pregătitoare</w:t>
            </w:r>
          </w:p>
          <w:p w:rsidR="00862422" w:rsidRPr="00131D12" w:rsidRDefault="00862422" w:rsidP="00E35F53">
            <w:pPr>
              <w:spacing w:after="0" w:line="240" w:lineRule="auto"/>
              <w:jc w:val="both"/>
              <w:rPr>
                <w:rFonts w:ascii="Times New Roman" w:hAnsi="Times New Roman" w:cs="Times New Roman"/>
              </w:rPr>
            </w:pPr>
            <w:r>
              <w:rPr>
                <w:rFonts w:ascii="Times New Roman" w:hAnsi="Times New Roman" w:cs="Times New Roman"/>
              </w:rPr>
              <w:t>Organizarea ”Zilei porților deschise”</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lastRenderedPageBreak/>
              <w:t>Plan comun de consiliere a elevilor</w:t>
            </w:r>
            <w:r>
              <w:rPr>
                <w:rFonts w:ascii="Times New Roman" w:hAnsi="Times New Roman" w:cs="Times New Roman"/>
              </w:rPr>
              <w:t xml:space="preserve"> și părinților</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Noiembrie</w:t>
            </w:r>
          </w:p>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2024</w:t>
            </w:r>
          </w:p>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Martie 2025</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131D12" w:rsidRDefault="00862422" w:rsidP="00E35F53">
            <w:pPr>
              <w:spacing w:after="0" w:line="240" w:lineRule="auto"/>
              <w:jc w:val="center"/>
              <w:rPr>
                <w:rFonts w:ascii="Times New Roman" w:hAnsi="Times New Roman" w:cs="Times New Roman"/>
              </w:rPr>
            </w:pPr>
            <w:r>
              <w:rPr>
                <w:rFonts w:ascii="Times New Roman" w:hAnsi="Times New Roman" w:cs="Times New Roman"/>
              </w:rPr>
              <w:t>Director adjunct</w:t>
            </w: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Directori ai școlilor generale</w:t>
            </w:r>
          </w:p>
          <w:p w:rsidR="00862422" w:rsidRPr="00131D12" w:rsidRDefault="00862422" w:rsidP="00E35F53">
            <w:pPr>
              <w:spacing w:after="0" w:line="240" w:lineRule="auto"/>
              <w:jc w:val="center"/>
              <w:rPr>
                <w:rFonts w:ascii="Times New Roman" w:hAnsi="Times New Roman" w:cs="Times New Roman"/>
              </w:rPr>
            </w:pPr>
            <w:r>
              <w:rPr>
                <w:rFonts w:ascii="Times New Roman" w:hAnsi="Times New Roman" w:cs="Times New Roman"/>
              </w:rPr>
              <w:t>Directori ai grădinițelor</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Pr>
                <w:rFonts w:ascii="Times New Roman" w:hAnsi="Times New Roman" w:cs="Times New Roman"/>
              </w:rPr>
              <w:t>3</w:t>
            </w:r>
            <w:r w:rsidRPr="00131D12">
              <w:rPr>
                <w:rFonts w:ascii="Times New Roman" w:hAnsi="Times New Roman" w:cs="Times New Roman"/>
              </w:rPr>
              <w:t>50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Fonduri proprii</w:t>
            </w:r>
          </w:p>
        </w:tc>
      </w:tr>
      <w:tr w:rsidR="00862422" w:rsidRPr="00131D12" w:rsidTr="00E35F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PrEx>
        <w:trPr>
          <w:gridAfter w:val="1"/>
          <w:wAfter w:w="82" w:type="pct"/>
          <w:trHeight w:val="1409"/>
        </w:trPr>
        <w:tc>
          <w:tcPr>
            <w:tcW w:w="11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lastRenderedPageBreak/>
              <w:t>10. Monitorizare și control</w:t>
            </w:r>
          </w:p>
        </w:tc>
        <w:tc>
          <w:tcPr>
            <w:tcW w:w="9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both"/>
              <w:rPr>
                <w:rFonts w:ascii="Times New Roman" w:hAnsi="Times New Roman" w:cs="Times New Roman"/>
              </w:rPr>
            </w:pPr>
            <w:r w:rsidRPr="00131D12">
              <w:rPr>
                <w:rFonts w:ascii="Times New Roman" w:hAnsi="Times New Roman" w:cs="Times New Roman"/>
              </w:rPr>
              <w:t>Rapoarte de activitate. Programele sesiunilor de  comunicări. Publicații. Articole din presă. Înregistrări audio și video. Materiale de propagandă</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trimestrial</w:t>
            </w:r>
          </w:p>
        </w:tc>
        <w:tc>
          <w:tcPr>
            <w:tcW w:w="7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131D12" w:rsidRDefault="00862422" w:rsidP="00E35F53">
            <w:pPr>
              <w:spacing w:after="0" w:line="240" w:lineRule="auto"/>
              <w:jc w:val="center"/>
              <w:rPr>
                <w:rFonts w:ascii="Times New Roman" w:hAnsi="Times New Roman" w:cs="Times New Roman"/>
              </w:rPr>
            </w:pPr>
            <w:r>
              <w:rPr>
                <w:rFonts w:ascii="Times New Roman" w:hAnsi="Times New Roman" w:cs="Times New Roman"/>
              </w:rPr>
              <w:t>p</w:t>
            </w:r>
            <w:r w:rsidRPr="00131D12">
              <w:rPr>
                <w:rFonts w:ascii="Times New Roman" w:hAnsi="Times New Roman" w:cs="Times New Roman"/>
              </w:rPr>
              <w:t xml:space="preserve">rof. </w:t>
            </w:r>
            <w:r>
              <w:rPr>
                <w:rFonts w:ascii="Times New Roman" w:hAnsi="Times New Roman" w:cs="Times New Roman"/>
              </w:rPr>
              <w:t>Sincu Crina</w:t>
            </w:r>
          </w:p>
          <w:p w:rsidR="00862422" w:rsidRPr="00131D12" w:rsidRDefault="00862422" w:rsidP="00E35F53">
            <w:pPr>
              <w:spacing w:after="0" w:line="240" w:lineRule="auto"/>
              <w:jc w:val="center"/>
              <w:rPr>
                <w:rFonts w:ascii="Times New Roman" w:hAnsi="Times New Roman" w:cs="Times New Roman"/>
              </w:rPr>
            </w:pPr>
          </w:p>
        </w:tc>
        <w:tc>
          <w:tcPr>
            <w:tcW w:w="7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Mass-media</w:t>
            </w:r>
          </w:p>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locale</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1000 lei</w:t>
            </w:r>
          </w:p>
        </w:tc>
        <w:tc>
          <w:tcPr>
            <w:tcW w:w="5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Venituri</w:t>
            </w:r>
          </w:p>
          <w:p w:rsidR="00862422" w:rsidRPr="00131D12" w:rsidRDefault="00862422" w:rsidP="00E35F53">
            <w:pPr>
              <w:spacing w:after="0" w:line="240" w:lineRule="auto"/>
              <w:jc w:val="center"/>
              <w:rPr>
                <w:rFonts w:ascii="Times New Roman" w:hAnsi="Times New Roman" w:cs="Times New Roman"/>
              </w:rPr>
            </w:pPr>
            <w:r w:rsidRPr="00131D12">
              <w:rPr>
                <w:rFonts w:ascii="Times New Roman" w:hAnsi="Times New Roman" w:cs="Times New Roman"/>
              </w:rPr>
              <w:t>proprii</w:t>
            </w:r>
          </w:p>
        </w:tc>
      </w:tr>
    </w:tbl>
    <w:p w:rsidR="00862422" w:rsidRDefault="00862422" w:rsidP="00862422">
      <w:pPr>
        <w:pStyle w:val="ListParagraph1"/>
        <w:spacing w:after="0" w:line="240" w:lineRule="auto"/>
        <w:ind w:left="0"/>
        <w:jc w:val="center"/>
        <w:rPr>
          <w:rFonts w:ascii="Times New Roman" w:eastAsia="Calibri" w:hAnsi="Times New Roman" w:cs="Times New Roman"/>
          <w:b/>
          <w:noProof/>
          <w:sz w:val="28"/>
          <w:szCs w:val="28"/>
          <w:lang w:val="ro-RO"/>
        </w:rPr>
      </w:pPr>
    </w:p>
    <w:tbl>
      <w:tblPr>
        <w:tblW w:w="14575" w:type="dxa"/>
        <w:tblBorders>
          <w:top w:val="single" w:sz="4" w:space="0" w:color="auto"/>
          <w:left w:val="single" w:sz="4" w:space="0" w:color="auto"/>
          <w:bottom w:val="single" w:sz="4" w:space="0" w:color="auto"/>
          <w:right w:val="single" w:sz="4" w:space="0" w:color="auto"/>
        </w:tblBorders>
        <w:tblLayout w:type="fixed"/>
        <w:tblLook w:val="04A0"/>
      </w:tblPr>
      <w:tblGrid>
        <w:gridCol w:w="3232"/>
        <w:gridCol w:w="2441"/>
        <w:gridCol w:w="1275"/>
        <w:gridCol w:w="2268"/>
        <w:gridCol w:w="2694"/>
        <w:gridCol w:w="1134"/>
        <w:gridCol w:w="1531"/>
      </w:tblGrid>
      <w:tr w:rsidR="00862422" w:rsidRPr="0035535F" w:rsidTr="00E35F53">
        <w:trPr>
          <w:trHeight w:val="367"/>
        </w:trPr>
        <w:tc>
          <w:tcPr>
            <w:tcW w:w="14575" w:type="dxa"/>
            <w:gridSpan w:val="7"/>
            <w:tcBorders>
              <w:top w:val="single" w:sz="4" w:space="0" w:color="auto"/>
              <w:bottom w:val="single" w:sz="4" w:space="0" w:color="auto"/>
            </w:tcBorders>
            <w:shd w:val="clear" w:color="auto" w:fill="FFD7E7" w:themeFill="accent1" w:themeFillTint="33"/>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b/>
                <w:bCs/>
                <w:i/>
                <w:iCs/>
                <w:sz w:val="24"/>
                <w:szCs w:val="24"/>
              </w:rPr>
            </w:pPr>
            <w:r w:rsidRPr="0035535F">
              <w:rPr>
                <w:rFonts w:ascii="Times New Roman" w:hAnsi="Times New Roman" w:cs="Times New Roman"/>
                <w:b/>
                <w:bCs/>
                <w:i/>
                <w:iCs/>
                <w:sz w:val="24"/>
                <w:szCs w:val="24"/>
              </w:rPr>
              <w:t xml:space="preserve">PRIORITATEA 4: Dezvoltarea și diversificarea </w:t>
            </w:r>
            <w:r>
              <w:rPr>
                <w:rFonts w:ascii="Times New Roman" w:hAnsi="Times New Roman" w:cs="Times New Roman"/>
                <w:b/>
                <w:bCs/>
                <w:i/>
                <w:iCs/>
                <w:sz w:val="24"/>
                <w:szCs w:val="24"/>
              </w:rPr>
              <w:t>parteneriatului social al Liceului Tehnologic</w:t>
            </w:r>
            <w:r w:rsidRPr="0035535F">
              <w:rPr>
                <w:rFonts w:ascii="Times New Roman" w:hAnsi="Times New Roman" w:cs="Times New Roman"/>
                <w:b/>
                <w:bCs/>
                <w:i/>
                <w:iCs/>
                <w:sz w:val="24"/>
                <w:szCs w:val="24"/>
              </w:rPr>
              <w:t xml:space="preserve"> „Mediensis”, Mediaș</w:t>
            </w:r>
          </w:p>
        </w:tc>
      </w:tr>
      <w:tr w:rsidR="00862422" w:rsidRPr="0035535F" w:rsidTr="00E35F53">
        <w:trPr>
          <w:trHeight w:val="429"/>
        </w:trPr>
        <w:tc>
          <w:tcPr>
            <w:tcW w:w="14575" w:type="dxa"/>
            <w:gridSpan w:val="7"/>
            <w:tcBorders>
              <w:top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sz w:val="24"/>
                <w:szCs w:val="24"/>
              </w:rPr>
            </w:pPr>
            <w:r w:rsidRPr="0035535F">
              <w:rPr>
                <w:rFonts w:ascii="Times New Roman" w:hAnsi="Times New Roman" w:cs="Times New Roman"/>
                <w:b/>
                <w:sz w:val="24"/>
                <w:szCs w:val="24"/>
              </w:rPr>
              <w:t xml:space="preserve">Obiectiv 4.1. </w:t>
            </w:r>
            <w:r w:rsidRPr="0035535F">
              <w:rPr>
                <w:rFonts w:ascii="Times New Roman" w:hAnsi="Times New Roman" w:cs="Times New Roman"/>
                <w:sz w:val="24"/>
                <w:szCs w:val="24"/>
              </w:rPr>
              <w:t>Dezvoltarea parteneriatului dintre școală, partenerii sociali și furnizorii de practică pentru elevi.</w:t>
            </w:r>
          </w:p>
        </w:tc>
      </w:tr>
      <w:tr w:rsidR="00862422" w:rsidRPr="0035535F" w:rsidTr="00E35F53">
        <w:trPr>
          <w:trHeight w:val="987"/>
        </w:trPr>
        <w:tc>
          <w:tcPr>
            <w:tcW w:w="14575" w:type="dxa"/>
            <w:gridSpan w:val="7"/>
            <w:tcBorders>
              <w:top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 xml:space="preserve">Ținta 4.1.1. </w:t>
            </w:r>
            <w:r w:rsidRPr="0035535F">
              <w:rPr>
                <w:rFonts w:ascii="Times New Roman" w:hAnsi="Times New Roman" w:cs="Times New Roman"/>
                <w:sz w:val="24"/>
                <w:szCs w:val="24"/>
              </w:rPr>
              <w:t xml:space="preserve">Dezvoltarea unui parteneriat activ cu agenții economici </w:t>
            </w:r>
            <w:r w:rsidRPr="005350E5">
              <w:rPr>
                <w:rFonts w:ascii="Times New Roman" w:hAnsi="Times New Roman" w:cs="Times New Roman"/>
                <w:sz w:val="24"/>
                <w:szCs w:val="24"/>
              </w:rPr>
              <w:t>din</w:t>
            </w:r>
            <w:r w:rsidRPr="0035535F">
              <w:rPr>
                <w:rFonts w:ascii="Times New Roman" w:hAnsi="Times New Roman" w:cs="Times New Roman"/>
                <w:sz w:val="24"/>
                <w:szCs w:val="24"/>
              </w:rPr>
              <w:t xml:space="preserve"> zonă, potențiali angajatori</w:t>
            </w:r>
          </w:p>
          <w:p w:rsidR="00862422" w:rsidRPr="0035535F" w:rsidRDefault="00862422" w:rsidP="00E35F53">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Ținta 4.1.2.</w:t>
            </w:r>
            <w:r w:rsidRPr="0035535F">
              <w:rPr>
                <w:rFonts w:ascii="Times New Roman" w:hAnsi="Times New Roman" w:cs="Times New Roman"/>
                <w:bCs/>
                <w:sz w:val="24"/>
                <w:szCs w:val="24"/>
              </w:rPr>
              <w:t xml:space="preserve"> </w:t>
            </w:r>
            <w:r w:rsidRPr="0035535F">
              <w:rPr>
                <w:rFonts w:ascii="Times New Roman" w:hAnsi="Times New Roman" w:cs="Times New Roman"/>
                <w:sz w:val="24"/>
                <w:szCs w:val="24"/>
              </w:rPr>
              <w:t xml:space="preserve"> Încheierea contractelor de parteneriat cu agenții economici care să ofere elevilor servicii bazate pe eficiență și responsabilitate.</w:t>
            </w:r>
          </w:p>
          <w:p w:rsidR="00862422" w:rsidRPr="0035535F" w:rsidRDefault="00862422" w:rsidP="00E35F53">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 xml:space="preserve">Ținta 4.1.3. </w:t>
            </w:r>
            <w:r w:rsidRPr="0035535F">
              <w:rPr>
                <w:rFonts w:ascii="Times New Roman" w:hAnsi="Times New Roman" w:cs="Times New Roman"/>
                <w:sz w:val="24"/>
                <w:szCs w:val="24"/>
              </w:rPr>
              <w:t>Creșterea reprezentativității partenerilor sociali în Consiliul de   administrație al școlii</w:t>
            </w:r>
          </w:p>
        </w:tc>
      </w:tr>
      <w:tr w:rsidR="00862422" w:rsidRPr="0035535F" w:rsidTr="00E35F53">
        <w:trPr>
          <w:trHeight w:val="2958"/>
        </w:trPr>
        <w:tc>
          <w:tcPr>
            <w:tcW w:w="14575" w:type="dxa"/>
            <w:gridSpan w:val="7"/>
            <w:tcBorders>
              <w:top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 xml:space="preserve">Context: </w:t>
            </w:r>
            <w:r w:rsidRPr="0035535F">
              <w:rPr>
                <w:rFonts w:ascii="Times New Roman" w:hAnsi="Times New Roman" w:cs="Times New Roman"/>
                <w:sz w:val="24"/>
                <w:szCs w:val="24"/>
              </w:rPr>
              <w:t>Prin încheierea contractelor de parteneriat cu agenții economici din zonă, se urmărește formarea la elevi a deprinderii de a soluționa o gamă cât mai largă de probleme specifice locului  de muncă. Au fost aleși partenerii sociali care se implică activ în organizarea și efectuarea practicii, în realizarea CDL-urilor și în asigurarea sprijinului material și financiar.</w:t>
            </w:r>
          </w:p>
          <w:p w:rsidR="00862422" w:rsidRPr="0035535F" w:rsidRDefault="00862422" w:rsidP="00E35F53">
            <w:pPr>
              <w:spacing w:after="0" w:line="240" w:lineRule="auto"/>
              <w:jc w:val="both"/>
              <w:rPr>
                <w:rFonts w:ascii="Times New Roman" w:hAnsi="Times New Roman" w:cs="Times New Roman"/>
                <w:sz w:val="24"/>
                <w:szCs w:val="24"/>
              </w:rPr>
            </w:pPr>
            <w:r w:rsidRPr="0035535F">
              <w:rPr>
                <w:rFonts w:ascii="Times New Roman" w:hAnsi="Times New Roman" w:cs="Times New Roman"/>
                <w:sz w:val="24"/>
                <w:szCs w:val="24"/>
              </w:rPr>
              <w:t xml:space="preserve">Prin intermediul parteneriatelor se realizează o bună colaborare între sistemul de învățământ și mediul de afaceri, între sistemul de învățământ și societate. Principalul scop este acela de a furniza programe de învățare în școală, programe de învățare la locul de muncă și activități prin care să relaționeze cele două tipuri de învățare. În acest mod se asigură implicarea comunității în procesul de educare și dezvoltare a tinerilor. Rețeaua de sprijin a Comitetelor Locale de Dezvoltare a Parteneriatelor Sociale este în strânsă legătură cu școala și include părinți, angajatori, agenții publice și private. </w:t>
            </w:r>
          </w:p>
          <w:p w:rsidR="00862422" w:rsidRPr="0035535F" w:rsidRDefault="00862422" w:rsidP="00E35F53">
            <w:pPr>
              <w:spacing w:after="0" w:line="240" w:lineRule="auto"/>
              <w:jc w:val="both"/>
              <w:rPr>
                <w:rFonts w:ascii="Times New Roman" w:hAnsi="Times New Roman" w:cs="Times New Roman"/>
                <w:sz w:val="24"/>
                <w:szCs w:val="24"/>
              </w:rPr>
            </w:pPr>
            <w:r w:rsidRPr="0035535F">
              <w:rPr>
                <w:rFonts w:ascii="Times New Roman" w:hAnsi="Times New Roman" w:cs="Times New Roman"/>
                <w:sz w:val="24"/>
                <w:szCs w:val="24"/>
              </w:rPr>
              <w:t>Într-un mediu în care resursele sunt limitate și în care nici profitul și nici competiția nu reprezintă factorii motivanți principali, se pot obține realizări mai mari prin colaborare și parteneriat, decât prin eforturile proprii ale fiecărei școli în parte.</w:t>
            </w:r>
          </w:p>
        </w:tc>
      </w:tr>
      <w:tr w:rsidR="00862422" w:rsidRPr="0035535F" w:rsidTr="00E35F53">
        <w:trPr>
          <w:trHeight w:val="847"/>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b/>
              </w:rPr>
            </w:pPr>
            <w:r w:rsidRPr="0035535F">
              <w:rPr>
                <w:rFonts w:ascii="Times New Roman" w:hAnsi="Times New Roman" w:cs="Times New Roman"/>
                <w:b/>
              </w:rPr>
              <w:lastRenderedPageBreak/>
              <w:t>Acțiuni pentru atingerea obiectivului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b/>
              </w:rPr>
            </w:pPr>
            <w:r w:rsidRPr="0035535F">
              <w:rPr>
                <w:rFonts w:ascii="Times New Roman" w:hAnsi="Times New Roman" w:cs="Times New Roman"/>
                <w:b/>
              </w:rPr>
              <w:t>Rezultate așteptate (măsurabile)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b/>
              </w:rPr>
            </w:pPr>
            <w:r w:rsidRPr="0035535F">
              <w:rPr>
                <w:rFonts w:ascii="Times New Roman" w:hAnsi="Times New Roman" w:cs="Times New Roman"/>
                <w:b/>
              </w:rPr>
              <w:t>Data până la care vor fi finalizate</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b/>
              </w:rPr>
            </w:pPr>
            <w:r w:rsidRPr="0035535F">
              <w:rPr>
                <w:rFonts w:ascii="Times New Roman" w:hAnsi="Times New Roman" w:cs="Times New Roman"/>
                <w:b/>
              </w:rPr>
              <w:t>Persoana/</w:t>
            </w:r>
            <w:r>
              <w:rPr>
                <w:rFonts w:ascii="Times New Roman" w:hAnsi="Times New Roman" w:cs="Times New Roman"/>
                <w:b/>
              </w:rPr>
              <w:t xml:space="preserve"> </w:t>
            </w:r>
            <w:r w:rsidRPr="0035535F">
              <w:rPr>
                <w:rFonts w:ascii="Times New Roman" w:hAnsi="Times New Roman" w:cs="Times New Roman"/>
                <w:b/>
              </w:rPr>
              <w:t>persoanele responsabile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b/>
              </w:rPr>
            </w:pPr>
            <w:r w:rsidRPr="0035535F">
              <w:rPr>
                <w:rFonts w:ascii="Times New Roman" w:hAnsi="Times New Roman" w:cs="Times New Roman"/>
                <w:b/>
              </w:rPr>
              <w:t>Parteneri</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b/>
              </w:rPr>
            </w:pPr>
            <w:r w:rsidRPr="0035535F">
              <w:rPr>
                <w:rFonts w:ascii="Times New Roman" w:hAnsi="Times New Roman" w:cs="Times New Roman"/>
                <w:b/>
              </w:rPr>
              <w:t>Cost</w:t>
            </w:r>
          </w:p>
          <w:p w:rsidR="00862422" w:rsidRPr="0035535F" w:rsidRDefault="00862422" w:rsidP="00E35F53">
            <w:pPr>
              <w:spacing w:after="0" w:line="240" w:lineRule="auto"/>
              <w:jc w:val="center"/>
              <w:rPr>
                <w:rFonts w:ascii="Times New Roman" w:hAnsi="Times New Roman" w:cs="Times New Roman"/>
                <w:b/>
              </w:rPr>
            </w:pPr>
            <w:r w:rsidRPr="0035535F">
              <w:rPr>
                <w:rFonts w:ascii="Times New Roman" w:hAnsi="Times New Roman" w:cs="Times New Roman"/>
                <w:b/>
              </w:rPr>
              <w:t>(lei)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b/>
              </w:rPr>
            </w:pPr>
            <w:r w:rsidRPr="0035535F">
              <w:rPr>
                <w:rFonts w:ascii="Times New Roman" w:hAnsi="Times New Roman" w:cs="Times New Roman"/>
                <w:b/>
              </w:rPr>
              <w:t>Sursa de</w:t>
            </w:r>
          </w:p>
          <w:p w:rsidR="00862422" w:rsidRPr="0035535F" w:rsidRDefault="00862422" w:rsidP="00E35F53">
            <w:pPr>
              <w:spacing w:after="0" w:line="240" w:lineRule="auto"/>
              <w:jc w:val="center"/>
              <w:rPr>
                <w:rFonts w:ascii="Times New Roman" w:hAnsi="Times New Roman" w:cs="Times New Roman"/>
                <w:b/>
              </w:rPr>
            </w:pPr>
            <w:r w:rsidRPr="0035535F">
              <w:rPr>
                <w:rFonts w:ascii="Times New Roman" w:hAnsi="Times New Roman" w:cs="Times New Roman"/>
                <w:b/>
              </w:rPr>
              <w:t>Finanțare</w:t>
            </w:r>
          </w:p>
        </w:tc>
      </w:tr>
      <w:tr w:rsidR="00862422" w:rsidRPr="0035535F" w:rsidTr="00E35F53">
        <w:trPr>
          <w:trHeight w:val="696"/>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1. Stabilirea componenței echipei de lucru.</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Nominalizarea echipei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Septembrie 2024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prof.</w:t>
            </w:r>
            <w:r w:rsidRPr="0035535F">
              <w:rPr>
                <w:rFonts w:ascii="Times New Roman" w:hAnsi="Times New Roman" w:cs="Times New Roman"/>
              </w:rPr>
              <w:t>Crișan Delia</w:t>
            </w:r>
          </w:p>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prof.</w:t>
            </w:r>
            <w:r w:rsidRPr="0035535F">
              <w:rPr>
                <w:rFonts w:ascii="Times New Roman" w:hAnsi="Times New Roman" w:cs="Times New Roman"/>
              </w:rPr>
              <w:t>Melania Oancea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Catedra tehnica</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100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rPr>
          <w:trHeight w:val="1414"/>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2. Revizuirea componenței Consiliului de Administrație al Școlii.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Cooptarea în C.A. a unor reprezentanți ai agentului economic reprezentativ sau ai comunității locale.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Septembrie</w:t>
            </w:r>
          </w:p>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2024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35535F"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Consiliul de administrație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Primăria Mediaș</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Consiliul Local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rPr>
          <w:trHeight w:val="526"/>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3. Elaborarea unui plan de acțiune care să vizeze un studiu de marketing (piața muncii), pentru identificarea de noi parteneriate.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Planul de acțiune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Septembrie</w:t>
            </w:r>
          </w:p>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2024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Default="00862422" w:rsidP="00E35F53">
            <w:pPr>
              <w:spacing w:after="0"/>
              <w:jc w:val="center"/>
              <w:rPr>
                <w:rFonts w:ascii="Times New Roman" w:hAnsi="Times New Roman" w:cs="Times New Roman"/>
              </w:rPr>
            </w:pPr>
            <w:r>
              <w:rPr>
                <w:rFonts w:ascii="Times New Roman" w:hAnsi="Times New Roman" w:cs="Times New Roman"/>
              </w:rPr>
              <w:t>Director adjunct</w:t>
            </w:r>
          </w:p>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 xml:space="preserve">Prof. </w:t>
            </w:r>
            <w:r w:rsidRPr="00515919">
              <w:rPr>
                <w:rFonts w:ascii="Times New Roman" w:hAnsi="Times New Roman" w:cs="Times New Roman"/>
              </w:rPr>
              <w:t>Bocioancă Ana</w:t>
            </w:r>
          </w:p>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 xml:space="preserve">Prof. </w:t>
            </w:r>
            <w:r w:rsidRPr="0035535F">
              <w:rPr>
                <w:rFonts w:ascii="Times New Roman" w:hAnsi="Times New Roman" w:cs="Times New Roman"/>
              </w:rPr>
              <w:t>Maxim Diana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AJOFM Sibiu</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Reprezentantul Primăriei în C.A. al școlii</w:t>
            </w:r>
            <w:r>
              <w:rPr>
                <w:rFonts w:ascii="Times New Roman" w:hAnsi="Times New Roman" w:cs="Times New Roman"/>
              </w:rPr>
              <w:t xml:space="preserve"> </w:t>
            </w:r>
            <w:r w:rsidRPr="0035535F">
              <w:rPr>
                <w:rFonts w:ascii="Times New Roman" w:hAnsi="Times New Roman" w:cs="Times New Roman"/>
              </w:rPr>
              <w:t>- dl. Nițu Andrei</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Reprezentanții Consiliului Local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4. Reînnoirea contractului de parteneriat  cu Medicina Muncii.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Analizele medicale ale cadrelor didactice;  testarea psihologică (după caz)</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Septembrie</w:t>
            </w:r>
          </w:p>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2024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35535F" w:rsidRDefault="00862422" w:rsidP="00E35F53">
            <w:pPr>
              <w:spacing w:after="0" w:line="240" w:lineRule="auto"/>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Direcția Medicina Muncii a Spitalului Municipal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pPr>
            <w:r w:rsidRPr="0035535F">
              <w:t>2635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Buget local= 2460 lei</w:t>
            </w:r>
          </w:p>
          <w:p w:rsidR="00862422" w:rsidRPr="0035535F" w:rsidRDefault="00862422" w:rsidP="00E35F53">
            <w:pPr>
              <w:spacing w:after="0" w:line="240" w:lineRule="auto"/>
              <w:jc w:val="center"/>
            </w:pPr>
            <w:r w:rsidRPr="0035535F">
              <w:rPr>
                <w:rFonts w:ascii="Times New Roman" w:hAnsi="Times New Roman" w:cs="Times New Roman"/>
              </w:rPr>
              <w:t>Venituri proprii175 lei</w:t>
            </w:r>
          </w:p>
        </w:tc>
      </w:tr>
      <w:tr w:rsidR="00862422" w:rsidRPr="0035535F" w:rsidTr="00E35F53">
        <w:trPr>
          <w:trHeight w:val="669"/>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5. Identificarea unor noi parteneri</w:t>
            </w:r>
            <w:r>
              <w:rPr>
                <w:rFonts w:ascii="Times New Roman" w:hAnsi="Times New Roman" w:cs="Times New Roman"/>
              </w:rPr>
              <w:t xml:space="preserve"> </w:t>
            </w:r>
            <w:r w:rsidRPr="0035535F">
              <w:rPr>
                <w:rFonts w:ascii="Times New Roman" w:hAnsi="Times New Roman" w:cs="Times New Roman"/>
              </w:rPr>
              <w:t>- agenți economici și încheierea protocoalelor și a convențiilor cadru privind efectuarea stagiului de pregătire practică pentru elevi.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Încheierea unor acorduri, parteneriate și convenții de practică</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Octombrie-noiembrie</w:t>
            </w:r>
          </w:p>
          <w:p w:rsidR="00862422" w:rsidRPr="006D4286" w:rsidRDefault="00862422" w:rsidP="00E35F53">
            <w:pPr>
              <w:spacing w:after="0" w:line="240" w:lineRule="auto"/>
              <w:jc w:val="center"/>
              <w:rPr>
                <w:rFonts w:ascii="Times New Roman" w:hAnsi="Times New Roman" w:cs="Times New Roman"/>
                <w:sz w:val="20"/>
                <w:szCs w:val="20"/>
              </w:rPr>
            </w:pPr>
            <w:r w:rsidRPr="006D4286">
              <w:rPr>
                <w:rFonts w:ascii="Times New Roman" w:hAnsi="Times New Roman" w:cs="Times New Roman"/>
                <w:sz w:val="20"/>
                <w:szCs w:val="20"/>
              </w:rPr>
              <w:t>2024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Cadre didactice –economiști și</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maiștri instructori</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 xml:space="preserve">Columbus Operațional </w:t>
            </w:r>
            <w:r>
              <w:rPr>
                <w:rFonts w:ascii="Times New Roman" w:hAnsi="Times New Roman" w:cs="Times New Roman"/>
              </w:rPr>
              <w:t xml:space="preserve"> </w:t>
            </w:r>
            <w:r w:rsidRPr="0035535F">
              <w:rPr>
                <w:rFonts w:ascii="Times New Roman" w:hAnsi="Times New Roman" w:cs="Times New Roman"/>
              </w:rPr>
              <w:t>S.R.L.</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SC Dafora S.A.</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Pro Ady Styl S.R.L.</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Cooperativa Meșteșugaru</w:t>
            </w:r>
            <w:r>
              <w:rPr>
                <w:rFonts w:ascii="Times New Roman" w:hAnsi="Times New Roman" w:cs="Times New Roman"/>
              </w:rPr>
              <w:t>l</w:t>
            </w:r>
            <w:r w:rsidRPr="0035535F">
              <w:rPr>
                <w:rFonts w:ascii="Times New Roman" w:hAnsi="Times New Roman" w:cs="Times New Roman"/>
              </w:rPr>
              <w:t xml:space="preserve"> Mediaș</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Magnet SRL</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Black Studio S.R.L.</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Seduction Beaty Center</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SC Standard Proiect SRL</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SC Nisal</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Secheli Paula Cosmina PFA</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lastRenderedPageBreak/>
              <w:t>Agenția Națională de Administrare Fiscală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pPr>
            <w:r w:rsidRPr="0035535F">
              <w:lastRenderedPageBreak/>
              <w:t>300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Buget local</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lastRenderedPageBreak/>
              <w:t>6. Antrenarea reprezentanților agenților economici în elaborarea curriculumului la decizia locală în concordanță cu perspectiva economică a zonei.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Pregătirea elevilor pentru integrarea pe piața muncii și creșterea standardelor privind dobândirea competențelor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Decembrie 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rPr>
                <w:rFonts w:ascii="Times New Roman" w:hAnsi="Times New Roman" w:cs="Times New Roman"/>
              </w:rPr>
            </w:pPr>
            <w:r>
              <w:rPr>
                <w:rFonts w:ascii="Times New Roman" w:hAnsi="Times New Roman" w:cs="Times New Roman"/>
              </w:rPr>
              <w:t>Director</w:t>
            </w:r>
          </w:p>
          <w:p w:rsidR="00862422" w:rsidRPr="00397068" w:rsidRDefault="00862422" w:rsidP="00E35F53">
            <w:pPr>
              <w:spacing w:after="0" w:line="240" w:lineRule="auto"/>
              <w:rPr>
                <w:rFonts w:ascii="Times New Roman" w:hAnsi="Times New Roman" w:cs="Times New Roman"/>
                <w:color w:val="FF0000"/>
              </w:rPr>
            </w:pPr>
            <w:r w:rsidRPr="006E2BBC">
              <w:rPr>
                <w:rFonts w:ascii="Times New Roman" w:hAnsi="Times New Roman" w:cs="Times New Roman"/>
              </w:rPr>
              <w:t>Maxim Diana, Konya Anca, Nagy Gyongyi</w:t>
            </w:r>
            <w:r>
              <w:rPr>
                <w:rFonts w:ascii="Times New Roman" w:hAnsi="Times New Roman" w:cs="Times New Roman"/>
              </w:rPr>
              <w:t>, Oancea Melania, Cacovean Delia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Agenții economici locali:</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SC Emailul SA</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SC Sprint</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Primăria Mediaș</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(pregătirea practică pt. tehnician în </w:t>
            </w:r>
            <w:r>
              <w:rPr>
                <w:rFonts w:ascii="Times New Roman" w:hAnsi="Times New Roman" w:cs="Times New Roman"/>
              </w:rPr>
              <w:t>activ. ec.)</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Agenția Națională de Administrare Fiscală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pPr>
            <w:r w:rsidRPr="0035535F">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pPr>
            <w:r w:rsidRPr="0035535F">
              <w:t>Venituri proprii</w:t>
            </w:r>
          </w:p>
        </w:tc>
      </w:tr>
      <w:tr w:rsidR="00862422" w:rsidRPr="006E2BBC"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7. Colaborarea cu Inspectoratul Școlar Județean Sibiu.</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Planificarea și asigurarea calității învățământului.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Septembrie 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Director adjunct</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Cadre didactice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ISJ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pPr>
            <w:r w:rsidRPr="0035535F">
              <w:t>300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6E2BBC" w:rsidRDefault="00862422" w:rsidP="00E35F53">
            <w:pPr>
              <w:spacing w:after="0" w:line="240" w:lineRule="auto"/>
              <w:jc w:val="center"/>
              <w:rPr>
                <w:rFonts w:ascii="Times New Roman" w:hAnsi="Times New Roman" w:cs="Times New Roman"/>
              </w:rPr>
            </w:pPr>
            <w:r w:rsidRPr="006E2BBC">
              <w:rPr>
                <w:rFonts w:ascii="Times New Roman" w:hAnsi="Times New Roman" w:cs="Times New Roman"/>
              </w:rPr>
              <w:t>Buget local</w:t>
            </w:r>
          </w:p>
          <w:p w:rsidR="00862422" w:rsidRPr="006E2BBC" w:rsidRDefault="00862422" w:rsidP="00E35F53">
            <w:pPr>
              <w:spacing w:after="0" w:line="240" w:lineRule="auto"/>
              <w:jc w:val="center"/>
              <w:rPr>
                <w:rFonts w:ascii="Times New Roman" w:hAnsi="Times New Roman" w:cs="Times New Roman"/>
              </w:rPr>
            </w:pPr>
            <w:r w:rsidRPr="006E2BBC">
              <w:rPr>
                <w:rFonts w:ascii="Times New Roman" w:hAnsi="Times New Roman" w:cs="Times New Roman"/>
              </w:rPr>
              <w:t>Venituri proprii</w:t>
            </w:r>
          </w:p>
        </w:tc>
      </w:tr>
      <w:tr w:rsidR="00862422" w:rsidRPr="006E2BBC"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8.  Realizarea parteneriatului între C.T. „Mediensis” ș</w:t>
            </w:r>
            <w:r>
              <w:rPr>
                <w:rFonts w:ascii="Times New Roman" w:hAnsi="Times New Roman" w:cs="Times New Roman"/>
              </w:rPr>
              <w:t>i Primăria M</w:t>
            </w:r>
            <w:r w:rsidRPr="0035535F">
              <w:rPr>
                <w:rFonts w:ascii="Times New Roman" w:hAnsi="Times New Roman" w:cs="Times New Roman"/>
              </w:rPr>
              <w:t>unicipiului Mediaș.</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Participarea elevilor și a personalului școlii la acțiuni de interes comunitar, la activități cultural –</w:t>
            </w:r>
            <w:r>
              <w:rPr>
                <w:rFonts w:ascii="Times New Roman" w:hAnsi="Times New Roman" w:cs="Times New Roman"/>
              </w:rPr>
              <w:t xml:space="preserve"> </w:t>
            </w:r>
            <w:r w:rsidRPr="0035535F">
              <w:rPr>
                <w:rFonts w:ascii="Times New Roman" w:hAnsi="Times New Roman" w:cs="Times New Roman"/>
              </w:rPr>
              <w:t>științifice, sociale, de ecologizare etc.</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r w:rsidRPr="0035535F">
              <w:rPr>
                <w:rFonts w:ascii="Times New Roman" w:hAnsi="Times New Roman" w:cs="Times New Roman"/>
              </w:rPr>
              <w:t xml:space="preserve"> </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Consiliul profesoral</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pPr>
            <w:r w:rsidRPr="0035535F">
              <w:t>350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6E2BBC" w:rsidRDefault="00862422" w:rsidP="00E35F53">
            <w:pPr>
              <w:spacing w:after="0" w:line="240" w:lineRule="auto"/>
              <w:jc w:val="center"/>
              <w:rPr>
                <w:rFonts w:ascii="Times New Roman" w:hAnsi="Times New Roman" w:cs="Times New Roman"/>
              </w:rPr>
            </w:pPr>
            <w:r w:rsidRPr="006E2BBC">
              <w:rPr>
                <w:rFonts w:ascii="Times New Roman" w:hAnsi="Times New Roman" w:cs="Times New Roman"/>
              </w:rPr>
              <w:t>Buget local</w:t>
            </w:r>
          </w:p>
          <w:p w:rsidR="00862422" w:rsidRPr="006E2BBC" w:rsidRDefault="00862422" w:rsidP="00E35F53">
            <w:pPr>
              <w:spacing w:after="0" w:line="240" w:lineRule="auto"/>
              <w:jc w:val="center"/>
              <w:rPr>
                <w:rFonts w:ascii="Times New Roman" w:hAnsi="Times New Roman" w:cs="Times New Roman"/>
              </w:rPr>
            </w:pPr>
            <w:r w:rsidRPr="006E2BBC">
              <w:rPr>
                <w:rFonts w:ascii="Times New Roman" w:hAnsi="Times New Roman" w:cs="Times New Roman"/>
              </w:rPr>
              <w:t>Venituri proprii</w:t>
            </w:r>
          </w:p>
        </w:tc>
      </w:tr>
      <w:tr w:rsidR="00862422" w:rsidRPr="006E2BBC"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9. Continuarea parteneriatului cu Casa Corpului Didactic, în vederea susținerii unor cursuri de formare a cadrelor didactice.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Dezvoltarea profesională a cadrelor didactice în vederea sprijinirii reformelor din învățământ.</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Cadrele didactice din școală.</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CCD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1200lei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6E2BBC" w:rsidRDefault="00862422" w:rsidP="00E35F53">
            <w:pPr>
              <w:spacing w:after="0" w:line="240" w:lineRule="auto"/>
              <w:jc w:val="center"/>
              <w:rPr>
                <w:rFonts w:ascii="Times New Roman" w:hAnsi="Times New Roman" w:cs="Times New Roman"/>
              </w:rPr>
            </w:pPr>
            <w:r w:rsidRPr="006E2BBC">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10. Reînnoirea protocolului de colaborare între Direcția municipală</w:t>
            </w:r>
            <w:r>
              <w:rPr>
                <w:rFonts w:ascii="Times New Roman" w:hAnsi="Times New Roman" w:cs="Times New Roman"/>
              </w:rPr>
              <w:t xml:space="preserve"> </w:t>
            </w:r>
            <w:r w:rsidRPr="0035535F">
              <w:rPr>
                <w:rFonts w:ascii="Times New Roman" w:hAnsi="Times New Roman" w:cs="Times New Roman"/>
              </w:rPr>
              <w:t xml:space="preserve">pentru cultură, </w:t>
            </w:r>
            <w:r>
              <w:rPr>
                <w:rFonts w:ascii="Times New Roman" w:hAnsi="Times New Roman" w:cs="Times New Roman"/>
              </w:rPr>
              <w:t>sport, turism și tineret și Liceul Tehnologic</w:t>
            </w:r>
            <w:r w:rsidRPr="0035535F">
              <w:rPr>
                <w:rFonts w:ascii="Times New Roman" w:hAnsi="Times New Roman" w:cs="Times New Roman"/>
              </w:rPr>
              <w:t xml:space="preserve"> </w:t>
            </w:r>
            <w:r>
              <w:rPr>
                <w:rFonts w:ascii="Times New Roman" w:hAnsi="Times New Roman" w:cs="Times New Roman"/>
              </w:rPr>
              <w:t>„</w:t>
            </w:r>
            <w:r w:rsidRPr="0035535F">
              <w:rPr>
                <w:rFonts w:ascii="Times New Roman" w:hAnsi="Times New Roman" w:cs="Times New Roman"/>
              </w:rPr>
              <w:t xml:space="preserve">Mediensis”, Mediaș, privind utilizarea Sălii „Traube” și a cinematografului Mediensis pentru organizarea de </w:t>
            </w:r>
            <w:r w:rsidRPr="0035535F">
              <w:rPr>
                <w:rFonts w:ascii="Times New Roman" w:hAnsi="Times New Roman" w:cs="Times New Roman"/>
              </w:rPr>
              <w:lastRenderedPageBreak/>
              <w:t>spectacole, lansări de carte, lecții deschise, simpozioane cu participarea elevilor.</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lastRenderedPageBreak/>
              <w:t>Îmbogățirea și dezvoltarea registrului activităților extrașcolare ale elevilor.</w:t>
            </w:r>
          </w:p>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Participarea elevilor la activități socio-culturale.</w:t>
            </w:r>
          </w:p>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 xml:space="preserve">Sprijinirea dezvoltării </w:t>
            </w:r>
            <w:r w:rsidRPr="0035535F">
              <w:rPr>
                <w:rFonts w:ascii="Times New Roman" w:hAnsi="Times New Roman" w:cs="Times New Roman"/>
              </w:rPr>
              <w:lastRenderedPageBreak/>
              <w:t>vieții culturale a orașului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lastRenderedPageBreak/>
              <w:t>Octombrie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Dircctor</w:t>
            </w:r>
          </w:p>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 adjunct</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Cadrele didactice</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200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lastRenderedPageBreak/>
              <w:t>11. Încheierea unui parteneriat cu Muzeul Municipal Mediaș și cu Centrul de Documentare și Informare al SNGN Romgaz</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Realizarea unor vizite cu elevii, ore deschise, ore de orientare și consiliere.</w:t>
            </w:r>
          </w:p>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Istoria gazelor-expoziții, activități.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Pr>
                <w:rFonts w:ascii="Times New Roman" w:hAnsi="Times New Roman" w:cs="Times New Roman"/>
              </w:rPr>
              <w:t>Maxim Diana</w:t>
            </w:r>
          </w:p>
          <w:p w:rsidR="00862422" w:rsidRPr="0035535F" w:rsidRDefault="00862422" w:rsidP="00E35F53">
            <w:pPr>
              <w:spacing w:after="0" w:line="240" w:lineRule="auto"/>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Muzeul Municipal Mediaș</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Centrul de Documentare și Informare al SNGN Romgaz</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150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12. Încheierea unui parteneriat cu Poliția Municipiului Mediaș</w:t>
            </w:r>
            <w:r>
              <w:rPr>
                <w:rFonts w:ascii="Times New Roman" w:hAnsi="Times New Roman" w:cs="Times New Roman"/>
              </w:rPr>
              <w:t xml:space="preserve"> și </w:t>
            </w:r>
            <w:r w:rsidRPr="00900307">
              <w:rPr>
                <w:rFonts w:ascii="Times New Roman" w:hAnsi="Times New Roman" w:cs="Times New Roman"/>
              </w:rPr>
              <w:t>cu Detașamentul de Pompieri Mediaș</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Informarea elevilor cu privire la „Strategia județeană de prevenire și combatere a violenței în școli”</w:t>
            </w:r>
          </w:p>
          <w:p w:rsidR="00862422"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„Să spunem NU folosirii drogurilor de orice fel”</w:t>
            </w:r>
          </w:p>
          <w:p w:rsidR="00862422" w:rsidRPr="00900307" w:rsidRDefault="00862422" w:rsidP="00E35F53">
            <w:pPr>
              <w:spacing w:after="0" w:line="240" w:lineRule="auto"/>
              <w:jc w:val="both"/>
              <w:rPr>
                <w:rFonts w:ascii="Times New Roman" w:hAnsi="Times New Roman" w:cs="Times New Roman"/>
                <w:color w:val="000000" w:themeColor="text1"/>
              </w:rPr>
            </w:pPr>
            <w:r w:rsidRPr="00900307">
              <w:rPr>
                <w:rFonts w:ascii="Times New Roman" w:hAnsi="Times New Roman" w:cs="Times New Roman"/>
                <w:color w:val="000000" w:themeColor="text1"/>
              </w:rPr>
              <w:t xml:space="preserve">Informări ale elevilor cu privire la situațiile de urgență (cutremur, incendiu, accidente rutiere, etc.) și la modalitățile de reacție în aceste situații </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Poliția Municipiului Mediaș</w:t>
            </w:r>
          </w:p>
          <w:p w:rsidR="00862422" w:rsidRPr="00900307" w:rsidRDefault="00862422" w:rsidP="00E35F53">
            <w:pPr>
              <w:spacing w:after="0" w:line="240" w:lineRule="auto"/>
              <w:jc w:val="center"/>
              <w:rPr>
                <w:rFonts w:ascii="Times New Roman" w:hAnsi="Times New Roman" w:cs="Times New Roman"/>
              </w:rPr>
            </w:pPr>
            <w:r w:rsidRPr="00900307">
              <w:rPr>
                <w:rFonts w:ascii="Times New Roman" w:hAnsi="Times New Roman" w:cs="Times New Roman"/>
              </w:rPr>
              <w:t>Detașamentul de Pompieri Mediaș</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Cadrele didactice</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13. Relații de colaborare cu ONG-urile.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Obținerea de informații privind nevoile grupurilor dezavantajate și piața muncii.</w:t>
            </w:r>
          </w:p>
          <w:p w:rsidR="00862422" w:rsidRPr="00900307" w:rsidRDefault="00862422" w:rsidP="00E35F53">
            <w:pPr>
              <w:spacing w:after="0" w:line="240" w:lineRule="auto"/>
              <w:jc w:val="both"/>
              <w:rPr>
                <w:rFonts w:ascii="Times New Roman" w:hAnsi="Times New Roman" w:cs="Times New Roman"/>
              </w:rPr>
            </w:pPr>
            <w:r w:rsidRPr="00900307">
              <w:rPr>
                <w:rFonts w:ascii="Times New Roman" w:hAnsi="Times New Roman" w:cs="Times New Roman"/>
              </w:rPr>
              <w:t>Implicarea în activități de voluntariat legate de persoane cu dizabilități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Director </w:t>
            </w:r>
          </w:p>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 adjunct</w:t>
            </w:r>
          </w:p>
          <w:p w:rsidR="00862422" w:rsidRPr="0035535F" w:rsidRDefault="00862422" w:rsidP="00E35F53">
            <w:pPr>
              <w:spacing w:after="0" w:line="240" w:lineRule="auto"/>
              <w:jc w:val="center"/>
              <w:rPr>
                <w:rFonts w:ascii="Times New Roman" w:hAnsi="Times New Roman" w:cs="Times New Roman"/>
              </w:rPr>
            </w:pPr>
            <w:r w:rsidRPr="00900307">
              <w:rPr>
                <w:rFonts w:ascii="Times New Roman" w:hAnsi="Times New Roman" w:cs="Times New Roman"/>
              </w:rPr>
              <w:t>Consilier școlar Ana Florina Ghiroagă</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Civitas Mediensis</w:t>
            </w:r>
          </w:p>
          <w:p w:rsidR="00862422" w:rsidRPr="00900307" w:rsidRDefault="00862422" w:rsidP="00E35F53">
            <w:pPr>
              <w:spacing w:after="0" w:line="240" w:lineRule="auto"/>
              <w:jc w:val="center"/>
              <w:rPr>
                <w:rFonts w:ascii="Times New Roman" w:hAnsi="Times New Roman" w:cs="Times New Roman"/>
              </w:rPr>
            </w:pPr>
            <w:r w:rsidRPr="00900307">
              <w:rPr>
                <w:rFonts w:ascii="Times New Roman" w:hAnsi="Times New Roman" w:cs="Times New Roman"/>
              </w:rPr>
              <w:t>Centrul de Integrare si Terapie Ocupațională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100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Pr>
                <w:rFonts w:ascii="Times New Roman" w:hAnsi="Times New Roman" w:cs="Times New Roman"/>
              </w:rPr>
              <w:t>14.</w:t>
            </w:r>
            <w:r w:rsidRPr="0035535F">
              <w:rPr>
                <w:rFonts w:ascii="Times New Roman" w:hAnsi="Times New Roman" w:cs="Times New Roman"/>
              </w:rPr>
              <w:t xml:space="preserve">Reactualizarea parteneriatelor încheiate cu școli din județ – Parteneriat interinstituțional pt. proiectul de orientare școlară și </w:t>
            </w:r>
            <w:r w:rsidRPr="0035535F">
              <w:rPr>
                <w:rFonts w:ascii="Times New Roman" w:hAnsi="Times New Roman" w:cs="Times New Roman"/>
              </w:rPr>
              <w:lastRenderedPageBreak/>
              <w:t>profesională „Ținta mea- liceul”</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lastRenderedPageBreak/>
              <w:t xml:space="preserve">Împărtășirea exemplelor de bună practică și inițiere a unor dialoguri referitoare la calitatea </w:t>
            </w:r>
            <w:r w:rsidRPr="0035535F">
              <w:rPr>
                <w:rFonts w:ascii="Times New Roman" w:hAnsi="Times New Roman" w:cs="Times New Roman"/>
              </w:rPr>
              <w:lastRenderedPageBreak/>
              <w:t>activității educative.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lastRenderedPageBreak/>
              <w:t>Noiembrie 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Director </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Membrii Catedrei Tehnice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Școlile gimnaziale din Mediaș ș</w:t>
            </w:r>
            <w:r w:rsidRPr="0035535F">
              <w:rPr>
                <w:rFonts w:ascii="Times New Roman" w:hAnsi="Times New Roman" w:cs="Times New Roman"/>
              </w:rPr>
              <w:t xml:space="preserve">i </w:t>
            </w:r>
            <w:r>
              <w:rPr>
                <w:rFonts w:ascii="Times New Roman" w:hAnsi="Times New Roman" w:cs="Times New Roman"/>
              </w:rPr>
              <w:t xml:space="preserve">din </w:t>
            </w:r>
            <w:r w:rsidRPr="0035535F">
              <w:rPr>
                <w:rFonts w:ascii="Times New Roman" w:hAnsi="Times New Roman" w:cs="Times New Roman"/>
              </w:rPr>
              <w:t>localitățile limitrofe</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1000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lastRenderedPageBreak/>
              <w:t>15. Colaborarea cu reprezentanți ai agenților economici locali pentru desfășurarea în școală a unor sesiuni de informare despre afaceri și comerț.</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Informarea e</w:t>
            </w:r>
            <w:r>
              <w:rPr>
                <w:rFonts w:ascii="Times New Roman" w:hAnsi="Times New Roman" w:cs="Times New Roman"/>
              </w:rPr>
              <w:t>levilor despre ultimele noutăți</w:t>
            </w:r>
            <w:r w:rsidRPr="0035535F">
              <w:rPr>
                <w:rFonts w:ascii="Times New Roman" w:hAnsi="Times New Roman" w:cs="Times New Roman"/>
              </w:rPr>
              <w:t xml:space="preserve"> apărute pe piața muncii locale.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Decembrie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24</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Cadrele didactice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Agenți economici</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16. Încheierea unor parteneriate pe linie de asigurarea calității în învățământ.</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Obținerea de informații reciproce referitoare la modul de aplicare a principiilor calității în învățământul preuniversitar.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Ianuarie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25</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Maxim Diana, responsabil CEAC</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161D03" w:rsidRDefault="00862422" w:rsidP="00E35F53">
            <w:pPr>
              <w:spacing w:after="0" w:line="240" w:lineRule="auto"/>
              <w:jc w:val="center"/>
              <w:rPr>
                <w:rFonts w:ascii="Times New Roman" w:hAnsi="Times New Roman" w:cs="Times New Roman"/>
              </w:rPr>
            </w:pPr>
            <w:r w:rsidRPr="00161D03">
              <w:rPr>
                <w:rFonts w:ascii="Times New Roman" w:hAnsi="Times New Roman" w:cs="Times New Roman"/>
              </w:rPr>
              <w:t>Grupul Școlar Industrial Construcții de Mașini</w:t>
            </w:r>
            <w:r w:rsidRPr="0035535F">
              <w:rPr>
                <w:rFonts w:ascii="Times New Roman" w:hAnsi="Times New Roman" w:cs="Times New Roman"/>
                <w:color w:val="FF0000"/>
              </w:rPr>
              <w:t xml:space="preserve"> </w:t>
            </w:r>
            <w:r w:rsidRPr="00161D03">
              <w:rPr>
                <w:rFonts w:ascii="Times New Roman" w:hAnsi="Times New Roman" w:cs="Times New Roman"/>
              </w:rPr>
              <w:t>Mârșa-Avrig,</w:t>
            </w:r>
          </w:p>
          <w:p w:rsidR="00862422" w:rsidRPr="0035535F" w:rsidRDefault="00862422" w:rsidP="00E35F53">
            <w:pPr>
              <w:spacing w:after="0" w:line="240" w:lineRule="auto"/>
              <w:jc w:val="center"/>
              <w:rPr>
                <w:rFonts w:ascii="Times New Roman" w:hAnsi="Times New Roman" w:cs="Times New Roman"/>
                <w:color w:val="FF0000"/>
              </w:rPr>
            </w:pPr>
            <w:r w:rsidRPr="00161D03">
              <w:rPr>
                <w:rFonts w:ascii="Times New Roman" w:hAnsi="Times New Roman" w:cs="Times New Roman"/>
              </w:rPr>
              <w:t>Colegiul Tehnic „Cibinium"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150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17. Încheierea unor parteneriate cu universități și facultăți din țară</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Consilierea elevilor pentru admiterea în învățământul superior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Februarie</w:t>
            </w:r>
            <w:r>
              <w:rPr>
                <w:rFonts w:ascii="Times New Roman" w:hAnsi="Times New Roman" w:cs="Times New Roman"/>
                <w:sz w:val="20"/>
                <w:szCs w:val="20"/>
              </w:rPr>
              <w:t>-iunie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25</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 xml:space="preserve">Delia Crișan </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Universitatea</w:t>
            </w:r>
            <w:r>
              <w:rPr>
                <w:rFonts w:ascii="Times New Roman" w:hAnsi="Times New Roman" w:cs="Times New Roman"/>
              </w:rPr>
              <w:t xml:space="preserve"> </w:t>
            </w:r>
            <w:r w:rsidRPr="0035535F">
              <w:rPr>
                <w:rFonts w:ascii="Times New Roman" w:hAnsi="Times New Roman" w:cs="Times New Roman"/>
              </w:rPr>
              <w:t xml:space="preserve"> „Alma Mater” Sibiu</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Facultatea de Științe Economice și Gestiunea Afacerilor – Cluj Napoca</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Centrul Militar Județean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9000</w:t>
            </w:r>
            <w:r w:rsidRPr="0035535F">
              <w:rPr>
                <w:rFonts w:ascii="Times New Roman" w:hAnsi="Times New Roman" w:cs="Times New Roman"/>
              </w:rPr>
              <w:t xml:space="preserve">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Proiect ROSE activități extracurriculare</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18. Colaborarea cu Agenția de Ocupare a Forței de muncă .</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Fundamentarea planului de școlarizare pe anul 20</w:t>
            </w:r>
            <w:r>
              <w:rPr>
                <w:rFonts w:ascii="Times New Roman" w:hAnsi="Times New Roman" w:cs="Times New Roman"/>
              </w:rPr>
              <w:t>25</w:t>
            </w:r>
            <w:r w:rsidRPr="0035535F">
              <w:rPr>
                <w:rFonts w:ascii="Times New Roman" w:hAnsi="Times New Roman" w:cs="Times New Roman"/>
              </w:rPr>
              <w:t>-202</w:t>
            </w:r>
            <w:r>
              <w:rPr>
                <w:rFonts w:ascii="Times New Roman" w:hAnsi="Times New Roman" w:cs="Times New Roman"/>
              </w:rPr>
              <w:t>6</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Februarie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25</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Criș</w:t>
            </w:r>
            <w:r w:rsidRPr="0035535F">
              <w:rPr>
                <w:rFonts w:ascii="Times New Roman" w:hAnsi="Times New Roman" w:cs="Times New Roman"/>
              </w:rPr>
              <w:t>an Delia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AJOFM Sibiu, ALOFM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19. Încheierea unor parteneriate cu unități de învățământ din alte județe.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Proiecte școlare/</w:t>
            </w:r>
          </w:p>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Extracurriculare</w:t>
            </w:r>
            <w:r>
              <w:rPr>
                <w:rFonts w:ascii="Times New Roman" w:hAnsi="Times New Roman" w:cs="Times New Roman"/>
              </w:rPr>
              <w:t xml:space="preserve"> comune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5541D" w:rsidRDefault="00862422" w:rsidP="00E35F53">
            <w:pPr>
              <w:spacing w:after="0" w:line="240" w:lineRule="auto"/>
              <w:jc w:val="center"/>
              <w:rPr>
                <w:rFonts w:ascii="Times New Roman" w:hAnsi="Times New Roman" w:cs="Times New Roman"/>
                <w:sz w:val="20"/>
                <w:szCs w:val="20"/>
              </w:rPr>
            </w:pPr>
            <w:r w:rsidRPr="00A5541D">
              <w:rPr>
                <w:rFonts w:ascii="Times New Roman" w:hAnsi="Times New Roman" w:cs="Times New Roman"/>
                <w:sz w:val="20"/>
                <w:szCs w:val="20"/>
              </w:rPr>
              <w:t>Permanent</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Prof.</w:t>
            </w:r>
            <w:r w:rsidRPr="00515919">
              <w:rPr>
                <w:rFonts w:ascii="Times New Roman" w:hAnsi="Times New Roman" w:cs="Times New Roman"/>
              </w:rPr>
              <w:t xml:space="preserve"> Bocioancă Ana</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Pr>
                <w:rFonts w:ascii="Times New Roman" w:hAnsi="Times New Roman" w:cs="Times New Roman"/>
              </w:rPr>
              <w:t>Maxim Diana</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Prof. Crișan Delia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5541D" w:rsidRDefault="00862422" w:rsidP="00E35F53">
            <w:pPr>
              <w:spacing w:after="0" w:line="240" w:lineRule="auto"/>
              <w:jc w:val="center"/>
              <w:rPr>
                <w:rFonts w:ascii="Times New Roman" w:hAnsi="Times New Roman" w:cs="Times New Roman"/>
              </w:rPr>
            </w:pPr>
            <w:r w:rsidRPr="00A5541D">
              <w:rPr>
                <w:rFonts w:ascii="Times New Roman" w:hAnsi="Times New Roman" w:cs="Times New Roman"/>
              </w:rPr>
              <w:t>Liceul Teoretic „Axente Sever” Mediaș</w:t>
            </w:r>
          </w:p>
          <w:p w:rsidR="00862422" w:rsidRPr="00A5541D" w:rsidRDefault="00862422" w:rsidP="00E35F53">
            <w:pPr>
              <w:spacing w:after="0" w:line="240" w:lineRule="auto"/>
              <w:jc w:val="center"/>
              <w:rPr>
                <w:rFonts w:ascii="Times New Roman" w:hAnsi="Times New Roman" w:cs="Times New Roman"/>
              </w:rPr>
            </w:pPr>
            <w:r w:rsidRPr="00A5541D">
              <w:rPr>
                <w:rFonts w:ascii="Times New Roman" w:hAnsi="Times New Roman" w:cs="Times New Roman"/>
              </w:rPr>
              <w:t>Liceul „Automecanica” Mediaș</w:t>
            </w:r>
          </w:p>
          <w:p w:rsidR="00862422" w:rsidRPr="00A5541D" w:rsidRDefault="00862422" w:rsidP="00E35F53">
            <w:pPr>
              <w:spacing w:after="0" w:line="240" w:lineRule="auto"/>
              <w:jc w:val="center"/>
              <w:rPr>
                <w:rFonts w:ascii="Times New Roman" w:hAnsi="Times New Roman" w:cs="Times New Roman"/>
              </w:rPr>
            </w:pPr>
            <w:r w:rsidRPr="00A5541D">
              <w:rPr>
                <w:rFonts w:ascii="Times New Roman" w:hAnsi="Times New Roman" w:cs="Times New Roman"/>
              </w:rPr>
              <w:t>Liceul Tehnologic „Școala Națională de Gaz” Mediaș</w:t>
            </w:r>
          </w:p>
          <w:p w:rsidR="00862422" w:rsidRPr="00A5541D" w:rsidRDefault="00862422" w:rsidP="00E35F53">
            <w:pPr>
              <w:spacing w:after="0" w:line="240" w:lineRule="auto"/>
              <w:jc w:val="center"/>
              <w:rPr>
                <w:rFonts w:ascii="Times New Roman" w:hAnsi="Times New Roman" w:cs="Times New Roman"/>
              </w:rPr>
            </w:pPr>
            <w:r w:rsidRPr="00A5541D">
              <w:rPr>
                <w:rFonts w:ascii="Times New Roman" w:hAnsi="Times New Roman" w:cs="Times New Roman"/>
              </w:rPr>
              <w:t>Liceul Teoretic „Gheorghe Lazăr” Avrig,</w:t>
            </w:r>
          </w:p>
          <w:p w:rsidR="00862422" w:rsidRDefault="00862422" w:rsidP="00E35F53">
            <w:pPr>
              <w:spacing w:after="0" w:line="240" w:lineRule="auto"/>
              <w:jc w:val="center"/>
              <w:rPr>
                <w:rFonts w:ascii="Times New Roman" w:hAnsi="Times New Roman" w:cs="Times New Roman"/>
              </w:rPr>
            </w:pPr>
            <w:r w:rsidRPr="00A5541D">
              <w:rPr>
                <w:rFonts w:ascii="Times New Roman" w:hAnsi="Times New Roman" w:cs="Times New Roman"/>
              </w:rPr>
              <w:t>Liceul Teoretic „Constantin Noica” Sibiu, Colegiul Național Pedagogic „Andrei Şaguna” Sibiu</w:t>
            </w:r>
          </w:p>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lastRenderedPageBreak/>
              <w:t>Colegiul Tehnic ,,Terezianium</w:t>
            </w:r>
            <w:r w:rsidRPr="00A5541D">
              <w:rPr>
                <w:rFonts w:ascii="Times New Roman" w:hAnsi="Times New Roman" w:cs="Times New Roman"/>
              </w:rPr>
              <w:t>”</w:t>
            </w:r>
          </w:p>
          <w:p w:rsidR="00862422" w:rsidRPr="00A97970" w:rsidRDefault="00862422" w:rsidP="00E35F53">
            <w:pPr>
              <w:spacing w:after="0" w:line="240" w:lineRule="auto"/>
              <w:jc w:val="center"/>
              <w:rPr>
                <w:rFonts w:ascii="Times New Roman" w:hAnsi="Times New Roman" w:cs="Times New Roman"/>
                <w:color w:val="FF0000"/>
              </w:rPr>
            </w:pPr>
            <w:r>
              <w:rPr>
                <w:rFonts w:ascii="Times New Roman" w:hAnsi="Times New Roman" w:cs="Times New Roman"/>
              </w:rPr>
              <w:t>Colegiul Economic ,,G. Barițiu</w:t>
            </w:r>
            <w:r w:rsidRPr="00A5541D">
              <w:rPr>
                <w:rFonts w:ascii="Times New Roman" w:hAnsi="Times New Roman" w:cs="Times New Roman"/>
              </w:rPr>
              <w:t>”</w:t>
            </w:r>
            <w:r>
              <w:rPr>
                <w:rFonts w:ascii="Times New Roman" w:hAnsi="Times New Roman" w:cs="Times New Roman"/>
              </w:rPr>
              <w:t>,Sibiu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lastRenderedPageBreak/>
              <w:t>150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Buget local</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lastRenderedPageBreak/>
              <w:t>20. Încheierea unor parteneriate cu cluburi sportive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Educarea prin sport a tinerilor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Martie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25</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Prof. Bălăceanu Flaviu</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Clubul Sportiv Școlar</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Clubul Sportiv „All stars”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100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Buget local</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p w:rsidR="00862422" w:rsidRPr="0035535F" w:rsidRDefault="00862422" w:rsidP="00E35F53">
            <w:pPr>
              <w:spacing w:after="0" w:line="240" w:lineRule="auto"/>
              <w:jc w:val="center"/>
              <w:rPr>
                <w:rFonts w:ascii="Times New Roman" w:hAnsi="Times New Roman" w:cs="Times New Roman"/>
              </w:rPr>
            </w:pPr>
          </w:p>
        </w:tc>
      </w:tr>
      <w:tr w:rsidR="00862422" w:rsidRPr="0035535F" w:rsidTr="00E35F53">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21. Diversificarea obiectivelor și activităților prevăzute în cadrul  parteneriatelor.</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Implicarea partenerilor în activitățile școlii.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Permanent</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Consiliul de Administrație</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Cadrele didactice</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Reprezentanți</w:t>
            </w:r>
            <w:r>
              <w:rPr>
                <w:rFonts w:ascii="Times New Roman" w:hAnsi="Times New Roman" w:cs="Times New Roman"/>
              </w:rPr>
              <w:t xml:space="preserve"> ai parteneriatelor</w:t>
            </w:r>
            <w:r w:rsidRPr="0035535F">
              <w:rPr>
                <w:rFonts w:ascii="Times New Roman" w:hAnsi="Times New Roman" w:cs="Times New Roman"/>
              </w:rPr>
              <w:t xml:space="preserve"> școlii</w:t>
            </w:r>
          </w:p>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Asociația” Zibo Help”-Satu Mare –„Săptămâna familiei, săptămâna fără TV”</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862422" w:rsidRPr="0035535F" w:rsidTr="00E35F53">
        <w:trPr>
          <w:trHeight w:val="797"/>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22. Monitorizarea rezultatelor obținute în urma activităților de parteneriat</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both"/>
              <w:rPr>
                <w:rFonts w:ascii="Times New Roman" w:hAnsi="Times New Roman" w:cs="Times New Roman"/>
              </w:rPr>
            </w:pPr>
            <w:r w:rsidRPr="0035535F">
              <w:rPr>
                <w:rFonts w:ascii="Times New Roman" w:hAnsi="Times New Roman" w:cs="Times New Roman"/>
              </w:rPr>
              <w:t xml:space="preserve">Semnarea și </w:t>
            </w:r>
            <w:r>
              <w:rPr>
                <w:rFonts w:ascii="Times New Roman" w:hAnsi="Times New Roman" w:cs="Times New Roman"/>
              </w:rPr>
              <w:t>î</w:t>
            </w:r>
            <w:r w:rsidRPr="0035535F">
              <w:rPr>
                <w:rFonts w:ascii="Times New Roman" w:hAnsi="Times New Roman" w:cs="Times New Roman"/>
              </w:rPr>
              <w:t>nregistrarea parteneriatelor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Iunie</w:t>
            </w:r>
          </w:p>
          <w:p w:rsidR="00862422" w:rsidRPr="00A97970" w:rsidRDefault="00862422" w:rsidP="00E35F53">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Pr>
                <w:rFonts w:ascii="Times New Roman" w:hAnsi="Times New Roman" w:cs="Times New Roman"/>
                <w:sz w:val="20"/>
                <w:szCs w:val="20"/>
              </w:rPr>
              <w:t>25</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 xml:space="preserve">Director </w:t>
            </w:r>
          </w:p>
          <w:p w:rsidR="00862422" w:rsidRPr="0035535F" w:rsidRDefault="00862422" w:rsidP="00E35F53">
            <w:pPr>
              <w:spacing w:after="0" w:line="240" w:lineRule="auto"/>
              <w:jc w:val="center"/>
              <w:rPr>
                <w:rFonts w:ascii="Times New Roman" w:hAnsi="Times New Roman" w:cs="Times New Roman"/>
              </w:rPr>
            </w:pPr>
            <w:r>
              <w:rPr>
                <w:rFonts w:ascii="Times New Roman" w:hAnsi="Times New Roman" w:cs="Times New Roman"/>
              </w:rPr>
              <w:t>Director adjunct</w:t>
            </w:r>
          </w:p>
          <w:p w:rsidR="00862422" w:rsidRPr="0035535F" w:rsidRDefault="00862422" w:rsidP="00E35F53">
            <w:pPr>
              <w:spacing w:after="0" w:line="240" w:lineRule="auto"/>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Consiliul profesoral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862422" w:rsidRPr="0035535F" w:rsidRDefault="00862422" w:rsidP="00E35F53">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bl>
    <w:p w:rsidR="00862422" w:rsidRDefault="00862422" w:rsidP="00862422">
      <w:pPr>
        <w:pStyle w:val="ListParagraph1"/>
        <w:spacing w:after="0" w:line="240" w:lineRule="auto"/>
        <w:ind w:left="0"/>
        <w:jc w:val="center"/>
        <w:rPr>
          <w:rFonts w:ascii="Times New Roman" w:eastAsia="Calibri" w:hAnsi="Times New Roman" w:cs="Times New Roman"/>
          <w:b/>
          <w:noProof/>
          <w:sz w:val="28"/>
          <w:szCs w:val="28"/>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3122"/>
        <w:gridCol w:w="2650"/>
        <w:gridCol w:w="1871"/>
        <w:gridCol w:w="2029"/>
        <w:gridCol w:w="1714"/>
        <w:gridCol w:w="1831"/>
        <w:gridCol w:w="23"/>
        <w:gridCol w:w="1335"/>
      </w:tblGrid>
      <w:tr w:rsidR="00862422" w:rsidRPr="0007791C" w:rsidTr="00E35F53">
        <w:trPr>
          <w:trHeight w:val="496"/>
        </w:trPr>
        <w:tc>
          <w:tcPr>
            <w:tcW w:w="5000" w:type="pct"/>
            <w:gridSpan w:val="8"/>
            <w:shd w:val="clear" w:color="auto" w:fill="FFD7E7" w:themeFill="accent1" w:themeFillTint="33"/>
            <w:tcMar>
              <w:top w:w="0" w:type="dxa"/>
              <w:left w:w="144" w:type="dxa"/>
              <w:bottom w:w="0" w:type="dxa"/>
              <w:right w:w="144" w:type="dxa"/>
            </w:tcMar>
            <w:vAlign w:val="center"/>
          </w:tcPr>
          <w:p w:rsidR="00862422" w:rsidRPr="0007791C" w:rsidRDefault="00862422" w:rsidP="00E35F53">
            <w:pPr>
              <w:spacing w:after="0" w:line="240" w:lineRule="auto"/>
              <w:rPr>
                <w:rFonts w:ascii="Times New Roman" w:hAnsi="Times New Roman" w:cs="Times New Roman"/>
                <w:b/>
                <w:bCs/>
                <w:i/>
                <w:iCs/>
                <w:sz w:val="24"/>
                <w:szCs w:val="24"/>
                <w:u w:val="single"/>
              </w:rPr>
            </w:pPr>
            <w:r w:rsidRPr="0007791C">
              <w:rPr>
                <w:rFonts w:ascii="Times New Roman" w:hAnsi="Times New Roman" w:cs="Times New Roman"/>
                <w:b/>
                <w:bCs/>
                <w:i/>
                <w:iCs/>
                <w:sz w:val="24"/>
                <w:szCs w:val="24"/>
                <w:u w:val="single"/>
              </w:rPr>
              <w:t>PRIORITATEA 5</w:t>
            </w:r>
            <w:r w:rsidRPr="00515919">
              <w:rPr>
                <w:rFonts w:ascii="Times New Roman" w:hAnsi="Times New Roman" w:cs="Times New Roman"/>
                <w:bCs/>
                <w:iCs/>
                <w:sz w:val="24"/>
                <w:szCs w:val="24"/>
              </w:rPr>
              <w:t xml:space="preserve">: </w:t>
            </w:r>
            <w:r w:rsidRPr="0007791C">
              <w:rPr>
                <w:rFonts w:ascii="Times New Roman" w:hAnsi="Times New Roman" w:cs="Times New Roman"/>
                <w:b/>
                <w:bCs/>
                <w:i/>
                <w:iCs/>
                <w:sz w:val="24"/>
                <w:szCs w:val="24"/>
              </w:rPr>
              <w:t>Reabilitarea și modernizarea infrastructurii și dotării școlii</w:t>
            </w:r>
          </w:p>
        </w:tc>
      </w:tr>
      <w:tr w:rsidR="00862422" w:rsidRPr="00C9120E" w:rsidTr="00E35F53">
        <w:trPr>
          <w:trHeight w:val="379"/>
        </w:trPr>
        <w:tc>
          <w:tcPr>
            <w:tcW w:w="5000" w:type="pct"/>
            <w:gridSpan w:val="8"/>
            <w:tcMar>
              <w:top w:w="0" w:type="dxa"/>
              <w:left w:w="144" w:type="dxa"/>
              <w:bottom w:w="0" w:type="dxa"/>
              <w:right w:w="144" w:type="dxa"/>
            </w:tcMar>
            <w:vAlign w:val="center"/>
          </w:tcPr>
          <w:p w:rsidR="00862422" w:rsidRPr="00C9120E" w:rsidRDefault="00862422" w:rsidP="00E35F53">
            <w:pPr>
              <w:spacing w:after="0" w:line="240" w:lineRule="auto"/>
              <w:jc w:val="both"/>
              <w:rPr>
                <w:rFonts w:ascii="Times New Roman" w:hAnsi="Times New Roman" w:cs="Times New Roman"/>
                <w:sz w:val="24"/>
                <w:szCs w:val="24"/>
              </w:rPr>
            </w:pPr>
            <w:r w:rsidRPr="00C9120E">
              <w:rPr>
                <w:rFonts w:ascii="Times New Roman" w:hAnsi="Times New Roman" w:cs="Times New Roman"/>
                <w:b/>
                <w:sz w:val="24"/>
                <w:szCs w:val="24"/>
              </w:rPr>
              <w:t xml:space="preserve">Obiectiv 5.1: </w:t>
            </w:r>
            <w:r w:rsidRPr="00C9120E">
              <w:rPr>
                <w:rFonts w:ascii="Times New Roman" w:hAnsi="Times New Roman" w:cs="Times New Roman"/>
                <w:sz w:val="24"/>
                <w:szCs w:val="24"/>
              </w:rPr>
              <w:t>Îmbunătățirea condițiil</w:t>
            </w:r>
            <w:r>
              <w:rPr>
                <w:rFonts w:ascii="Times New Roman" w:hAnsi="Times New Roman" w:cs="Times New Roman"/>
                <w:sz w:val="24"/>
                <w:szCs w:val="24"/>
              </w:rPr>
              <w:t>or de învățare la nivelul Liceului Tehnologic</w:t>
            </w:r>
            <w:r w:rsidRPr="00C9120E">
              <w:rPr>
                <w:rFonts w:ascii="Times New Roman" w:hAnsi="Times New Roman" w:cs="Times New Roman"/>
                <w:sz w:val="24"/>
                <w:szCs w:val="24"/>
              </w:rPr>
              <w:t xml:space="preserve"> „Mediensis”</w:t>
            </w:r>
          </w:p>
        </w:tc>
      </w:tr>
      <w:tr w:rsidR="00862422" w:rsidRPr="00642A70" w:rsidTr="00E35F53">
        <w:trPr>
          <w:trHeight w:val="847"/>
        </w:trPr>
        <w:tc>
          <w:tcPr>
            <w:tcW w:w="5000" w:type="pct"/>
            <w:gridSpan w:val="8"/>
            <w:tcMar>
              <w:top w:w="0" w:type="dxa"/>
              <w:left w:w="144" w:type="dxa"/>
              <w:bottom w:w="0" w:type="dxa"/>
              <w:right w:w="144" w:type="dxa"/>
            </w:tcMar>
            <w:vAlign w:val="center"/>
          </w:tcPr>
          <w:p w:rsidR="00862422" w:rsidRPr="0064697F" w:rsidRDefault="00862422" w:rsidP="00E35F53">
            <w:pPr>
              <w:spacing w:after="0" w:line="240" w:lineRule="auto"/>
              <w:jc w:val="both"/>
              <w:rPr>
                <w:rFonts w:ascii="Times New Roman" w:hAnsi="Times New Roman" w:cs="Times New Roman"/>
                <w:sz w:val="24"/>
                <w:szCs w:val="24"/>
              </w:rPr>
            </w:pPr>
            <w:r w:rsidRPr="0064697F">
              <w:rPr>
                <w:rFonts w:ascii="Times New Roman" w:hAnsi="Times New Roman" w:cs="Times New Roman"/>
                <w:b/>
                <w:sz w:val="24"/>
                <w:szCs w:val="24"/>
              </w:rPr>
              <w:t xml:space="preserve">Ținta 5.1.1: </w:t>
            </w:r>
            <w:r w:rsidRPr="0064697F">
              <w:rPr>
                <w:rFonts w:ascii="Times New Roman" w:hAnsi="Times New Roman" w:cs="Times New Roman"/>
                <w:sz w:val="24"/>
                <w:szCs w:val="24"/>
              </w:rPr>
              <w:t>Reabilitarea și modernizarea infrastructurii (spații de curs, laboratoare, ateliere, infrastructura de utilități)</w:t>
            </w:r>
          </w:p>
          <w:p w:rsidR="00862422" w:rsidRPr="00642A70" w:rsidRDefault="00862422" w:rsidP="00E35F53">
            <w:pPr>
              <w:spacing w:after="0" w:line="240" w:lineRule="auto"/>
              <w:jc w:val="both"/>
              <w:rPr>
                <w:rFonts w:ascii="Times New Roman" w:hAnsi="Times New Roman" w:cs="Times New Roman"/>
                <w:sz w:val="20"/>
                <w:szCs w:val="20"/>
              </w:rPr>
            </w:pPr>
            <w:r w:rsidRPr="0064697F">
              <w:rPr>
                <w:rFonts w:ascii="Times New Roman" w:hAnsi="Times New Roman" w:cs="Times New Roman"/>
                <w:b/>
                <w:sz w:val="24"/>
                <w:szCs w:val="24"/>
              </w:rPr>
              <w:t xml:space="preserve">Ținta 5.1.2: </w:t>
            </w:r>
            <w:r w:rsidRPr="0064697F">
              <w:rPr>
                <w:rFonts w:ascii="Times New Roman" w:hAnsi="Times New Roman" w:cs="Times New Roman"/>
                <w:sz w:val="24"/>
                <w:szCs w:val="24"/>
              </w:rPr>
              <w:t>Dotarea cu echipamente de instruire, conform standardelor de pregătire</w:t>
            </w:r>
          </w:p>
        </w:tc>
      </w:tr>
      <w:tr w:rsidR="00862422" w:rsidRPr="00642A70" w:rsidTr="00E35F53">
        <w:trPr>
          <w:trHeight w:val="1128"/>
        </w:trPr>
        <w:tc>
          <w:tcPr>
            <w:tcW w:w="5000" w:type="pct"/>
            <w:gridSpan w:val="8"/>
            <w:tcMar>
              <w:top w:w="0" w:type="dxa"/>
              <w:left w:w="144" w:type="dxa"/>
              <w:bottom w:w="0" w:type="dxa"/>
              <w:right w:w="144" w:type="dxa"/>
            </w:tcMar>
            <w:vAlign w:val="center"/>
          </w:tcPr>
          <w:p w:rsidR="00862422" w:rsidRPr="0064697F" w:rsidRDefault="00862422" w:rsidP="00E35F53">
            <w:pPr>
              <w:spacing w:after="0" w:line="240" w:lineRule="auto"/>
              <w:jc w:val="both"/>
              <w:rPr>
                <w:rFonts w:ascii="Times New Roman" w:hAnsi="Times New Roman" w:cs="Times New Roman"/>
                <w:b/>
                <w:sz w:val="24"/>
                <w:szCs w:val="24"/>
              </w:rPr>
            </w:pPr>
            <w:r w:rsidRPr="0064697F">
              <w:rPr>
                <w:rFonts w:ascii="Times New Roman" w:hAnsi="Times New Roman" w:cs="Times New Roman"/>
                <w:b/>
                <w:sz w:val="24"/>
                <w:szCs w:val="24"/>
              </w:rPr>
              <w:t xml:space="preserve">Context: </w:t>
            </w:r>
          </w:p>
          <w:p w:rsidR="00862422" w:rsidRPr="00642A70" w:rsidRDefault="00862422" w:rsidP="00E35F53">
            <w:pPr>
              <w:spacing w:after="0" w:line="240" w:lineRule="auto"/>
              <w:jc w:val="both"/>
              <w:rPr>
                <w:rFonts w:ascii="Times New Roman" w:hAnsi="Times New Roman" w:cs="Times New Roman"/>
                <w:sz w:val="20"/>
                <w:szCs w:val="20"/>
              </w:rPr>
            </w:pPr>
            <w:r w:rsidRPr="0064697F">
              <w:rPr>
                <w:rFonts w:ascii="Times New Roman" w:hAnsi="Times New Roman" w:cs="Times New Roman"/>
                <w:sz w:val="24"/>
                <w:szCs w:val="24"/>
              </w:rPr>
              <w:t>Nivelul dezvoltării științei și tehnologiei este foarte alert, fapt ce impune o adaptare corespunzătoare a dotărilor din cabinetele, la</w:t>
            </w:r>
            <w:r>
              <w:rPr>
                <w:rFonts w:ascii="Times New Roman" w:hAnsi="Times New Roman" w:cs="Times New Roman"/>
                <w:sz w:val="24"/>
                <w:szCs w:val="24"/>
              </w:rPr>
              <w:t>boratoarele și atelierele Liceului Tehnologic</w:t>
            </w:r>
            <w:r w:rsidRPr="0064697F">
              <w:rPr>
                <w:rFonts w:ascii="Times New Roman" w:hAnsi="Times New Roman" w:cs="Times New Roman"/>
                <w:sz w:val="24"/>
                <w:szCs w:val="24"/>
              </w:rPr>
              <w:t xml:space="preserve"> „Mediensis”. În timp, infrastructura de utilități a suferit degradări și este necesară o investiție corespunzătoare. În perioada imediat următoare prioritățile sunt repararea </w:t>
            </w:r>
            <w:r>
              <w:rPr>
                <w:rFonts w:ascii="Times New Roman" w:hAnsi="Times New Roman" w:cs="Times New Roman"/>
                <w:sz w:val="24"/>
                <w:szCs w:val="24"/>
              </w:rPr>
              <w:t>sălii de sport a structurii Școala Gimnazială ”George Popa”, a gardurilor împrejmuitoare, a sistemului de supraveghere audio-video</w:t>
            </w:r>
            <w:r w:rsidRPr="0064697F">
              <w:rPr>
                <w:rFonts w:ascii="Times New Roman" w:hAnsi="Times New Roman" w:cs="Times New Roman"/>
                <w:sz w:val="24"/>
                <w:szCs w:val="24"/>
              </w:rPr>
              <w:t>, confecționare de dulăp</w:t>
            </w:r>
            <w:r>
              <w:rPr>
                <w:rFonts w:ascii="Times New Roman" w:hAnsi="Times New Roman" w:cs="Times New Roman"/>
                <w:sz w:val="24"/>
                <w:szCs w:val="24"/>
              </w:rPr>
              <w:t>ioare individuale pentru elevi, amenajarea curții interioare</w:t>
            </w:r>
            <w:r w:rsidRPr="0064697F">
              <w:rPr>
                <w:rFonts w:ascii="Times New Roman" w:hAnsi="Times New Roman" w:cs="Times New Roman"/>
                <w:sz w:val="24"/>
                <w:szCs w:val="24"/>
              </w:rPr>
              <w:t>.</w:t>
            </w:r>
          </w:p>
        </w:tc>
      </w:tr>
      <w:tr w:rsidR="00862422" w:rsidRPr="00642A70" w:rsidTr="00E35F53">
        <w:trPr>
          <w:trHeight w:val="923"/>
        </w:trPr>
        <w:tc>
          <w:tcPr>
            <w:tcW w:w="5000" w:type="pct"/>
            <w:gridSpan w:val="8"/>
            <w:tcMar>
              <w:top w:w="0" w:type="dxa"/>
              <w:left w:w="144" w:type="dxa"/>
              <w:bottom w:w="0" w:type="dxa"/>
              <w:right w:w="144" w:type="dxa"/>
            </w:tcMar>
            <w:vAlign w:val="center"/>
          </w:tcPr>
          <w:p w:rsidR="00862422" w:rsidRPr="0064697F" w:rsidRDefault="00862422" w:rsidP="00E35F53">
            <w:pPr>
              <w:spacing w:after="0" w:line="240" w:lineRule="auto"/>
              <w:jc w:val="both"/>
              <w:rPr>
                <w:rFonts w:ascii="Times New Roman" w:hAnsi="Times New Roman" w:cs="Times New Roman"/>
                <w:b/>
                <w:sz w:val="24"/>
                <w:szCs w:val="24"/>
              </w:rPr>
            </w:pPr>
            <w:r w:rsidRPr="0064697F">
              <w:rPr>
                <w:rFonts w:ascii="Times New Roman" w:hAnsi="Times New Roman" w:cs="Times New Roman"/>
                <w:b/>
                <w:sz w:val="24"/>
                <w:szCs w:val="24"/>
              </w:rPr>
              <w:t>Măsurat prin:</w:t>
            </w:r>
          </w:p>
          <w:p w:rsidR="00862422" w:rsidRPr="0064697F" w:rsidRDefault="00862422" w:rsidP="00E35F53">
            <w:pPr>
              <w:spacing w:after="0" w:line="240" w:lineRule="auto"/>
              <w:jc w:val="both"/>
              <w:rPr>
                <w:rFonts w:ascii="Times New Roman" w:hAnsi="Times New Roman" w:cs="Times New Roman"/>
                <w:sz w:val="24"/>
                <w:szCs w:val="24"/>
              </w:rPr>
            </w:pPr>
            <w:r w:rsidRPr="0064697F">
              <w:rPr>
                <w:rFonts w:ascii="Times New Roman" w:hAnsi="Times New Roman" w:cs="Times New Roman"/>
                <w:sz w:val="24"/>
                <w:szCs w:val="24"/>
              </w:rPr>
              <w:t>Număr de dotări la nivelul standardelor mo</w:t>
            </w:r>
            <w:r>
              <w:rPr>
                <w:rFonts w:ascii="Times New Roman" w:hAnsi="Times New Roman" w:cs="Times New Roman"/>
                <w:sz w:val="24"/>
                <w:szCs w:val="24"/>
              </w:rPr>
              <w:t>derne de pregătire profesională.</w:t>
            </w:r>
          </w:p>
          <w:p w:rsidR="00862422" w:rsidRPr="00642A70" w:rsidRDefault="00862422" w:rsidP="00E35F53">
            <w:pPr>
              <w:spacing w:after="0" w:line="240" w:lineRule="auto"/>
              <w:jc w:val="both"/>
              <w:rPr>
                <w:rFonts w:ascii="Times New Roman" w:hAnsi="Times New Roman" w:cs="Times New Roman"/>
                <w:sz w:val="20"/>
                <w:szCs w:val="20"/>
              </w:rPr>
            </w:pPr>
            <w:r w:rsidRPr="0064697F">
              <w:rPr>
                <w:rFonts w:ascii="Times New Roman" w:hAnsi="Times New Roman" w:cs="Times New Roman"/>
                <w:sz w:val="24"/>
                <w:szCs w:val="24"/>
              </w:rPr>
              <w:t>Îndeplinirea tuturor normelor de siguranță, igienă și confort pentru elevi</w:t>
            </w:r>
            <w:r>
              <w:rPr>
                <w:rFonts w:ascii="Times New Roman" w:hAnsi="Times New Roman" w:cs="Times New Roman"/>
                <w:sz w:val="24"/>
                <w:szCs w:val="24"/>
              </w:rPr>
              <w:t>.</w:t>
            </w:r>
          </w:p>
        </w:tc>
      </w:tr>
      <w:tr w:rsidR="00862422" w:rsidRPr="0064697F" w:rsidTr="00E35F53">
        <w:trPr>
          <w:trHeight w:val="872"/>
        </w:trPr>
        <w:tc>
          <w:tcPr>
            <w:tcW w:w="1071" w:type="pct"/>
            <w:tcMar>
              <w:top w:w="0" w:type="dxa"/>
              <w:left w:w="144" w:type="dxa"/>
              <w:bottom w:w="0" w:type="dxa"/>
              <w:right w:w="144" w:type="dxa"/>
            </w:tcMar>
            <w:vAlign w:val="center"/>
          </w:tcPr>
          <w:p w:rsidR="00862422" w:rsidRPr="0064697F" w:rsidRDefault="00862422" w:rsidP="00E35F53">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lastRenderedPageBreak/>
              <w:t>Acțiuni pentru atingerea obiectivului</w:t>
            </w:r>
          </w:p>
        </w:tc>
        <w:tc>
          <w:tcPr>
            <w:tcW w:w="909" w:type="pct"/>
            <w:tcMar>
              <w:top w:w="0" w:type="dxa"/>
              <w:left w:w="144" w:type="dxa"/>
              <w:bottom w:w="0" w:type="dxa"/>
              <w:right w:w="144" w:type="dxa"/>
            </w:tcMar>
            <w:vAlign w:val="center"/>
          </w:tcPr>
          <w:p w:rsidR="00862422" w:rsidRPr="00E61B7E" w:rsidRDefault="00862422" w:rsidP="00E35F53">
            <w:pPr>
              <w:spacing w:after="0" w:line="240" w:lineRule="auto"/>
              <w:jc w:val="center"/>
              <w:rPr>
                <w:rFonts w:ascii="Times New Roman" w:hAnsi="Times New Roman" w:cs="Times New Roman"/>
                <w:b/>
                <w:sz w:val="20"/>
                <w:szCs w:val="20"/>
              </w:rPr>
            </w:pPr>
            <w:r w:rsidRPr="0064697F">
              <w:rPr>
                <w:rFonts w:ascii="Times New Roman" w:hAnsi="Times New Roman" w:cs="Times New Roman"/>
                <w:b/>
                <w:sz w:val="24"/>
                <w:szCs w:val="24"/>
              </w:rPr>
              <w:t>Rezultate așteptate (măsurabile</w:t>
            </w:r>
            <w:r w:rsidRPr="00E61B7E">
              <w:rPr>
                <w:rFonts w:ascii="Times New Roman" w:hAnsi="Times New Roman" w:cs="Times New Roman"/>
                <w:b/>
                <w:sz w:val="20"/>
                <w:szCs w:val="20"/>
              </w:rPr>
              <w:t>)</w:t>
            </w:r>
          </w:p>
        </w:tc>
        <w:tc>
          <w:tcPr>
            <w:tcW w:w="642" w:type="pct"/>
            <w:tcMar>
              <w:top w:w="0" w:type="dxa"/>
              <w:left w:w="144" w:type="dxa"/>
              <w:bottom w:w="0" w:type="dxa"/>
              <w:right w:w="144" w:type="dxa"/>
            </w:tcMar>
            <w:vAlign w:val="center"/>
          </w:tcPr>
          <w:p w:rsidR="00862422" w:rsidRPr="0064697F" w:rsidRDefault="00862422" w:rsidP="00E35F53">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Data până la care vor fi finalizate</w:t>
            </w:r>
          </w:p>
        </w:tc>
        <w:tc>
          <w:tcPr>
            <w:tcW w:w="696" w:type="pct"/>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Persoana/</w:t>
            </w:r>
          </w:p>
          <w:p w:rsidR="00862422" w:rsidRPr="0064697F" w:rsidRDefault="00862422" w:rsidP="00E35F53">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persoanele responsabile</w:t>
            </w:r>
          </w:p>
        </w:tc>
        <w:tc>
          <w:tcPr>
            <w:tcW w:w="588" w:type="pct"/>
            <w:tcMar>
              <w:top w:w="0" w:type="dxa"/>
              <w:left w:w="144" w:type="dxa"/>
              <w:bottom w:w="0" w:type="dxa"/>
              <w:right w:w="144" w:type="dxa"/>
            </w:tcMar>
            <w:vAlign w:val="center"/>
          </w:tcPr>
          <w:p w:rsidR="00862422" w:rsidRPr="0064697F" w:rsidRDefault="00862422" w:rsidP="00E35F53">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Parteneri</w:t>
            </w:r>
          </w:p>
        </w:tc>
        <w:tc>
          <w:tcPr>
            <w:tcW w:w="628" w:type="pct"/>
            <w:tcMar>
              <w:top w:w="0" w:type="dxa"/>
              <w:left w:w="144" w:type="dxa"/>
              <w:bottom w:w="0" w:type="dxa"/>
              <w:right w:w="144" w:type="dxa"/>
            </w:tcMar>
            <w:vAlign w:val="center"/>
          </w:tcPr>
          <w:p w:rsidR="00862422" w:rsidRPr="0064697F" w:rsidRDefault="00862422" w:rsidP="00E35F53">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Cost</w:t>
            </w:r>
          </w:p>
        </w:tc>
        <w:tc>
          <w:tcPr>
            <w:tcW w:w="466" w:type="pct"/>
            <w:gridSpan w:val="2"/>
            <w:tcMar>
              <w:top w:w="0" w:type="dxa"/>
              <w:left w:w="144" w:type="dxa"/>
              <w:bottom w:w="0" w:type="dxa"/>
              <w:right w:w="144" w:type="dxa"/>
            </w:tcMar>
            <w:vAlign w:val="center"/>
          </w:tcPr>
          <w:p w:rsidR="00862422" w:rsidRPr="0064697F" w:rsidRDefault="00862422" w:rsidP="00E35F53">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Sursa de finanțare</w:t>
            </w:r>
          </w:p>
        </w:tc>
      </w:tr>
      <w:tr w:rsidR="00862422" w:rsidRPr="00515919" w:rsidTr="00E35F53">
        <w:trPr>
          <w:trHeight w:val="754"/>
        </w:trPr>
        <w:tc>
          <w:tcPr>
            <w:tcW w:w="1071"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sidRPr="00515919">
              <w:rPr>
                <w:rFonts w:ascii="Times New Roman" w:hAnsi="Times New Roman" w:cs="Times New Roman"/>
              </w:rPr>
              <w:t>1.Inventarul/ necesarului de lucrări de reabilitare a infrastructurii, stabilirea priorităților la nivel de școală</w:t>
            </w:r>
          </w:p>
          <w:p w:rsidR="00862422" w:rsidRPr="00515919" w:rsidRDefault="00862422" w:rsidP="00E35F53">
            <w:pPr>
              <w:spacing w:after="0" w:line="240" w:lineRule="auto"/>
              <w:jc w:val="both"/>
              <w:rPr>
                <w:rFonts w:ascii="Times New Roman" w:hAnsi="Times New Roman" w:cs="Times New Roman"/>
              </w:rPr>
            </w:pPr>
          </w:p>
        </w:tc>
        <w:tc>
          <w:tcPr>
            <w:tcW w:w="909"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sidRPr="00515919">
              <w:rPr>
                <w:rFonts w:ascii="Times New Roman" w:hAnsi="Times New Roman" w:cs="Times New Roman"/>
              </w:rPr>
              <w:t>Listă cu necesarul de lucrări de reabilitare:</w:t>
            </w:r>
          </w:p>
          <w:p w:rsidR="00862422" w:rsidRDefault="00862422" w:rsidP="00E35F53">
            <w:pPr>
              <w:spacing w:after="0" w:line="240" w:lineRule="auto"/>
              <w:jc w:val="both"/>
              <w:rPr>
                <w:rFonts w:ascii="Times New Roman" w:hAnsi="Times New Roman" w:cs="Times New Roman"/>
                <w:sz w:val="24"/>
                <w:szCs w:val="24"/>
              </w:rPr>
            </w:pPr>
            <w:r w:rsidRPr="00515919">
              <w:rPr>
                <w:rFonts w:ascii="Times New Roman" w:hAnsi="Times New Roman" w:cs="Times New Roman"/>
              </w:rPr>
              <w:t xml:space="preserve">- </w:t>
            </w:r>
            <w:r>
              <w:rPr>
                <w:rFonts w:ascii="Times New Roman" w:hAnsi="Times New Roman" w:cs="Times New Roman"/>
              </w:rPr>
              <w:t xml:space="preserve">repararea </w:t>
            </w:r>
            <w:r>
              <w:rPr>
                <w:rFonts w:ascii="Times New Roman" w:hAnsi="Times New Roman" w:cs="Times New Roman"/>
                <w:sz w:val="24"/>
                <w:szCs w:val="24"/>
              </w:rPr>
              <w:t>gardurilor împrejmuitoare</w:t>
            </w:r>
          </w:p>
          <w:p w:rsidR="00862422" w:rsidRPr="00515919" w:rsidRDefault="00862422" w:rsidP="00E35F53">
            <w:pPr>
              <w:spacing w:after="0" w:line="240" w:lineRule="auto"/>
              <w:jc w:val="both"/>
              <w:rPr>
                <w:rFonts w:ascii="Times New Roman" w:hAnsi="Times New Roman" w:cs="Times New Roman"/>
              </w:rPr>
            </w:pPr>
            <w:r>
              <w:rPr>
                <w:rFonts w:ascii="Times New Roman" w:hAnsi="Times New Roman" w:cs="Times New Roman"/>
                <w:sz w:val="24"/>
                <w:szCs w:val="24"/>
              </w:rPr>
              <w:t>- reabilitarea sistemului de supraveghere audio-video</w:t>
            </w:r>
          </w:p>
          <w:p w:rsidR="00862422" w:rsidRPr="00515919" w:rsidRDefault="00862422" w:rsidP="00E35F53">
            <w:pPr>
              <w:spacing w:after="0" w:line="240" w:lineRule="auto"/>
              <w:jc w:val="both"/>
              <w:rPr>
                <w:rFonts w:ascii="Times New Roman" w:hAnsi="Times New Roman" w:cs="Times New Roman"/>
              </w:rPr>
            </w:pPr>
            <w:r w:rsidRPr="00515919">
              <w:rPr>
                <w:rFonts w:ascii="Times New Roman" w:hAnsi="Times New Roman" w:cs="Times New Roman"/>
              </w:rPr>
              <w:t xml:space="preserve">- reparații holuri, </w:t>
            </w:r>
            <w:r>
              <w:rPr>
                <w:rFonts w:ascii="Times New Roman" w:hAnsi="Times New Roman" w:cs="Times New Roman"/>
              </w:rPr>
              <w:t xml:space="preserve">uși, </w:t>
            </w:r>
            <w:r w:rsidRPr="00515919">
              <w:rPr>
                <w:rFonts w:ascii="Times New Roman" w:hAnsi="Times New Roman" w:cs="Times New Roman"/>
              </w:rPr>
              <w:t xml:space="preserve">săli de clasă, </w:t>
            </w:r>
          </w:p>
        </w:tc>
        <w:tc>
          <w:tcPr>
            <w:tcW w:w="642"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Octombrie 20</w:t>
            </w:r>
            <w:r>
              <w:rPr>
                <w:rFonts w:ascii="Times New Roman" w:hAnsi="Times New Roman" w:cs="Times New Roman"/>
              </w:rPr>
              <w:t>24</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 iunie 20</w:t>
            </w:r>
            <w:r>
              <w:rPr>
                <w:rFonts w:ascii="Times New Roman" w:hAnsi="Times New Roman" w:cs="Times New Roman"/>
              </w:rPr>
              <w:t>25</w:t>
            </w:r>
          </w:p>
        </w:tc>
        <w:tc>
          <w:tcPr>
            <w:tcW w:w="696" w:type="pct"/>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Director adjunct</w:t>
            </w:r>
          </w:p>
          <w:p w:rsidR="00862422" w:rsidRDefault="00862422" w:rsidP="00E35F53">
            <w:pPr>
              <w:spacing w:after="0" w:line="240" w:lineRule="auto"/>
              <w:rPr>
                <w:rFonts w:ascii="Times New Roman" w:hAnsi="Times New Roman" w:cs="Times New Roman"/>
              </w:rPr>
            </w:pPr>
            <w:r w:rsidRPr="00515919">
              <w:rPr>
                <w:rFonts w:ascii="Times New Roman" w:hAnsi="Times New Roman" w:cs="Times New Roman"/>
              </w:rPr>
              <w:t xml:space="preserve">Contabil </w:t>
            </w:r>
            <w:r>
              <w:rPr>
                <w:rFonts w:ascii="Times New Roman" w:hAnsi="Times New Roman" w:cs="Times New Roman"/>
              </w:rPr>
              <w:t>Krizbai Nicoleta</w:t>
            </w:r>
          </w:p>
          <w:p w:rsidR="00862422" w:rsidRPr="00515919" w:rsidRDefault="00862422" w:rsidP="00E35F53">
            <w:pPr>
              <w:spacing w:after="0" w:line="240" w:lineRule="auto"/>
              <w:rPr>
                <w:rFonts w:ascii="Times New Roman" w:hAnsi="Times New Roman" w:cs="Times New Roman"/>
              </w:rPr>
            </w:pPr>
            <w:r>
              <w:rPr>
                <w:rFonts w:ascii="Times New Roman" w:hAnsi="Times New Roman" w:cs="Times New Roman"/>
              </w:rPr>
              <w:t>Administrator Istrate Larisa</w:t>
            </w:r>
          </w:p>
          <w:p w:rsidR="00862422" w:rsidRPr="00515919" w:rsidRDefault="00862422" w:rsidP="00E35F53">
            <w:pPr>
              <w:spacing w:after="0" w:line="240" w:lineRule="auto"/>
              <w:rPr>
                <w:rFonts w:ascii="Times New Roman" w:hAnsi="Times New Roman" w:cs="Times New Roman"/>
              </w:rPr>
            </w:pPr>
            <w:r>
              <w:rPr>
                <w:rFonts w:ascii="Times New Roman" w:hAnsi="Times New Roman" w:cs="Times New Roman"/>
              </w:rPr>
              <w:t>informatician</w:t>
            </w:r>
          </w:p>
          <w:p w:rsidR="00862422" w:rsidRPr="00515919" w:rsidRDefault="00862422" w:rsidP="00E35F53">
            <w:pPr>
              <w:spacing w:after="0" w:line="240" w:lineRule="auto"/>
              <w:rPr>
                <w:rFonts w:ascii="Times New Roman" w:hAnsi="Times New Roman" w:cs="Times New Roman"/>
              </w:rPr>
            </w:pPr>
            <w:r w:rsidRPr="00515919">
              <w:rPr>
                <w:rFonts w:ascii="Times New Roman" w:hAnsi="Times New Roman" w:cs="Times New Roman"/>
              </w:rPr>
              <w:t>Encea Florin</w:t>
            </w:r>
          </w:p>
        </w:tc>
        <w:tc>
          <w:tcPr>
            <w:tcW w:w="58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ISJ Sibiu</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Primăria Mediaș</w:t>
            </w:r>
          </w:p>
        </w:tc>
        <w:tc>
          <w:tcPr>
            <w:tcW w:w="628" w:type="pct"/>
            <w:tcMar>
              <w:top w:w="0" w:type="dxa"/>
              <w:left w:w="144" w:type="dxa"/>
              <w:bottom w:w="0" w:type="dxa"/>
              <w:right w:w="144" w:type="dxa"/>
            </w:tcMar>
            <w:vAlign w:val="center"/>
          </w:tcPr>
          <w:p w:rsidR="00862422" w:rsidRPr="00515919" w:rsidRDefault="00862422" w:rsidP="00E35F53">
            <w:pPr>
              <w:spacing w:after="0" w:line="240" w:lineRule="auto"/>
              <w:rPr>
                <w:rFonts w:ascii="Times New Roman" w:hAnsi="Times New Roman" w:cs="Times New Roman"/>
              </w:rPr>
            </w:pPr>
            <w:r>
              <w:rPr>
                <w:rFonts w:ascii="Times New Roman" w:hAnsi="Times New Roman" w:cs="Times New Roman"/>
              </w:rPr>
              <w:t xml:space="preserve">Aprox. </w:t>
            </w:r>
            <w:r w:rsidRPr="00515919">
              <w:rPr>
                <w:rFonts w:ascii="Times New Roman" w:hAnsi="Times New Roman" w:cs="Times New Roman"/>
              </w:rPr>
              <w:t>460 mii lei+TVA</w:t>
            </w:r>
          </w:p>
          <w:p w:rsidR="00862422" w:rsidRPr="00515919" w:rsidRDefault="00862422" w:rsidP="00E35F53">
            <w:pPr>
              <w:spacing w:after="0" w:line="240" w:lineRule="auto"/>
              <w:rPr>
                <w:rFonts w:ascii="Times New Roman" w:hAnsi="Times New Roman" w:cs="Times New Roman"/>
              </w:rPr>
            </w:pPr>
          </w:p>
        </w:tc>
        <w:tc>
          <w:tcPr>
            <w:tcW w:w="466" w:type="pct"/>
            <w:gridSpan w:val="2"/>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Venituri proprii</w:t>
            </w:r>
          </w:p>
          <w:p w:rsidR="00862422" w:rsidRPr="00515919" w:rsidRDefault="00862422" w:rsidP="00E35F53">
            <w:pPr>
              <w:spacing w:after="0" w:line="240" w:lineRule="auto"/>
              <w:jc w:val="center"/>
              <w:rPr>
                <w:rFonts w:ascii="Times New Roman" w:hAnsi="Times New Roman" w:cs="Times New Roman"/>
              </w:rPr>
            </w:pPr>
          </w:p>
        </w:tc>
      </w:tr>
      <w:tr w:rsidR="00862422" w:rsidRPr="00515919" w:rsidTr="00E35F53">
        <w:trPr>
          <w:trHeight w:val="754"/>
        </w:trPr>
        <w:tc>
          <w:tcPr>
            <w:tcW w:w="1071"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sidRPr="00515919">
              <w:rPr>
                <w:rFonts w:ascii="Times New Roman" w:hAnsi="Times New Roman" w:cs="Times New Roman"/>
              </w:rPr>
              <w:t xml:space="preserve">2. </w:t>
            </w:r>
            <w:r>
              <w:rPr>
                <w:rFonts w:ascii="Times New Roman" w:hAnsi="Times New Roman" w:cs="Times New Roman"/>
              </w:rPr>
              <w:t>Dotarea cu mobilier, material didactice și echipamente digitale a școlii în cadrul proiectului finanțat din fonduri europene</w:t>
            </w:r>
          </w:p>
        </w:tc>
        <w:tc>
          <w:tcPr>
            <w:tcW w:w="909"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Pr>
                <w:rFonts w:ascii="Times New Roman" w:hAnsi="Times New Roman" w:cs="Times New Roman"/>
              </w:rPr>
              <w:t>D</w:t>
            </w:r>
            <w:r w:rsidRPr="00515919">
              <w:rPr>
                <w:rFonts w:ascii="Times New Roman" w:hAnsi="Times New Roman" w:cs="Times New Roman"/>
              </w:rPr>
              <w:t xml:space="preserve">otare cu </w:t>
            </w:r>
            <w:r>
              <w:rPr>
                <w:rFonts w:ascii="Times New Roman" w:hAnsi="Times New Roman" w:cs="Times New Roman"/>
              </w:rPr>
              <w:t>mobilier și material didactice și echipamente</w:t>
            </w:r>
          </w:p>
        </w:tc>
        <w:tc>
          <w:tcPr>
            <w:tcW w:w="642"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Octombrie 20</w:t>
            </w:r>
            <w:r>
              <w:rPr>
                <w:rFonts w:ascii="Times New Roman" w:hAnsi="Times New Roman" w:cs="Times New Roman"/>
              </w:rPr>
              <w:t>24 – iunie 2025</w:t>
            </w:r>
          </w:p>
        </w:tc>
        <w:tc>
          <w:tcPr>
            <w:tcW w:w="696" w:type="pct"/>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 adjunct</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 xml:space="preserve">cadre didactice </w:t>
            </w:r>
          </w:p>
        </w:tc>
        <w:tc>
          <w:tcPr>
            <w:tcW w:w="588" w:type="pct"/>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Primăria Mediaș</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Agenți economici parteneri</w:t>
            </w:r>
          </w:p>
        </w:tc>
        <w:tc>
          <w:tcPr>
            <w:tcW w:w="62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p>
        </w:tc>
        <w:tc>
          <w:tcPr>
            <w:tcW w:w="466" w:type="pct"/>
            <w:gridSpan w:val="2"/>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862422" w:rsidRPr="00515919" w:rsidRDefault="00862422" w:rsidP="00E35F53">
            <w:pPr>
              <w:spacing w:after="0" w:line="240" w:lineRule="auto"/>
              <w:jc w:val="center"/>
              <w:rPr>
                <w:rFonts w:ascii="Times New Roman" w:hAnsi="Times New Roman" w:cs="Times New Roman"/>
              </w:rPr>
            </w:pPr>
          </w:p>
        </w:tc>
      </w:tr>
      <w:tr w:rsidR="00862422" w:rsidRPr="00515919" w:rsidTr="00E35F53">
        <w:trPr>
          <w:trHeight w:val="141"/>
        </w:trPr>
        <w:tc>
          <w:tcPr>
            <w:tcW w:w="1071" w:type="pct"/>
            <w:tcMar>
              <w:top w:w="0" w:type="dxa"/>
              <w:left w:w="144" w:type="dxa"/>
              <w:bottom w:w="0" w:type="dxa"/>
              <w:right w:w="144" w:type="dxa"/>
            </w:tcMar>
            <w:vAlign w:val="center"/>
          </w:tcPr>
          <w:p w:rsidR="00862422" w:rsidRPr="001B6D24" w:rsidRDefault="00862422" w:rsidP="00E35F53">
            <w:pPr>
              <w:autoSpaceDE w:val="0"/>
              <w:autoSpaceDN w:val="0"/>
              <w:adjustRightInd w:val="0"/>
              <w:spacing w:after="0" w:line="240" w:lineRule="auto"/>
              <w:rPr>
                <w:rFonts w:ascii="Times New Roman" w:hAnsi="Times New Roman" w:cs="Times New Roman"/>
                <w:lang w:val="en-GB"/>
              </w:rPr>
            </w:pPr>
            <w:r w:rsidRPr="00515919">
              <w:rPr>
                <w:rFonts w:ascii="Times New Roman" w:hAnsi="Times New Roman" w:cs="Times New Roman"/>
              </w:rPr>
              <w:t xml:space="preserve">3. </w:t>
            </w:r>
            <w:r>
              <w:rPr>
                <w:rFonts w:ascii="Times New Roman" w:hAnsi="Times New Roman" w:cs="Times New Roman"/>
              </w:rPr>
              <w:t xml:space="preserve">Finalizarea activităților de dotare și pregătire a cadrelor didactice pentru utilizarea laboratorului Smart dotat în cadrul </w:t>
            </w:r>
            <w:r>
              <w:rPr>
                <w:rFonts w:ascii="Times New Roman" w:hAnsi="Times New Roman" w:cs="Times New Roman"/>
                <w:lang w:val="en-GB"/>
              </w:rPr>
              <w:t>p</w:t>
            </w:r>
            <w:r w:rsidRPr="001B6D24">
              <w:rPr>
                <w:rFonts w:ascii="Times New Roman" w:hAnsi="Times New Roman" w:cs="Times New Roman"/>
                <w:lang w:val="en-GB"/>
              </w:rPr>
              <w:t>roiectului cu titlul „Dotarea cu laboratoare inteligente a</w:t>
            </w:r>
          </w:p>
          <w:p w:rsidR="00862422" w:rsidRPr="00515919" w:rsidRDefault="00862422" w:rsidP="00E35F53">
            <w:pPr>
              <w:spacing w:after="0" w:line="240" w:lineRule="auto"/>
              <w:jc w:val="both"/>
              <w:rPr>
                <w:rFonts w:ascii="Times New Roman" w:hAnsi="Times New Roman" w:cs="Times New Roman"/>
              </w:rPr>
            </w:pPr>
            <w:r w:rsidRPr="001B6D24">
              <w:rPr>
                <w:rFonts w:ascii="Times New Roman" w:hAnsi="Times New Roman" w:cs="Times New Roman"/>
                <w:lang w:val="en-GB"/>
              </w:rPr>
              <w:t>Colegiului Tehnic Mediensis Mediaș” cod F-PNRR-SmartLabs-2023-0498</w:t>
            </w:r>
          </w:p>
        </w:tc>
        <w:tc>
          <w:tcPr>
            <w:tcW w:w="909"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Pr>
                <w:rFonts w:ascii="Times New Roman" w:hAnsi="Times New Roman" w:cs="Times New Roman"/>
              </w:rPr>
              <w:t>D</w:t>
            </w:r>
            <w:r w:rsidRPr="00515919">
              <w:rPr>
                <w:rFonts w:ascii="Times New Roman" w:hAnsi="Times New Roman" w:cs="Times New Roman"/>
              </w:rPr>
              <w:t xml:space="preserve">otare cu </w:t>
            </w:r>
            <w:r>
              <w:rPr>
                <w:rFonts w:ascii="Times New Roman" w:hAnsi="Times New Roman" w:cs="Times New Roman"/>
              </w:rPr>
              <w:t>materiale didactice și echipamente</w:t>
            </w:r>
          </w:p>
        </w:tc>
        <w:tc>
          <w:tcPr>
            <w:tcW w:w="642"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Decembrie 20</w:t>
            </w:r>
            <w:r>
              <w:rPr>
                <w:rFonts w:ascii="Times New Roman" w:hAnsi="Times New Roman" w:cs="Times New Roman"/>
              </w:rPr>
              <w:t>24</w:t>
            </w:r>
          </w:p>
        </w:tc>
        <w:tc>
          <w:tcPr>
            <w:tcW w:w="696" w:type="pct"/>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Bocioancă Ana</w:t>
            </w:r>
          </w:p>
          <w:p w:rsidR="00862422" w:rsidRPr="00515919" w:rsidRDefault="00862422" w:rsidP="00E35F53">
            <w:pPr>
              <w:spacing w:after="0" w:line="240" w:lineRule="auto"/>
              <w:rPr>
                <w:rFonts w:ascii="Times New Roman" w:hAnsi="Times New Roman" w:cs="Times New Roman"/>
              </w:rPr>
            </w:pPr>
            <w:r>
              <w:rPr>
                <w:rFonts w:ascii="Times New Roman" w:hAnsi="Times New Roman" w:cs="Times New Roman"/>
              </w:rPr>
              <w:t>C</w:t>
            </w:r>
            <w:r w:rsidRPr="00515919">
              <w:rPr>
                <w:rFonts w:ascii="Times New Roman" w:hAnsi="Times New Roman" w:cs="Times New Roman"/>
              </w:rPr>
              <w:t xml:space="preserve">ontabil </w:t>
            </w:r>
            <w:r>
              <w:rPr>
                <w:rFonts w:ascii="Times New Roman" w:hAnsi="Times New Roman" w:cs="Times New Roman"/>
              </w:rPr>
              <w:t>Krizbai Nicoleta</w:t>
            </w:r>
          </w:p>
        </w:tc>
        <w:tc>
          <w:tcPr>
            <w:tcW w:w="588" w:type="pct"/>
            <w:tcMar>
              <w:top w:w="0" w:type="dxa"/>
              <w:left w:w="144" w:type="dxa"/>
              <w:bottom w:w="0" w:type="dxa"/>
              <w:right w:w="144" w:type="dxa"/>
            </w:tcMar>
            <w:vAlign w:val="center"/>
          </w:tcPr>
          <w:p w:rsidR="00862422" w:rsidRPr="001B6D24" w:rsidRDefault="00862422" w:rsidP="00E35F53">
            <w:pPr>
              <w:autoSpaceDE w:val="0"/>
              <w:autoSpaceDN w:val="0"/>
              <w:adjustRightInd w:val="0"/>
              <w:spacing w:after="0" w:line="240" w:lineRule="auto"/>
              <w:jc w:val="center"/>
              <w:rPr>
                <w:rFonts w:ascii="Times New Roman" w:hAnsi="Times New Roman" w:cs="Times New Roman"/>
                <w:bCs/>
                <w:lang w:val="en-GB"/>
              </w:rPr>
            </w:pPr>
            <w:r w:rsidRPr="001B6D24">
              <w:rPr>
                <w:rFonts w:ascii="Times New Roman" w:hAnsi="Times New Roman" w:cs="Times New Roman"/>
                <w:bCs/>
                <w:lang w:val="en-GB"/>
              </w:rPr>
              <w:t>Unitatea Executivă pentru Finanțarea Învățământului Superior, a Cercetării, Dezvoltării și</w:t>
            </w:r>
          </w:p>
          <w:p w:rsidR="00862422" w:rsidRPr="00515919" w:rsidRDefault="00862422" w:rsidP="00E35F53">
            <w:pPr>
              <w:spacing w:after="0" w:line="240" w:lineRule="auto"/>
              <w:jc w:val="center"/>
              <w:rPr>
                <w:rFonts w:ascii="Times New Roman" w:hAnsi="Times New Roman" w:cs="Times New Roman"/>
              </w:rPr>
            </w:pPr>
            <w:r w:rsidRPr="001B6D24">
              <w:rPr>
                <w:rFonts w:ascii="Times New Roman" w:hAnsi="Times New Roman" w:cs="Times New Roman"/>
                <w:bCs/>
                <w:lang w:val="en-GB"/>
              </w:rPr>
              <w:t>Inovării</w:t>
            </w:r>
          </w:p>
        </w:tc>
        <w:tc>
          <w:tcPr>
            <w:tcW w:w="628" w:type="pct"/>
            <w:tcMar>
              <w:top w:w="0" w:type="dxa"/>
              <w:left w:w="144" w:type="dxa"/>
              <w:bottom w:w="0" w:type="dxa"/>
              <w:right w:w="144" w:type="dxa"/>
            </w:tcMar>
            <w:vAlign w:val="center"/>
          </w:tcPr>
          <w:p w:rsidR="00862422" w:rsidRPr="001B6D24" w:rsidRDefault="00862422" w:rsidP="00E35F53">
            <w:pPr>
              <w:spacing w:after="0" w:line="240" w:lineRule="auto"/>
              <w:jc w:val="center"/>
              <w:rPr>
                <w:rFonts w:ascii="Times New Roman" w:hAnsi="Times New Roman" w:cs="Times New Roman"/>
              </w:rPr>
            </w:pPr>
            <w:r w:rsidRPr="001B6D24">
              <w:rPr>
                <w:rFonts w:ascii="Times New Roman" w:hAnsi="Times New Roman" w:cs="Times New Roman"/>
                <w:lang w:val="en-GB"/>
              </w:rPr>
              <w:t>351.209,35</w:t>
            </w:r>
            <w:r w:rsidRPr="00515919">
              <w:rPr>
                <w:rFonts w:ascii="Times New Roman" w:hAnsi="Times New Roman" w:cs="Times New Roman"/>
              </w:rPr>
              <w:t xml:space="preserve"> lei</w:t>
            </w:r>
          </w:p>
        </w:tc>
        <w:tc>
          <w:tcPr>
            <w:tcW w:w="466" w:type="pct"/>
            <w:gridSpan w:val="2"/>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862422" w:rsidRPr="00515919" w:rsidRDefault="00862422" w:rsidP="00E35F53">
            <w:pPr>
              <w:spacing w:after="0" w:line="240" w:lineRule="auto"/>
              <w:jc w:val="center"/>
              <w:rPr>
                <w:rFonts w:ascii="Times New Roman" w:hAnsi="Times New Roman" w:cs="Times New Roman"/>
              </w:rPr>
            </w:pPr>
          </w:p>
        </w:tc>
      </w:tr>
      <w:tr w:rsidR="00862422" w:rsidRPr="00515919" w:rsidTr="00E35F53">
        <w:trPr>
          <w:trHeight w:val="141"/>
        </w:trPr>
        <w:tc>
          <w:tcPr>
            <w:tcW w:w="1071" w:type="pct"/>
            <w:tcMar>
              <w:top w:w="0" w:type="dxa"/>
              <w:left w:w="144" w:type="dxa"/>
              <w:bottom w:w="0" w:type="dxa"/>
              <w:right w:w="144" w:type="dxa"/>
            </w:tcMar>
            <w:vAlign w:val="center"/>
          </w:tcPr>
          <w:p w:rsidR="00862422" w:rsidRPr="00292E5F" w:rsidRDefault="00862422" w:rsidP="00E35F53">
            <w:pPr>
              <w:autoSpaceDE w:val="0"/>
              <w:autoSpaceDN w:val="0"/>
              <w:adjustRightInd w:val="0"/>
              <w:spacing w:after="0" w:line="240" w:lineRule="auto"/>
              <w:rPr>
                <w:rFonts w:ascii="Times New Roman" w:hAnsi="Times New Roman" w:cs="Times New Roman"/>
                <w:lang w:val="en-GB"/>
              </w:rPr>
            </w:pPr>
            <w:r>
              <w:rPr>
                <w:rFonts w:ascii="Times New Roman" w:hAnsi="Times New Roman" w:cs="Times New Roman"/>
              </w:rPr>
              <w:t xml:space="preserve">4. Pregătirea documentației și desfășurarea acțiunilor specifice pentru finalizarea dotării cabinetelor de economie și comerț în cadrul </w:t>
            </w:r>
            <w:r w:rsidRPr="00292E5F">
              <w:rPr>
                <w:rFonts w:ascii="Times New Roman" w:hAnsi="Times New Roman" w:cs="Times New Roman"/>
              </w:rPr>
              <w:t xml:space="preserve">proiectului </w:t>
            </w:r>
            <w:r w:rsidRPr="00292E5F">
              <w:rPr>
                <w:rFonts w:ascii="Times New Roman" w:hAnsi="Times New Roman" w:cs="Times New Roman"/>
                <w:lang w:val="en-GB"/>
              </w:rPr>
              <w:t xml:space="preserve">cu titlul „Dotări moderne </w:t>
            </w:r>
            <w:r w:rsidRPr="00292E5F">
              <w:rPr>
                <w:rFonts w:ascii="Times New Roman" w:hAnsi="Times New Roman" w:cs="Times New Roman"/>
                <w:lang w:val="en-GB"/>
              </w:rPr>
              <w:lastRenderedPageBreak/>
              <w:t>pentru învățământul</w:t>
            </w:r>
          </w:p>
          <w:p w:rsidR="00862422" w:rsidRPr="00515919" w:rsidRDefault="00862422" w:rsidP="00E35F53">
            <w:pPr>
              <w:autoSpaceDE w:val="0"/>
              <w:autoSpaceDN w:val="0"/>
              <w:adjustRightInd w:val="0"/>
              <w:spacing w:after="0" w:line="240" w:lineRule="auto"/>
              <w:jc w:val="both"/>
              <w:rPr>
                <w:rFonts w:ascii="Times New Roman" w:hAnsi="Times New Roman" w:cs="Times New Roman"/>
              </w:rPr>
            </w:pPr>
            <w:r w:rsidRPr="00292E5F">
              <w:rPr>
                <w:rFonts w:ascii="Times New Roman" w:hAnsi="Times New Roman" w:cs="Times New Roman"/>
                <w:lang w:val="en-GB"/>
              </w:rPr>
              <w:t xml:space="preserve">profesional și </w:t>
            </w:r>
            <w:r>
              <w:rPr>
                <w:rFonts w:ascii="Times New Roman" w:hAnsi="Times New Roman" w:cs="Times New Roman"/>
                <w:lang w:val="en-GB"/>
              </w:rPr>
              <w:t>tehnic la Liceul Tehnologic Mediensis Mediaș</w:t>
            </w:r>
            <w:r w:rsidRPr="00292E5F">
              <w:rPr>
                <w:rFonts w:ascii="Times New Roman" w:hAnsi="Times New Roman" w:cs="Times New Roman"/>
                <w:lang w:val="en-GB"/>
              </w:rPr>
              <w:t>”, cod F-PNRR-DOTLAB-2024-0181</w:t>
            </w:r>
          </w:p>
        </w:tc>
        <w:tc>
          <w:tcPr>
            <w:tcW w:w="909" w:type="pct"/>
            <w:tcMar>
              <w:top w:w="0" w:type="dxa"/>
              <w:left w:w="144" w:type="dxa"/>
              <w:bottom w:w="0" w:type="dxa"/>
              <w:right w:w="144" w:type="dxa"/>
            </w:tcMar>
            <w:vAlign w:val="center"/>
          </w:tcPr>
          <w:p w:rsidR="00862422" w:rsidRDefault="00862422" w:rsidP="00E35F53">
            <w:pPr>
              <w:spacing w:after="0" w:line="240" w:lineRule="auto"/>
              <w:jc w:val="both"/>
              <w:rPr>
                <w:rFonts w:ascii="Times New Roman" w:hAnsi="Times New Roman" w:cs="Times New Roman"/>
              </w:rPr>
            </w:pPr>
            <w:r>
              <w:rPr>
                <w:rFonts w:ascii="Times New Roman" w:hAnsi="Times New Roman" w:cs="Times New Roman"/>
              </w:rPr>
              <w:lastRenderedPageBreak/>
              <w:t>D</w:t>
            </w:r>
            <w:r w:rsidRPr="00515919">
              <w:rPr>
                <w:rFonts w:ascii="Times New Roman" w:hAnsi="Times New Roman" w:cs="Times New Roman"/>
              </w:rPr>
              <w:t xml:space="preserve">otare cu </w:t>
            </w:r>
            <w:r>
              <w:rPr>
                <w:rFonts w:ascii="Times New Roman" w:hAnsi="Times New Roman" w:cs="Times New Roman"/>
              </w:rPr>
              <w:t>mobilier, materiale didactice și echipamente</w:t>
            </w:r>
          </w:p>
        </w:tc>
        <w:tc>
          <w:tcPr>
            <w:tcW w:w="642"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Iunie 2025</w:t>
            </w:r>
          </w:p>
        </w:tc>
        <w:tc>
          <w:tcPr>
            <w:tcW w:w="696" w:type="pct"/>
            <w:tcMar>
              <w:top w:w="0" w:type="dxa"/>
              <w:left w:w="144" w:type="dxa"/>
              <w:bottom w:w="0" w:type="dxa"/>
              <w:right w:w="144" w:type="dxa"/>
            </w:tcMar>
            <w:vAlign w:val="center"/>
          </w:tcPr>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Bocioancă Ana</w:t>
            </w:r>
          </w:p>
          <w:p w:rsidR="00862422" w:rsidRDefault="00862422" w:rsidP="00E35F53">
            <w:pPr>
              <w:spacing w:after="0" w:line="240" w:lineRule="auto"/>
              <w:jc w:val="center"/>
              <w:rPr>
                <w:rFonts w:ascii="Times New Roman" w:hAnsi="Times New Roman" w:cs="Times New Roman"/>
              </w:rPr>
            </w:pPr>
            <w:r>
              <w:rPr>
                <w:rFonts w:ascii="Times New Roman" w:hAnsi="Times New Roman" w:cs="Times New Roman"/>
              </w:rPr>
              <w:t>C</w:t>
            </w:r>
            <w:r w:rsidRPr="00515919">
              <w:rPr>
                <w:rFonts w:ascii="Times New Roman" w:hAnsi="Times New Roman" w:cs="Times New Roman"/>
              </w:rPr>
              <w:t xml:space="preserve">ontabil </w:t>
            </w:r>
            <w:r>
              <w:rPr>
                <w:rFonts w:ascii="Times New Roman" w:hAnsi="Times New Roman" w:cs="Times New Roman"/>
              </w:rPr>
              <w:t>Krizbai Nicoleta</w:t>
            </w:r>
          </w:p>
        </w:tc>
        <w:tc>
          <w:tcPr>
            <w:tcW w:w="588" w:type="pct"/>
            <w:tcMar>
              <w:top w:w="0" w:type="dxa"/>
              <w:left w:w="144" w:type="dxa"/>
              <w:bottom w:w="0" w:type="dxa"/>
              <w:right w:w="144" w:type="dxa"/>
            </w:tcMar>
            <w:vAlign w:val="center"/>
          </w:tcPr>
          <w:p w:rsidR="00862422" w:rsidRPr="001B6D24" w:rsidRDefault="00862422" w:rsidP="00E35F53">
            <w:pPr>
              <w:autoSpaceDE w:val="0"/>
              <w:autoSpaceDN w:val="0"/>
              <w:adjustRightInd w:val="0"/>
              <w:spacing w:after="0" w:line="240" w:lineRule="auto"/>
              <w:jc w:val="center"/>
              <w:rPr>
                <w:rFonts w:ascii="Times New Roman" w:hAnsi="Times New Roman" w:cs="Times New Roman"/>
                <w:bCs/>
                <w:lang w:val="en-GB"/>
              </w:rPr>
            </w:pPr>
            <w:r w:rsidRPr="001B6D24">
              <w:rPr>
                <w:rFonts w:ascii="Times New Roman" w:hAnsi="Times New Roman" w:cs="Times New Roman"/>
                <w:bCs/>
                <w:lang w:val="en-GB"/>
              </w:rPr>
              <w:t xml:space="preserve">Unitatea Executivă pentru Finanțarea Învățământului Superior, a </w:t>
            </w:r>
            <w:r w:rsidRPr="001B6D24">
              <w:rPr>
                <w:rFonts w:ascii="Times New Roman" w:hAnsi="Times New Roman" w:cs="Times New Roman"/>
                <w:bCs/>
                <w:lang w:val="en-GB"/>
              </w:rPr>
              <w:lastRenderedPageBreak/>
              <w:t>Cercetării, Dezvoltării și</w:t>
            </w:r>
          </w:p>
          <w:p w:rsidR="00862422" w:rsidRPr="001B6D24" w:rsidRDefault="00862422" w:rsidP="00E35F53">
            <w:pPr>
              <w:autoSpaceDE w:val="0"/>
              <w:autoSpaceDN w:val="0"/>
              <w:adjustRightInd w:val="0"/>
              <w:spacing w:after="0" w:line="240" w:lineRule="auto"/>
              <w:jc w:val="center"/>
              <w:rPr>
                <w:rFonts w:ascii="Times New Roman" w:hAnsi="Times New Roman" w:cs="Times New Roman"/>
                <w:bCs/>
                <w:lang w:val="en-GB"/>
              </w:rPr>
            </w:pPr>
            <w:r w:rsidRPr="001B6D24">
              <w:rPr>
                <w:rFonts w:ascii="Times New Roman" w:hAnsi="Times New Roman" w:cs="Times New Roman"/>
                <w:bCs/>
                <w:lang w:val="en-GB"/>
              </w:rPr>
              <w:t>Inovării</w:t>
            </w:r>
          </w:p>
        </w:tc>
        <w:tc>
          <w:tcPr>
            <w:tcW w:w="628" w:type="pct"/>
            <w:tcMar>
              <w:top w:w="0" w:type="dxa"/>
              <w:left w:w="144" w:type="dxa"/>
              <w:bottom w:w="0" w:type="dxa"/>
              <w:right w:w="144" w:type="dxa"/>
            </w:tcMar>
            <w:vAlign w:val="center"/>
          </w:tcPr>
          <w:p w:rsidR="00862422" w:rsidRPr="00114B9B" w:rsidRDefault="00862422" w:rsidP="00E35F53">
            <w:pPr>
              <w:spacing w:after="0" w:line="240" w:lineRule="auto"/>
              <w:jc w:val="center"/>
              <w:rPr>
                <w:rFonts w:ascii="Times New Roman" w:hAnsi="Times New Roman" w:cs="Times New Roman"/>
                <w:lang w:val="en-GB"/>
              </w:rPr>
            </w:pPr>
            <w:r w:rsidRPr="00114B9B">
              <w:rPr>
                <w:rFonts w:ascii="Times New Roman" w:hAnsi="Times New Roman" w:cs="Times New Roman"/>
                <w:bCs/>
                <w:lang w:val="en-GB"/>
              </w:rPr>
              <w:lastRenderedPageBreak/>
              <w:t>592.370,10</w:t>
            </w:r>
          </w:p>
        </w:tc>
        <w:tc>
          <w:tcPr>
            <w:tcW w:w="466" w:type="pct"/>
            <w:gridSpan w:val="2"/>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862422" w:rsidRPr="00515919" w:rsidRDefault="00862422" w:rsidP="00E35F53">
            <w:pPr>
              <w:spacing w:after="0" w:line="240" w:lineRule="auto"/>
              <w:jc w:val="center"/>
              <w:rPr>
                <w:rFonts w:ascii="Times New Roman" w:hAnsi="Times New Roman" w:cs="Times New Roman"/>
              </w:rPr>
            </w:pPr>
          </w:p>
        </w:tc>
      </w:tr>
      <w:tr w:rsidR="00862422" w:rsidRPr="00515919" w:rsidTr="00E35F53">
        <w:trPr>
          <w:trHeight w:val="528"/>
        </w:trPr>
        <w:tc>
          <w:tcPr>
            <w:tcW w:w="1071"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Pr>
                <w:rFonts w:ascii="Times New Roman" w:hAnsi="Times New Roman" w:cs="Times New Roman"/>
              </w:rPr>
              <w:lastRenderedPageBreak/>
              <w:t>5</w:t>
            </w:r>
            <w:r w:rsidRPr="00515919">
              <w:rPr>
                <w:rFonts w:ascii="Times New Roman" w:hAnsi="Times New Roman" w:cs="Times New Roman"/>
              </w:rPr>
              <w:t>.Pregătirea documentației tehnice necesare</w:t>
            </w:r>
          </w:p>
        </w:tc>
        <w:tc>
          <w:tcPr>
            <w:tcW w:w="909"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sidRPr="00515919">
              <w:rPr>
                <w:rFonts w:ascii="Times New Roman" w:hAnsi="Times New Roman" w:cs="Times New Roman"/>
              </w:rPr>
              <w:t>Studii de fezabilitate:</w:t>
            </w:r>
          </w:p>
          <w:p w:rsidR="00862422" w:rsidRPr="00515919" w:rsidRDefault="00862422" w:rsidP="00E35F53">
            <w:pPr>
              <w:spacing w:after="0" w:line="240" w:lineRule="auto"/>
              <w:jc w:val="both"/>
              <w:rPr>
                <w:rFonts w:ascii="Times New Roman" w:hAnsi="Times New Roman" w:cs="Times New Roman"/>
              </w:rPr>
            </w:pPr>
            <w:r w:rsidRPr="00515919">
              <w:rPr>
                <w:rFonts w:ascii="Times New Roman" w:hAnsi="Times New Roman" w:cs="Times New Roman"/>
              </w:rPr>
              <w:t>Proiect internat nr 2</w:t>
            </w:r>
          </w:p>
          <w:p w:rsidR="00862422" w:rsidRPr="00515919" w:rsidRDefault="00862422" w:rsidP="00E35F53">
            <w:pPr>
              <w:spacing w:after="0" w:line="240" w:lineRule="auto"/>
              <w:jc w:val="both"/>
              <w:rPr>
                <w:rFonts w:ascii="Times New Roman" w:hAnsi="Times New Roman" w:cs="Times New Roman"/>
              </w:rPr>
            </w:pPr>
          </w:p>
        </w:tc>
        <w:tc>
          <w:tcPr>
            <w:tcW w:w="642"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Ianuarie 20</w:t>
            </w:r>
            <w:r>
              <w:rPr>
                <w:rFonts w:ascii="Times New Roman" w:hAnsi="Times New Roman" w:cs="Times New Roman"/>
              </w:rPr>
              <w:t>25</w:t>
            </w:r>
          </w:p>
        </w:tc>
        <w:tc>
          <w:tcPr>
            <w:tcW w:w="696"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Bocioancă Ana</w:t>
            </w:r>
          </w:p>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C</w:t>
            </w:r>
            <w:r w:rsidRPr="00515919">
              <w:rPr>
                <w:rFonts w:ascii="Times New Roman" w:hAnsi="Times New Roman" w:cs="Times New Roman"/>
              </w:rPr>
              <w:t>ontabil</w:t>
            </w:r>
          </w:p>
          <w:p w:rsidR="00862422" w:rsidRPr="00515919" w:rsidRDefault="00862422" w:rsidP="00E35F53">
            <w:pPr>
              <w:spacing w:after="0" w:line="240" w:lineRule="auto"/>
              <w:rPr>
                <w:rFonts w:ascii="Times New Roman" w:hAnsi="Times New Roman" w:cs="Times New Roman"/>
              </w:rPr>
            </w:pPr>
            <w:r>
              <w:rPr>
                <w:rFonts w:ascii="Times New Roman" w:hAnsi="Times New Roman" w:cs="Times New Roman"/>
              </w:rPr>
              <w:t>Krizbai Nicoleta</w:t>
            </w:r>
          </w:p>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informatician</w:t>
            </w:r>
          </w:p>
          <w:p w:rsidR="00862422"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Encea Florin</w:t>
            </w:r>
          </w:p>
          <w:p w:rsidR="00862422" w:rsidRPr="00515919" w:rsidRDefault="00862422" w:rsidP="00E35F53">
            <w:pPr>
              <w:spacing w:after="0" w:line="240" w:lineRule="auto"/>
              <w:rPr>
                <w:rFonts w:ascii="Times New Roman" w:hAnsi="Times New Roman" w:cs="Times New Roman"/>
              </w:rPr>
            </w:pPr>
            <w:r>
              <w:rPr>
                <w:rFonts w:ascii="Times New Roman" w:hAnsi="Times New Roman" w:cs="Times New Roman"/>
              </w:rPr>
              <w:t>Administrator Istrate Larisa</w:t>
            </w:r>
          </w:p>
        </w:tc>
        <w:tc>
          <w:tcPr>
            <w:tcW w:w="58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Primăria Mediaș</w:t>
            </w:r>
          </w:p>
        </w:tc>
        <w:tc>
          <w:tcPr>
            <w:tcW w:w="62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36.000 lei</w:t>
            </w:r>
          </w:p>
        </w:tc>
        <w:tc>
          <w:tcPr>
            <w:tcW w:w="466" w:type="pct"/>
            <w:gridSpan w:val="2"/>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Buget Local</w:t>
            </w:r>
          </w:p>
        </w:tc>
      </w:tr>
      <w:tr w:rsidR="00862422" w:rsidRPr="00515919" w:rsidTr="00E35F53">
        <w:trPr>
          <w:trHeight w:val="754"/>
        </w:trPr>
        <w:tc>
          <w:tcPr>
            <w:tcW w:w="1071"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Pr>
                <w:rFonts w:ascii="Times New Roman" w:hAnsi="Times New Roman" w:cs="Times New Roman"/>
              </w:rPr>
              <w:t>6</w:t>
            </w:r>
            <w:r w:rsidRPr="00515919">
              <w:rPr>
                <w:rFonts w:ascii="Times New Roman" w:hAnsi="Times New Roman" w:cs="Times New Roman"/>
              </w:rPr>
              <w:t>. Acțiuni de informare și formare în vederea accesării surselor de finanțare (ex. pregătirea pentru fondurile structurale europene, proiecte Erasmus)</w:t>
            </w:r>
          </w:p>
        </w:tc>
        <w:tc>
          <w:tcPr>
            <w:tcW w:w="909"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sidRPr="00515919">
              <w:rPr>
                <w:rFonts w:ascii="Times New Roman" w:hAnsi="Times New Roman" w:cs="Times New Roman"/>
              </w:rPr>
              <w:t>Participarea echipei manageriale la cursuri</w:t>
            </w:r>
          </w:p>
        </w:tc>
        <w:tc>
          <w:tcPr>
            <w:tcW w:w="642"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Anual</w:t>
            </w:r>
          </w:p>
        </w:tc>
        <w:tc>
          <w:tcPr>
            <w:tcW w:w="696"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Bocioancă Ana</w:t>
            </w:r>
          </w:p>
          <w:p w:rsidR="00862422" w:rsidRPr="00515919" w:rsidRDefault="00862422" w:rsidP="00E35F53">
            <w:pPr>
              <w:spacing w:after="0" w:line="240" w:lineRule="auto"/>
              <w:jc w:val="center"/>
              <w:rPr>
                <w:rFonts w:ascii="Times New Roman" w:hAnsi="Times New Roman" w:cs="Times New Roman"/>
              </w:rPr>
            </w:pPr>
          </w:p>
        </w:tc>
        <w:tc>
          <w:tcPr>
            <w:tcW w:w="58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ISJ Sibiu</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Licee din ÎPT</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Primăria Mediaș</w:t>
            </w:r>
          </w:p>
        </w:tc>
        <w:tc>
          <w:tcPr>
            <w:tcW w:w="636" w:type="pct"/>
            <w:gridSpan w:val="2"/>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1000 lei</w:t>
            </w:r>
          </w:p>
        </w:tc>
        <w:tc>
          <w:tcPr>
            <w:tcW w:w="45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Buget Local</w:t>
            </w:r>
          </w:p>
        </w:tc>
      </w:tr>
      <w:tr w:rsidR="00862422" w:rsidRPr="00515919" w:rsidTr="00E35F53">
        <w:trPr>
          <w:trHeight w:val="416"/>
        </w:trPr>
        <w:tc>
          <w:tcPr>
            <w:tcW w:w="1071"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Pr>
                <w:rFonts w:ascii="Times New Roman" w:hAnsi="Times New Roman" w:cs="Times New Roman"/>
              </w:rPr>
              <w:t>7</w:t>
            </w:r>
            <w:r w:rsidRPr="00515919">
              <w:rPr>
                <w:rFonts w:ascii="Times New Roman" w:hAnsi="Times New Roman" w:cs="Times New Roman"/>
              </w:rPr>
              <w:t>. Colaborarea școlii cu alte școli din rețea pentru utilizarea optimă a unor resurse disponibile</w:t>
            </w:r>
          </w:p>
        </w:tc>
        <w:tc>
          <w:tcPr>
            <w:tcW w:w="909"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p>
        </w:tc>
        <w:tc>
          <w:tcPr>
            <w:tcW w:w="642"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Anual,</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periodic</w:t>
            </w:r>
          </w:p>
        </w:tc>
        <w:tc>
          <w:tcPr>
            <w:tcW w:w="696"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Bocioancă Ana</w:t>
            </w:r>
          </w:p>
          <w:p w:rsidR="00862422" w:rsidRPr="00515919" w:rsidRDefault="00862422" w:rsidP="00E35F53">
            <w:pPr>
              <w:spacing w:after="0" w:line="240" w:lineRule="auto"/>
              <w:rPr>
                <w:rFonts w:ascii="Times New Roman" w:hAnsi="Times New Roman" w:cs="Times New Roman"/>
              </w:rPr>
            </w:pPr>
            <w:r w:rsidRPr="00515919">
              <w:rPr>
                <w:rFonts w:ascii="Times New Roman" w:hAnsi="Times New Roman" w:cs="Times New Roman"/>
              </w:rPr>
              <w:t xml:space="preserve">contabil </w:t>
            </w:r>
            <w:r>
              <w:rPr>
                <w:rFonts w:ascii="Times New Roman" w:hAnsi="Times New Roman" w:cs="Times New Roman"/>
              </w:rPr>
              <w:t>Krizbai Nicoleta</w:t>
            </w:r>
          </w:p>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informatician</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Encea Florin</w:t>
            </w:r>
          </w:p>
        </w:tc>
        <w:tc>
          <w:tcPr>
            <w:tcW w:w="58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I.S.J. Sibiu</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Scoli și licee din Mediaș</w:t>
            </w:r>
          </w:p>
        </w:tc>
        <w:tc>
          <w:tcPr>
            <w:tcW w:w="636" w:type="pct"/>
            <w:gridSpan w:val="2"/>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w:t>
            </w:r>
          </w:p>
          <w:p w:rsidR="00862422" w:rsidRPr="00515919" w:rsidRDefault="00862422" w:rsidP="00E35F53">
            <w:pPr>
              <w:spacing w:after="0" w:line="240" w:lineRule="auto"/>
              <w:jc w:val="center"/>
              <w:rPr>
                <w:rFonts w:ascii="Times New Roman" w:hAnsi="Times New Roman" w:cs="Times New Roman"/>
              </w:rPr>
            </w:pPr>
          </w:p>
        </w:tc>
        <w:tc>
          <w:tcPr>
            <w:tcW w:w="45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w:t>
            </w:r>
          </w:p>
          <w:p w:rsidR="00862422" w:rsidRPr="00515919" w:rsidRDefault="00862422" w:rsidP="00E35F53">
            <w:pPr>
              <w:spacing w:after="0" w:line="240" w:lineRule="auto"/>
              <w:jc w:val="center"/>
              <w:rPr>
                <w:rFonts w:ascii="Times New Roman" w:hAnsi="Times New Roman" w:cs="Times New Roman"/>
              </w:rPr>
            </w:pPr>
          </w:p>
        </w:tc>
      </w:tr>
      <w:tr w:rsidR="00862422" w:rsidRPr="00515919" w:rsidTr="00E35F53">
        <w:trPr>
          <w:trHeight w:val="754"/>
        </w:trPr>
        <w:tc>
          <w:tcPr>
            <w:tcW w:w="1071"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Pr>
                <w:rFonts w:ascii="Times New Roman" w:hAnsi="Times New Roman" w:cs="Times New Roman"/>
              </w:rPr>
              <w:t>8</w:t>
            </w:r>
            <w:r w:rsidRPr="00515919">
              <w:rPr>
                <w:rFonts w:ascii="Times New Roman" w:hAnsi="Times New Roman" w:cs="Times New Roman"/>
              </w:rPr>
              <w:t xml:space="preserve">.Instalarea </w:t>
            </w:r>
            <w:r>
              <w:rPr>
                <w:rFonts w:ascii="Times New Roman" w:hAnsi="Times New Roman" w:cs="Times New Roman"/>
              </w:rPr>
              <w:t xml:space="preserve">unui nou sistem </w:t>
            </w:r>
            <w:r w:rsidRPr="00515919">
              <w:rPr>
                <w:rFonts w:ascii="Times New Roman" w:hAnsi="Times New Roman" w:cs="Times New Roman"/>
              </w:rPr>
              <w:t>de supraveghere în vederea creșterii siguranței elevilor</w:t>
            </w:r>
          </w:p>
        </w:tc>
        <w:tc>
          <w:tcPr>
            <w:tcW w:w="909" w:type="pct"/>
            <w:tcMar>
              <w:top w:w="0" w:type="dxa"/>
              <w:left w:w="144" w:type="dxa"/>
              <w:bottom w:w="0" w:type="dxa"/>
              <w:right w:w="144" w:type="dxa"/>
            </w:tcMar>
            <w:vAlign w:val="center"/>
          </w:tcPr>
          <w:p w:rsidR="00862422" w:rsidRPr="00515919" w:rsidRDefault="00862422" w:rsidP="00E35F53">
            <w:pPr>
              <w:spacing w:after="0" w:line="240" w:lineRule="auto"/>
              <w:jc w:val="both"/>
              <w:rPr>
                <w:rFonts w:ascii="Times New Roman" w:hAnsi="Times New Roman" w:cs="Times New Roman"/>
              </w:rPr>
            </w:pPr>
            <w:r w:rsidRPr="00515919">
              <w:rPr>
                <w:rFonts w:ascii="Times New Roman" w:hAnsi="Times New Roman" w:cs="Times New Roman"/>
              </w:rPr>
              <w:t>Existența sistemului de supraveghere</w:t>
            </w:r>
          </w:p>
        </w:tc>
        <w:tc>
          <w:tcPr>
            <w:tcW w:w="642"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mai 20</w:t>
            </w:r>
            <w:r>
              <w:rPr>
                <w:rFonts w:ascii="Times New Roman" w:hAnsi="Times New Roman" w:cs="Times New Roman"/>
              </w:rPr>
              <w:t>25</w:t>
            </w:r>
          </w:p>
        </w:tc>
        <w:tc>
          <w:tcPr>
            <w:tcW w:w="696"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Director</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Bocioancă Ana</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 xml:space="preserve">contabil, </w:t>
            </w:r>
            <w:r>
              <w:rPr>
                <w:rFonts w:ascii="Times New Roman" w:hAnsi="Times New Roman" w:cs="Times New Roman"/>
              </w:rPr>
              <w:t>informatician</w:t>
            </w:r>
          </w:p>
          <w:p w:rsidR="00862422" w:rsidRPr="00515919" w:rsidRDefault="00862422" w:rsidP="00E35F53">
            <w:pPr>
              <w:spacing w:after="0" w:line="240" w:lineRule="auto"/>
              <w:jc w:val="center"/>
              <w:rPr>
                <w:rFonts w:ascii="Times New Roman" w:hAnsi="Times New Roman" w:cs="Times New Roman"/>
              </w:rPr>
            </w:pPr>
          </w:p>
        </w:tc>
        <w:tc>
          <w:tcPr>
            <w:tcW w:w="58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ISJ Sibiu</w:t>
            </w:r>
          </w:p>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Primăria Municipiului Mediaș</w:t>
            </w:r>
          </w:p>
        </w:tc>
        <w:tc>
          <w:tcPr>
            <w:tcW w:w="636" w:type="pct"/>
            <w:gridSpan w:val="2"/>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Pr>
                <w:rFonts w:ascii="Times New Roman" w:hAnsi="Times New Roman" w:cs="Times New Roman"/>
              </w:rPr>
              <w:t>6</w:t>
            </w:r>
            <w:r w:rsidRPr="00515919">
              <w:rPr>
                <w:rFonts w:ascii="Times New Roman" w:hAnsi="Times New Roman" w:cs="Times New Roman"/>
              </w:rPr>
              <w:t>800 lei</w:t>
            </w:r>
          </w:p>
        </w:tc>
        <w:tc>
          <w:tcPr>
            <w:tcW w:w="458" w:type="pct"/>
            <w:tcMar>
              <w:top w:w="0" w:type="dxa"/>
              <w:left w:w="144" w:type="dxa"/>
              <w:bottom w:w="0" w:type="dxa"/>
              <w:right w:w="144" w:type="dxa"/>
            </w:tcMar>
            <w:vAlign w:val="center"/>
          </w:tcPr>
          <w:p w:rsidR="00862422" w:rsidRPr="00515919" w:rsidRDefault="00862422" w:rsidP="00E35F53">
            <w:pPr>
              <w:spacing w:after="0" w:line="240" w:lineRule="auto"/>
              <w:jc w:val="center"/>
              <w:rPr>
                <w:rFonts w:ascii="Times New Roman" w:hAnsi="Times New Roman" w:cs="Times New Roman"/>
              </w:rPr>
            </w:pPr>
            <w:r w:rsidRPr="00515919">
              <w:rPr>
                <w:rFonts w:ascii="Times New Roman" w:hAnsi="Times New Roman" w:cs="Times New Roman"/>
              </w:rPr>
              <w:t>Buget Local</w:t>
            </w:r>
          </w:p>
        </w:tc>
      </w:tr>
    </w:tbl>
    <w:p w:rsidR="00862422" w:rsidRDefault="00862422" w:rsidP="00862422">
      <w:pPr>
        <w:pStyle w:val="ListParagraph1"/>
        <w:spacing w:after="0" w:line="240" w:lineRule="auto"/>
        <w:ind w:left="0"/>
        <w:rPr>
          <w:rFonts w:ascii="Times New Roman" w:eastAsia="Calibri" w:hAnsi="Times New Roman" w:cs="Times New Roman"/>
          <w:b/>
          <w:noProof/>
          <w:sz w:val="28"/>
          <w:szCs w:val="28"/>
          <w:lang w:val="ro-RO"/>
        </w:rPr>
      </w:pPr>
    </w:p>
    <w:p w:rsidR="00862422" w:rsidRPr="00CC64F9" w:rsidRDefault="00862422" w:rsidP="00862422">
      <w:pPr>
        <w:pStyle w:val="ListParagraph1"/>
        <w:spacing w:after="0" w:line="240" w:lineRule="auto"/>
        <w:ind w:left="0"/>
        <w:rPr>
          <w:rFonts w:ascii="Times New Roman" w:eastAsia="Calibri" w:hAnsi="Times New Roman" w:cs="Times New Roman"/>
          <w:b/>
          <w:noProof/>
          <w:sz w:val="28"/>
          <w:szCs w:val="28"/>
          <w:lang w:val="ro-RO"/>
        </w:rPr>
      </w:pPr>
    </w:p>
    <w:p w:rsidR="008600F8" w:rsidRPr="00C3128C" w:rsidRDefault="008600F8" w:rsidP="008600F8">
      <w:pPr>
        <w:rPr>
          <w:rFonts w:ascii="Times New Roman" w:hAnsi="Times New Roman" w:cs="Times New Roman"/>
          <w:sz w:val="24"/>
          <w:szCs w:val="24"/>
        </w:rPr>
      </w:pPr>
    </w:p>
    <w:p w:rsidR="008600F8" w:rsidRDefault="008600F8" w:rsidP="008600F8">
      <w:r>
        <w:br w:type="page"/>
      </w:r>
    </w:p>
    <w:p w:rsidR="003B08FF" w:rsidRPr="00862422" w:rsidRDefault="003B08FF" w:rsidP="003B08FF">
      <w:pPr>
        <w:rPr>
          <w:rFonts w:ascii="Times New Roman" w:hAnsi="Times New Roman"/>
          <w:b/>
          <w:sz w:val="28"/>
          <w:szCs w:val="28"/>
        </w:rPr>
      </w:pPr>
      <w:r w:rsidRPr="008F3481">
        <w:rPr>
          <w:rFonts w:ascii="Times New Roman" w:hAnsi="Times New Roman" w:cs="Times New Roman"/>
          <w:b/>
          <w:sz w:val="36"/>
          <w:szCs w:val="36"/>
        </w:rPr>
        <w:lastRenderedPageBreak/>
        <w:t>3.3.</w:t>
      </w:r>
      <w:r w:rsidR="003A63D6" w:rsidRPr="008F3481">
        <w:rPr>
          <w:rFonts w:ascii="Times New Roman" w:hAnsi="Times New Roman" w:cs="Times New Roman"/>
          <w:b/>
          <w:sz w:val="36"/>
          <w:szCs w:val="36"/>
        </w:rPr>
        <w:t xml:space="preserve"> </w:t>
      </w:r>
      <w:r w:rsidRPr="008F3481">
        <w:rPr>
          <w:rFonts w:ascii="Times New Roman" w:hAnsi="Times New Roman" w:cs="Times New Roman"/>
          <w:b/>
          <w:sz w:val="36"/>
          <w:szCs w:val="36"/>
        </w:rPr>
        <w:t xml:space="preserve">Planuri de școlarizare </w:t>
      </w: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629"/>
        <w:gridCol w:w="1642"/>
        <w:gridCol w:w="1515"/>
        <w:gridCol w:w="1872"/>
        <w:gridCol w:w="2664"/>
        <w:gridCol w:w="1701"/>
        <w:gridCol w:w="1418"/>
        <w:gridCol w:w="1701"/>
      </w:tblGrid>
      <w:tr w:rsidR="003B08FF" w:rsidRPr="006051E8" w:rsidTr="00766C0C">
        <w:tc>
          <w:tcPr>
            <w:tcW w:w="1629"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bookmarkStart w:id="10" w:name="_Hlk185163772"/>
            <w:r w:rsidRPr="006051E8">
              <w:rPr>
                <w:rFonts w:ascii="Times New Roman" w:hAnsi="Times New Roman"/>
                <w:b/>
                <w:sz w:val="24"/>
              </w:rPr>
              <w:t>An școlar</w:t>
            </w:r>
          </w:p>
        </w:tc>
        <w:tc>
          <w:tcPr>
            <w:tcW w:w="1642"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Forma de învățământ</w:t>
            </w:r>
          </w:p>
        </w:tc>
        <w:tc>
          <w:tcPr>
            <w:tcW w:w="1515"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Filiera/Profilul</w:t>
            </w:r>
          </w:p>
        </w:tc>
        <w:tc>
          <w:tcPr>
            <w:tcW w:w="4536" w:type="dxa"/>
            <w:gridSpan w:val="2"/>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Domeniul pregătirii de bază</w:t>
            </w:r>
          </w:p>
        </w:tc>
        <w:tc>
          <w:tcPr>
            <w:tcW w:w="1701"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Limba de predare</w:t>
            </w:r>
          </w:p>
        </w:tc>
        <w:tc>
          <w:tcPr>
            <w:tcW w:w="1418"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Număr de clase</w:t>
            </w:r>
          </w:p>
        </w:tc>
        <w:tc>
          <w:tcPr>
            <w:tcW w:w="1701"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Număr de elevi</w:t>
            </w:r>
          </w:p>
        </w:tc>
      </w:tr>
      <w:tr w:rsidR="008600F8" w:rsidRPr="006051E8" w:rsidTr="00766C0C">
        <w:tc>
          <w:tcPr>
            <w:tcW w:w="1629" w:type="dxa"/>
            <w:vMerge w:val="restart"/>
            <w:tcBorders>
              <w:top w:val="single" w:sz="12" w:space="0" w:color="auto"/>
              <w:bottom w:val="single" w:sz="6" w:space="0" w:color="auto"/>
              <w:right w:val="single" w:sz="12" w:space="0" w:color="auto"/>
            </w:tcBorders>
            <w:shd w:val="clear" w:color="auto" w:fill="BFBFBF" w:themeFill="background1" w:themeFillShade="BF"/>
          </w:tcPr>
          <w:p w:rsidR="008600F8" w:rsidRDefault="008600F8" w:rsidP="008600F8">
            <w:pPr>
              <w:tabs>
                <w:tab w:val="left" w:pos="1230"/>
              </w:tabs>
              <w:rPr>
                <w:rFonts w:ascii="Times New Roman" w:hAnsi="Times New Roman"/>
                <w:sz w:val="24"/>
              </w:rPr>
            </w:pPr>
          </w:p>
          <w:p w:rsidR="008600F8" w:rsidRDefault="008600F8" w:rsidP="008600F8">
            <w:pPr>
              <w:tabs>
                <w:tab w:val="left" w:pos="1230"/>
              </w:tabs>
              <w:rPr>
                <w:rFonts w:ascii="Times New Roman" w:hAnsi="Times New Roman"/>
                <w:sz w:val="24"/>
              </w:rPr>
            </w:pPr>
          </w:p>
          <w:p w:rsidR="008600F8" w:rsidRDefault="008600F8" w:rsidP="008600F8">
            <w:pPr>
              <w:tabs>
                <w:tab w:val="left" w:pos="1230"/>
              </w:tabs>
              <w:rPr>
                <w:rFonts w:ascii="Times New Roman" w:hAnsi="Times New Roman"/>
                <w:sz w:val="24"/>
              </w:rPr>
            </w:pPr>
          </w:p>
          <w:p w:rsidR="008600F8" w:rsidRDefault="008600F8" w:rsidP="008600F8">
            <w:pPr>
              <w:tabs>
                <w:tab w:val="left" w:pos="1230"/>
              </w:tabs>
              <w:rPr>
                <w:rFonts w:ascii="Times New Roman" w:hAnsi="Times New Roman"/>
                <w:sz w:val="24"/>
              </w:rPr>
            </w:pPr>
          </w:p>
          <w:p w:rsidR="008600F8" w:rsidRPr="00B85EC0" w:rsidRDefault="008600F8" w:rsidP="008600F8">
            <w:pPr>
              <w:tabs>
                <w:tab w:val="left" w:pos="1230"/>
              </w:tabs>
              <w:rPr>
                <w:rFonts w:ascii="Times New Roman" w:hAnsi="Times New Roman"/>
                <w:b/>
                <w:sz w:val="24"/>
              </w:rPr>
            </w:pPr>
            <w:r>
              <w:rPr>
                <w:rFonts w:ascii="Times New Roman" w:hAnsi="Times New Roman"/>
                <w:b/>
                <w:sz w:val="24"/>
              </w:rPr>
              <w:t>2023</w:t>
            </w:r>
            <w:r w:rsidRPr="00B85EC0">
              <w:rPr>
                <w:rFonts w:ascii="Times New Roman" w:hAnsi="Times New Roman"/>
                <w:b/>
                <w:sz w:val="24"/>
              </w:rPr>
              <w:t>-20</w:t>
            </w:r>
            <w:r>
              <w:rPr>
                <w:rFonts w:ascii="Times New Roman" w:hAnsi="Times New Roman"/>
                <w:b/>
                <w:sz w:val="24"/>
              </w:rPr>
              <w:t>24</w:t>
            </w:r>
          </w:p>
        </w:tc>
        <w:tc>
          <w:tcPr>
            <w:tcW w:w="1642" w:type="dxa"/>
            <w:vMerge w:val="restart"/>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4B43B4" w:rsidRDefault="008600F8" w:rsidP="008600F8">
            <w:pPr>
              <w:tabs>
                <w:tab w:val="left" w:pos="1230"/>
              </w:tabs>
              <w:jc w:val="center"/>
              <w:rPr>
                <w:rFonts w:ascii="Times New Roman" w:hAnsi="Times New Roman"/>
                <w:b/>
                <w:sz w:val="24"/>
              </w:rPr>
            </w:pPr>
            <w:r w:rsidRPr="004B43B4">
              <w:rPr>
                <w:rFonts w:ascii="Times New Roman" w:hAnsi="Times New Roman"/>
                <w:b/>
                <w:sz w:val="24"/>
              </w:rPr>
              <w:t>Liceu zi</w:t>
            </w:r>
          </w:p>
          <w:p w:rsidR="008600F8" w:rsidRPr="004B43B4" w:rsidRDefault="008600F8" w:rsidP="008600F8">
            <w:pPr>
              <w:tabs>
                <w:tab w:val="left" w:pos="1230"/>
              </w:tabs>
              <w:jc w:val="center"/>
              <w:rPr>
                <w:rFonts w:ascii="Times New Roman" w:hAnsi="Times New Roman"/>
                <w:b/>
                <w:sz w:val="24"/>
              </w:rPr>
            </w:pPr>
            <w:r w:rsidRPr="004B43B4">
              <w:rPr>
                <w:rFonts w:ascii="Times New Roman" w:hAnsi="Times New Roman"/>
                <w:b/>
                <w:sz w:val="24"/>
              </w:rPr>
              <w:t>(clasa a IX-a)</w:t>
            </w:r>
          </w:p>
        </w:tc>
        <w:tc>
          <w:tcPr>
            <w:tcW w:w="1515"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Tehnologică - Tehnic</w:t>
            </w:r>
          </w:p>
        </w:tc>
        <w:tc>
          <w:tcPr>
            <w:tcW w:w="1872"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Electronică automatizări</w:t>
            </w:r>
          </w:p>
        </w:tc>
        <w:tc>
          <w:tcPr>
            <w:tcW w:w="2664"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Tehnician operator tehnică de calcul</w:t>
            </w:r>
          </w:p>
        </w:tc>
        <w:tc>
          <w:tcPr>
            <w:tcW w:w="1701" w:type="dxa"/>
            <w:tcBorders>
              <w:top w:val="single" w:sz="12" w:space="0" w:color="auto"/>
              <w:left w:val="single" w:sz="12" w:space="0" w:color="auto"/>
              <w:bottom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BDBDBD" w:themeFill="background2" w:themeFillShade="E6"/>
          </w:tcPr>
          <w:p w:rsidR="008600F8" w:rsidRPr="006051E8" w:rsidRDefault="008600F8" w:rsidP="008600F8">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1642" w:type="dxa"/>
            <w:vMerge/>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4B43B4" w:rsidRDefault="008600F8" w:rsidP="00520FEC">
            <w:pPr>
              <w:tabs>
                <w:tab w:val="left" w:pos="1230"/>
              </w:tabs>
              <w:jc w:val="center"/>
              <w:rPr>
                <w:rFonts w:ascii="Times New Roman" w:hAnsi="Times New Roman"/>
                <w:b/>
                <w:sz w:val="24"/>
              </w:rPr>
            </w:pPr>
          </w:p>
        </w:tc>
        <w:tc>
          <w:tcPr>
            <w:tcW w:w="1515"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Tehnologică - Servicii</w:t>
            </w:r>
          </w:p>
        </w:tc>
        <w:tc>
          <w:tcPr>
            <w:tcW w:w="1872"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Tehnician în activități economice</w:t>
            </w:r>
          </w:p>
        </w:tc>
        <w:tc>
          <w:tcPr>
            <w:tcW w:w="1701" w:type="dxa"/>
            <w:tcBorders>
              <w:top w:val="single" w:sz="12" w:space="0" w:color="auto"/>
              <w:left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4B43B4" w:rsidRDefault="008600F8" w:rsidP="008600F8">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8600F8" w:rsidRPr="004B43B4" w:rsidRDefault="008600F8" w:rsidP="00520FEC">
            <w:pPr>
              <w:tabs>
                <w:tab w:val="left" w:pos="1230"/>
              </w:tabs>
              <w:jc w:val="center"/>
              <w:rPr>
                <w:rFonts w:ascii="Times New Roman" w:hAnsi="Times New Roman"/>
                <w:b/>
                <w:sz w:val="24"/>
              </w:rPr>
            </w:pPr>
            <w:r w:rsidRPr="004B43B4">
              <w:rPr>
                <w:rFonts w:ascii="Times New Roman" w:hAnsi="Times New Roman"/>
                <w:b/>
                <w:sz w:val="24"/>
              </w:rPr>
              <w:t>(clasa a IX-a)</w:t>
            </w:r>
          </w:p>
        </w:tc>
        <w:tc>
          <w:tcPr>
            <w:tcW w:w="1515" w:type="dxa"/>
            <w:vMerge w:val="restart"/>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Comerț</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Comerciant-vânzător</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1642"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4B43B4" w:rsidRDefault="008600F8" w:rsidP="00520FEC">
            <w:pPr>
              <w:tabs>
                <w:tab w:val="left" w:pos="1230"/>
              </w:tabs>
              <w:jc w:val="center"/>
              <w:rPr>
                <w:rFonts w:ascii="Times New Roman" w:hAnsi="Times New Roman"/>
                <w:b/>
                <w:sz w:val="24"/>
              </w:rPr>
            </w:pPr>
          </w:p>
        </w:tc>
        <w:tc>
          <w:tcPr>
            <w:tcW w:w="1515"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DF3A18">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1642" w:type="dxa"/>
            <w:tcBorders>
              <w:top w:val="single" w:sz="12" w:space="0" w:color="auto"/>
              <w:left w:val="single" w:sz="12" w:space="0" w:color="auto"/>
              <w:right w:val="single" w:sz="12" w:space="0" w:color="auto"/>
            </w:tcBorders>
            <w:shd w:val="clear" w:color="auto" w:fill="C3DCFF" w:themeFill="accent5" w:themeFillTint="33"/>
          </w:tcPr>
          <w:p w:rsidR="008600F8" w:rsidRPr="004B43B4" w:rsidRDefault="008600F8" w:rsidP="00520FEC">
            <w:pPr>
              <w:tabs>
                <w:tab w:val="left" w:pos="1230"/>
              </w:tabs>
              <w:jc w:val="center"/>
              <w:rPr>
                <w:rFonts w:ascii="Times New Roman" w:hAnsi="Times New Roman"/>
                <w:b/>
                <w:sz w:val="24"/>
              </w:rPr>
            </w:pPr>
            <w:r w:rsidRPr="004B43B4">
              <w:rPr>
                <w:rFonts w:ascii="Times New Roman" w:hAnsi="Times New Roman"/>
                <w:b/>
                <w:sz w:val="24"/>
              </w:rPr>
              <w:t>Învățământ postliceal zi – buget</w:t>
            </w:r>
          </w:p>
        </w:tc>
        <w:tc>
          <w:tcPr>
            <w:tcW w:w="1515" w:type="dxa"/>
            <w:tcBorders>
              <w:top w:val="single" w:sz="12" w:space="0" w:color="auto"/>
              <w:left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Asistent de gestiune</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EC4018">
        <w:tc>
          <w:tcPr>
            <w:tcW w:w="1629" w:type="dxa"/>
            <w:vMerge/>
            <w:tcBorders>
              <w:top w:val="single" w:sz="6" w:space="0" w:color="auto"/>
              <w:bottom w:val="single" w:sz="18" w:space="0" w:color="auto"/>
            </w:tcBorders>
            <w:shd w:val="clear" w:color="auto" w:fill="BFBFBF" w:themeFill="background1" w:themeFillShade="BF"/>
          </w:tcPr>
          <w:p w:rsidR="008600F8" w:rsidRPr="006051E8" w:rsidRDefault="008600F8" w:rsidP="00520FEC">
            <w:pPr>
              <w:tabs>
                <w:tab w:val="left" w:pos="1230"/>
              </w:tabs>
              <w:rPr>
                <w:rFonts w:ascii="Times New Roman" w:hAnsi="Times New Roman"/>
                <w:sz w:val="24"/>
              </w:rPr>
            </w:pPr>
          </w:p>
        </w:tc>
        <w:tc>
          <w:tcPr>
            <w:tcW w:w="9394" w:type="dxa"/>
            <w:gridSpan w:val="5"/>
            <w:tcBorders>
              <w:top w:val="single" w:sz="12" w:space="0" w:color="auto"/>
              <w:bottom w:val="single" w:sz="18" w:space="0" w:color="auto"/>
            </w:tcBorders>
            <w:shd w:val="clear" w:color="auto" w:fill="7CA8DE"/>
          </w:tcPr>
          <w:p w:rsidR="008600F8" w:rsidRPr="00D66769" w:rsidRDefault="008600F8" w:rsidP="00520FEC">
            <w:pPr>
              <w:tabs>
                <w:tab w:val="left" w:pos="1230"/>
              </w:tabs>
              <w:jc w:val="center"/>
              <w:rPr>
                <w:rFonts w:ascii="Times New Roman" w:hAnsi="Times New Roman"/>
                <w:b/>
                <w:sz w:val="24"/>
              </w:rPr>
            </w:pPr>
            <w:r w:rsidRPr="00D66769">
              <w:rPr>
                <w:rFonts w:ascii="Times New Roman" w:hAnsi="Times New Roman"/>
                <w:b/>
                <w:sz w:val="24"/>
              </w:rPr>
              <w:t>TOTAL:</w:t>
            </w:r>
          </w:p>
        </w:tc>
        <w:tc>
          <w:tcPr>
            <w:tcW w:w="1418" w:type="dxa"/>
            <w:tcBorders>
              <w:top w:val="single" w:sz="12" w:space="0" w:color="auto"/>
              <w:bottom w:val="single" w:sz="18" w:space="0" w:color="auto"/>
            </w:tcBorders>
            <w:shd w:val="clear" w:color="auto" w:fill="7CA8DE"/>
          </w:tcPr>
          <w:p w:rsidR="008600F8" w:rsidRPr="00E76182" w:rsidRDefault="008600F8" w:rsidP="00520FEC">
            <w:pPr>
              <w:tabs>
                <w:tab w:val="left" w:pos="1230"/>
              </w:tabs>
              <w:jc w:val="center"/>
              <w:rPr>
                <w:rFonts w:ascii="Times New Roman" w:hAnsi="Times New Roman"/>
                <w:b/>
                <w:sz w:val="24"/>
              </w:rPr>
            </w:pPr>
            <w:r>
              <w:rPr>
                <w:rFonts w:ascii="Times New Roman" w:hAnsi="Times New Roman"/>
                <w:b/>
                <w:sz w:val="24"/>
              </w:rPr>
              <w:t>5</w:t>
            </w:r>
          </w:p>
        </w:tc>
        <w:tc>
          <w:tcPr>
            <w:tcW w:w="1701" w:type="dxa"/>
            <w:tcBorders>
              <w:top w:val="single" w:sz="12" w:space="0" w:color="auto"/>
              <w:bottom w:val="single" w:sz="18" w:space="0" w:color="auto"/>
            </w:tcBorders>
            <w:shd w:val="clear" w:color="auto" w:fill="7CA8DE"/>
          </w:tcPr>
          <w:p w:rsidR="008600F8" w:rsidRPr="00E76182" w:rsidRDefault="008600F8" w:rsidP="00520FEC">
            <w:pPr>
              <w:tabs>
                <w:tab w:val="left" w:pos="1230"/>
              </w:tabs>
              <w:jc w:val="center"/>
              <w:rPr>
                <w:rFonts w:ascii="Times New Roman" w:hAnsi="Times New Roman"/>
                <w:b/>
                <w:sz w:val="24"/>
              </w:rPr>
            </w:pPr>
            <w:r>
              <w:rPr>
                <w:rFonts w:ascii="Times New Roman" w:hAnsi="Times New Roman"/>
                <w:b/>
                <w:sz w:val="24"/>
              </w:rPr>
              <w:t>124</w:t>
            </w:r>
          </w:p>
        </w:tc>
      </w:tr>
      <w:tr w:rsidR="008600F8" w:rsidRPr="006051E8" w:rsidTr="008600F8">
        <w:tc>
          <w:tcPr>
            <w:tcW w:w="1629" w:type="dxa"/>
            <w:vMerge w:val="restart"/>
            <w:tcBorders>
              <w:top w:val="single" w:sz="18" w:space="0" w:color="auto"/>
              <w:right w:val="single" w:sz="12" w:space="0" w:color="auto"/>
            </w:tcBorders>
            <w:shd w:val="clear" w:color="auto" w:fill="D9D9D9" w:themeFill="background1" w:themeFillShade="D9"/>
          </w:tcPr>
          <w:p w:rsidR="008600F8" w:rsidRDefault="008600F8" w:rsidP="00520FEC">
            <w:pPr>
              <w:tabs>
                <w:tab w:val="left" w:pos="1230"/>
              </w:tabs>
              <w:rPr>
                <w:rFonts w:ascii="Times New Roman" w:hAnsi="Times New Roman"/>
                <w:sz w:val="24"/>
              </w:rPr>
            </w:pPr>
          </w:p>
          <w:p w:rsidR="008600F8" w:rsidRDefault="008600F8" w:rsidP="00520FEC">
            <w:pPr>
              <w:tabs>
                <w:tab w:val="left" w:pos="1230"/>
              </w:tabs>
              <w:jc w:val="center"/>
              <w:rPr>
                <w:rFonts w:ascii="Times New Roman" w:hAnsi="Times New Roman"/>
                <w:sz w:val="24"/>
              </w:rPr>
            </w:pPr>
          </w:p>
          <w:p w:rsidR="008600F8" w:rsidRDefault="008600F8" w:rsidP="00520FEC">
            <w:pPr>
              <w:tabs>
                <w:tab w:val="left" w:pos="1230"/>
              </w:tabs>
              <w:rPr>
                <w:rFonts w:ascii="Times New Roman" w:hAnsi="Times New Roman"/>
                <w:sz w:val="24"/>
              </w:rPr>
            </w:pPr>
          </w:p>
          <w:p w:rsidR="008600F8" w:rsidRPr="00EF16DF" w:rsidRDefault="008600F8" w:rsidP="00520FEC">
            <w:pPr>
              <w:tabs>
                <w:tab w:val="left" w:pos="1230"/>
              </w:tabs>
              <w:rPr>
                <w:rFonts w:ascii="Times New Roman" w:hAnsi="Times New Roman"/>
                <w:b/>
                <w:sz w:val="24"/>
              </w:rPr>
            </w:pPr>
            <w:r>
              <w:rPr>
                <w:rFonts w:ascii="Times New Roman" w:hAnsi="Times New Roman"/>
                <w:b/>
                <w:sz w:val="24"/>
              </w:rPr>
              <w:t>2022</w:t>
            </w:r>
            <w:r w:rsidRPr="00B85EC0">
              <w:rPr>
                <w:rFonts w:ascii="Times New Roman" w:hAnsi="Times New Roman"/>
                <w:b/>
                <w:sz w:val="24"/>
              </w:rPr>
              <w:t>-20</w:t>
            </w:r>
            <w:r>
              <w:rPr>
                <w:rFonts w:ascii="Times New Roman" w:hAnsi="Times New Roman"/>
                <w:b/>
                <w:sz w:val="24"/>
              </w:rPr>
              <w:t>23</w:t>
            </w:r>
          </w:p>
        </w:tc>
        <w:tc>
          <w:tcPr>
            <w:tcW w:w="1642" w:type="dxa"/>
            <w:vMerge w:val="restart"/>
            <w:tcBorders>
              <w:top w:val="single" w:sz="18" w:space="0" w:color="auto"/>
              <w:left w:val="single" w:sz="12" w:space="0" w:color="auto"/>
              <w:right w:val="single" w:sz="12" w:space="0" w:color="auto"/>
            </w:tcBorders>
            <w:shd w:val="clear" w:color="auto" w:fill="BDBDBD" w:themeFill="background2" w:themeFillShade="E6"/>
          </w:tcPr>
          <w:p w:rsidR="008600F8" w:rsidRPr="00416300" w:rsidRDefault="008600F8" w:rsidP="00520FEC">
            <w:pPr>
              <w:tabs>
                <w:tab w:val="left" w:pos="1230"/>
              </w:tabs>
              <w:jc w:val="center"/>
              <w:rPr>
                <w:rFonts w:ascii="Times New Roman" w:hAnsi="Times New Roman"/>
                <w:b/>
                <w:sz w:val="24"/>
              </w:rPr>
            </w:pPr>
            <w:r w:rsidRPr="00416300">
              <w:rPr>
                <w:rFonts w:ascii="Times New Roman" w:hAnsi="Times New Roman"/>
                <w:b/>
                <w:sz w:val="24"/>
              </w:rPr>
              <w:t>Liceu zi</w:t>
            </w:r>
          </w:p>
          <w:p w:rsidR="008600F8" w:rsidRPr="00416300" w:rsidRDefault="008600F8" w:rsidP="00520FEC">
            <w:pPr>
              <w:tabs>
                <w:tab w:val="left" w:pos="1230"/>
              </w:tabs>
              <w:jc w:val="center"/>
              <w:rPr>
                <w:rFonts w:ascii="Times New Roman" w:hAnsi="Times New Roman"/>
                <w:b/>
                <w:sz w:val="24"/>
              </w:rPr>
            </w:pPr>
            <w:r w:rsidRPr="00416300">
              <w:rPr>
                <w:rFonts w:ascii="Times New Roman" w:hAnsi="Times New Roman"/>
                <w:b/>
                <w:sz w:val="24"/>
              </w:rPr>
              <w:t>(clasa a IX-a)</w:t>
            </w:r>
          </w:p>
        </w:tc>
        <w:tc>
          <w:tcPr>
            <w:tcW w:w="1515" w:type="dxa"/>
            <w:tcBorders>
              <w:top w:val="single" w:sz="18" w:space="0" w:color="auto"/>
              <w:left w:val="single" w:sz="12" w:space="0" w:color="auto"/>
              <w:bottom w:val="single" w:sz="6"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Tehnologică - Tehnic</w:t>
            </w:r>
          </w:p>
        </w:tc>
        <w:tc>
          <w:tcPr>
            <w:tcW w:w="187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Electronică automatizări</w:t>
            </w:r>
          </w:p>
        </w:tc>
        <w:tc>
          <w:tcPr>
            <w:tcW w:w="2664"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Tehnician operator tehnică de calcul</w:t>
            </w:r>
          </w:p>
        </w:tc>
        <w:tc>
          <w:tcPr>
            <w:tcW w:w="1701" w:type="dxa"/>
            <w:tcBorders>
              <w:top w:val="single" w:sz="18" w:space="0" w:color="auto"/>
              <w:left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8"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8"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8600F8">
        <w:tc>
          <w:tcPr>
            <w:tcW w:w="1629" w:type="dxa"/>
            <w:vMerge/>
            <w:tcBorders>
              <w:top w:val="single" w:sz="18" w:space="0" w:color="auto"/>
              <w:right w:val="single" w:sz="12" w:space="0" w:color="auto"/>
            </w:tcBorders>
            <w:shd w:val="clear" w:color="auto" w:fill="D9D9D9" w:themeFill="background1" w:themeFillShade="D9"/>
          </w:tcPr>
          <w:p w:rsidR="008600F8" w:rsidRDefault="008600F8" w:rsidP="00520FEC">
            <w:pPr>
              <w:tabs>
                <w:tab w:val="left" w:pos="1230"/>
              </w:tabs>
              <w:rPr>
                <w:rFonts w:ascii="Times New Roman" w:hAnsi="Times New Roman"/>
                <w:sz w:val="24"/>
              </w:rPr>
            </w:pPr>
          </w:p>
        </w:tc>
        <w:tc>
          <w:tcPr>
            <w:tcW w:w="1642" w:type="dxa"/>
            <w:vMerge/>
            <w:tcBorders>
              <w:left w:val="single" w:sz="12" w:space="0" w:color="auto"/>
              <w:bottom w:val="single" w:sz="12" w:space="0" w:color="auto"/>
              <w:right w:val="single" w:sz="12" w:space="0" w:color="auto"/>
            </w:tcBorders>
            <w:shd w:val="clear" w:color="auto" w:fill="BDBDBD" w:themeFill="background2" w:themeFillShade="E6"/>
          </w:tcPr>
          <w:p w:rsidR="008600F8" w:rsidRPr="00416300" w:rsidRDefault="008600F8" w:rsidP="00520FEC">
            <w:pPr>
              <w:tabs>
                <w:tab w:val="left" w:pos="1230"/>
              </w:tabs>
              <w:jc w:val="center"/>
              <w:rPr>
                <w:rFonts w:ascii="Times New Roman" w:hAnsi="Times New Roman"/>
                <w:b/>
                <w:sz w:val="24"/>
              </w:rPr>
            </w:pPr>
          </w:p>
        </w:tc>
        <w:tc>
          <w:tcPr>
            <w:tcW w:w="1515" w:type="dxa"/>
            <w:tcBorders>
              <w:top w:val="single" w:sz="18" w:space="0" w:color="auto"/>
              <w:left w:val="single" w:sz="12" w:space="0" w:color="auto"/>
              <w:bottom w:val="single" w:sz="6" w:space="0" w:color="auto"/>
              <w:right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Tehnologică - Servicii</w:t>
            </w:r>
          </w:p>
        </w:tc>
        <w:tc>
          <w:tcPr>
            <w:tcW w:w="187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Tehnician în activități economice</w:t>
            </w:r>
          </w:p>
        </w:tc>
        <w:tc>
          <w:tcPr>
            <w:tcW w:w="1701" w:type="dxa"/>
            <w:tcBorders>
              <w:top w:val="single" w:sz="18" w:space="0" w:color="auto"/>
              <w:left w:val="single" w:sz="12" w:space="0" w:color="auto"/>
              <w:bottom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8" w:space="0" w:color="auto"/>
              <w:bottom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8" w:space="0" w:color="auto"/>
              <w:bottom w:val="single" w:sz="12" w:space="0" w:color="auto"/>
            </w:tcBorders>
            <w:shd w:val="clear" w:color="auto" w:fill="BDBDBD" w:themeFill="background2" w:themeFillShade="E6"/>
          </w:tcPr>
          <w:p w:rsidR="008600F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84623">
        <w:tc>
          <w:tcPr>
            <w:tcW w:w="1629" w:type="dxa"/>
            <w:vMerge/>
            <w:tcBorders>
              <w:right w:val="single" w:sz="12"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4B43B4" w:rsidRDefault="008600F8" w:rsidP="00784623">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8600F8" w:rsidRDefault="008600F8" w:rsidP="00784623">
            <w:pPr>
              <w:tabs>
                <w:tab w:val="left" w:pos="1230"/>
              </w:tabs>
              <w:rPr>
                <w:rFonts w:ascii="Times New Roman" w:hAnsi="Times New Roman"/>
                <w:sz w:val="24"/>
              </w:rPr>
            </w:pPr>
            <w:r w:rsidRPr="004B43B4">
              <w:rPr>
                <w:rFonts w:ascii="Times New Roman" w:hAnsi="Times New Roman"/>
                <w:b/>
                <w:sz w:val="24"/>
              </w:rPr>
              <w:t>(clasa a IX-a)</w:t>
            </w:r>
          </w:p>
        </w:tc>
        <w:tc>
          <w:tcPr>
            <w:tcW w:w="1515"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784623" w:rsidRDefault="008600F8"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r>
              <w:rPr>
                <w:rFonts w:ascii="Times New Roman" w:hAnsi="Times New Roman"/>
                <w:sz w:val="24"/>
              </w:rPr>
              <w:t>Comerț</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r>
              <w:rPr>
                <w:rFonts w:ascii="Times New Roman" w:hAnsi="Times New Roman"/>
                <w:sz w:val="24"/>
              </w:rPr>
              <w:t>Comerciant-vânzător</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84623">
        <w:tc>
          <w:tcPr>
            <w:tcW w:w="1629" w:type="dxa"/>
            <w:vMerge/>
            <w:tcBorders>
              <w:right w:val="single" w:sz="12"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1642"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Default="008600F8" w:rsidP="00520FEC">
            <w:pPr>
              <w:tabs>
                <w:tab w:val="left" w:pos="1230"/>
              </w:tabs>
              <w:rPr>
                <w:rFonts w:ascii="Times New Roman" w:hAnsi="Times New Roman"/>
                <w:sz w:val="24"/>
              </w:rPr>
            </w:pPr>
          </w:p>
        </w:tc>
        <w:tc>
          <w:tcPr>
            <w:tcW w:w="1515"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rPr>
                <w:rFonts w:ascii="Times New Roman" w:hAnsi="Times New Roman"/>
                <w:sz w:val="24"/>
              </w:rPr>
            </w:pPr>
            <w:r>
              <w:rPr>
                <w:rFonts w:ascii="Times New Roman" w:hAnsi="Times New Roman"/>
                <w:sz w:val="24"/>
              </w:rPr>
              <w:t>Frizer – coafor – manichiurist - pedichiurist</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84623">
        <w:tc>
          <w:tcPr>
            <w:tcW w:w="1629" w:type="dxa"/>
            <w:vMerge/>
            <w:tcBorders>
              <w:right w:val="single" w:sz="12"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sidRPr="004B43B4">
              <w:rPr>
                <w:rFonts w:ascii="Times New Roman" w:hAnsi="Times New Roman"/>
                <w:b/>
                <w:sz w:val="24"/>
              </w:rPr>
              <w:t>Învățământ postliceal zi – buget</w:t>
            </w:r>
          </w:p>
        </w:tc>
        <w:tc>
          <w:tcPr>
            <w:tcW w:w="1515" w:type="dxa"/>
            <w:vMerge w:val="restart"/>
            <w:tcBorders>
              <w:top w:val="single" w:sz="12" w:space="0" w:color="auto"/>
              <w:left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Pr>
                <w:rFonts w:ascii="Times New Roman" w:hAnsi="Times New Roman"/>
                <w:sz w:val="24"/>
              </w:rPr>
              <w:t>Asistent de gestiune</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8600F8" w:rsidRDefault="008600F8"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784623">
        <w:tc>
          <w:tcPr>
            <w:tcW w:w="1629" w:type="dxa"/>
            <w:vMerge/>
            <w:tcBorders>
              <w:right w:val="single" w:sz="12"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1642" w:type="dxa"/>
            <w:vMerge/>
            <w:tcBorders>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p>
        </w:tc>
        <w:tc>
          <w:tcPr>
            <w:tcW w:w="1515" w:type="dxa"/>
            <w:vMerge/>
            <w:tcBorders>
              <w:left w:val="single" w:sz="12" w:space="0" w:color="auto"/>
              <w:bottom w:val="single" w:sz="12" w:space="0" w:color="auto"/>
              <w:right w:val="single" w:sz="12" w:space="0" w:color="auto"/>
            </w:tcBorders>
            <w:shd w:val="clear" w:color="auto" w:fill="C3DCFF" w:themeFill="accent5" w:themeFillTint="33"/>
          </w:tcPr>
          <w:p w:rsidR="008600F8" w:rsidRPr="006051E8" w:rsidRDefault="008600F8"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Pr>
                <w:rFonts w:ascii="Times New Roman" w:hAnsi="Times New Roman"/>
                <w:sz w:val="24"/>
              </w:rPr>
              <w:t>Cosmetician</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8600F8" w:rsidRDefault="008600F8"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EC4018">
        <w:tc>
          <w:tcPr>
            <w:tcW w:w="1629" w:type="dxa"/>
            <w:vMerge/>
            <w:tcBorders>
              <w:bottom w:val="single" w:sz="18" w:space="0" w:color="auto"/>
            </w:tcBorders>
            <w:shd w:val="clear" w:color="auto" w:fill="D9D9D9" w:themeFill="background1" w:themeFillShade="D9"/>
          </w:tcPr>
          <w:p w:rsidR="008600F8" w:rsidRPr="006051E8" w:rsidRDefault="008600F8" w:rsidP="00520FEC">
            <w:pPr>
              <w:tabs>
                <w:tab w:val="left" w:pos="1230"/>
              </w:tabs>
              <w:rPr>
                <w:rFonts w:ascii="Times New Roman" w:hAnsi="Times New Roman"/>
                <w:sz w:val="24"/>
              </w:rPr>
            </w:pPr>
          </w:p>
        </w:tc>
        <w:tc>
          <w:tcPr>
            <w:tcW w:w="9394" w:type="dxa"/>
            <w:gridSpan w:val="5"/>
            <w:tcBorders>
              <w:top w:val="single" w:sz="6" w:space="0" w:color="auto"/>
              <w:bottom w:val="single" w:sz="18" w:space="0" w:color="auto"/>
            </w:tcBorders>
            <w:shd w:val="clear" w:color="auto" w:fill="7CA8DE"/>
          </w:tcPr>
          <w:p w:rsidR="008600F8" w:rsidRPr="00427DAA" w:rsidRDefault="008600F8" w:rsidP="00520FEC">
            <w:pPr>
              <w:tabs>
                <w:tab w:val="left" w:pos="1230"/>
              </w:tabs>
              <w:jc w:val="center"/>
              <w:rPr>
                <w:rFonts w:ascii="Times New Roman" w:hAnsi="Times New Roman"/>
                <w:b/>
                <w:sz w:val="24"/>
              </w:rPr>
            </w:pPr>
            <w:r w:rsidRPr="00427DAA">
              <w:rPr>
                <w:rFonts w:ascii="Times New Roman" w:hAnsi="Times New Roman"/>
                <w:b/>
                <w:sz w:val="24"/>
              </w:rPr>
              <w:t>TOTAL</w:t>
            </w:r>
          </w:p>
        </w:tc>
        <w:tc>
          <w:tcPr>
            <w:tcW w:w="1418" w:type="dxa"/>
            <w:tcBorders>
              <w:top w:val="single" w:sz="6" w:space="0" w:color="auto"/>
              <w:bottom w:val="single" w:sz="18" w:space="0" w:color="auto"/>
            </w:tcBorders>
            <w:shd w:val="clear" w:color="auto" w:fill="7CA8DE"/>
          </w:tcPr>
          <w:p w:rsidR="008600F8" w:rsidRPr="00E76182" w:rsidRDefault="008600F8" w:rsidP="00520FEC">
            <w:pPr>
              <w:tabs>
                <w:tab w:val="left" w:pos="1230"/>
              </w:tabs>
              <w:jc w:val="center"/>
              <w:rPr>
                <w:rFonts w:ascii="Times New Roman" w:hAnsi="Times New Roman"/>
                <w:b/>
                <w:sz w:val="24"/>
              </w:rPr>
            </w:pPr>
            <w:r>
              <w:rPr>
                <w:rFonts w:ascii="Times New Roman" w:hAnsi="Times New Roman"/>
                <w:b/>
                <w:sz w:val="24"/>
              </w:rPr>
              <w:t>6</w:t>
            </w:r>
          </w:p>
        </w:tc>
        <w:tc>
          <w:tcPr>
            <w:tcW w:w="1701" w:type="dxa"/>
            <w:tcBorders>
              <w:top w:val="single" w:sz="6" w:space="0" w:color="auto"/>
              <w:bottom w:val="single" w:sz="18" w:space="0" w:color="auto"/>
            </w:tcBorders>
            <w:shd w:val="clear" w:color="auto" w:fill="7CA8DE"/>
          </w:tcPr>
          <w:p w:rsidR="008600F8" w:rsidRPr="00E76182" w:rsidRDefault="008600F8" w:rsidP="00520FEC">
            <w:pPr>
              <w:tabs>
                <w:tab w:val="left" w:pos="1230"/>
              </w:tabs>
              <w:jc w:val="center"/>
              <w:rPr>
                <w:rFonts w:ascii="Times New Roman" w:hAnsi="Times New Roman"/>
                <w:b/>
                <w:sz w:val="24"/>
              </w:rPr>
            </w:pPr>
            <w:r>
              <w:rPr>
                <w:rFonts w:ascii="Times New Roman" w:hAnsi="Times New Roman"/>
                <w:b/>
                <w:sz w:val="24"/>
              </w:rPr>
              <w:t>152</w:t>
            </w:r>
          </w:p>
        </w:tc>
      </w:tr>
      <w:tr w:rsidR="008600F8" w:rsidRPr="006051E8" w:rsidTr="00784623">
        <w:trPr>
          <w:trHeight w:val="532"/>
        </w:trPr>
        <w:tc>
          <w:tcPr>
            <w:tcW w:w="1629" w:type="dxa"/>
            <w:vMerge w:val="restart"/>
            <w:tcBorders>
              <w:top w:val="single" w:sz="18" w:space="0" w:color="auto"/>
              <w:bottom w:val="single" w:sz="18" w:space="0" w:color="auto"/>
              <w:right w:val="single" w:sz="12" w:space="0" w:color="auto"/>
            </w:tcBorders>
            <w:shd w:val="clear" w:color="auto" w:fill="F2F2F2" w:themeFill="background1" w:themeFillShade="F2"/>
          </w:tcPr>
          <w:p w:rsidR="008600F8" w:rsidRDefault="008600F8" w:rsidP="00520FEC">
            <w:pPr>
              <w:tabs>
                <w:tab w:val="left" w:pos="1230"/>
              </w:tabs>
              <w:rPr>
                <w:rFonts w:ascii="Times New Roman" w:hAnsi="Times New Roman"/>
                <w:sz w:val="24"/>
              </w:rPr>
            </w:pPr>
          </w:p>
          <w:p w:rsidR="008600F8" w:rsidRDefault="008600F8" w:rsidP="00520FEC">
            <w:pPr>
              <w:tabs>
                <w:tab w:val="left" w:pos="1230"/>
              </w:tabs>
              <w:rPr>
                <w:rFonts w:ascii="Times New Roman" w:hAnsi="Times New Roman"/>
                <w:sz w:val="24"/>
              </w:rPr>
            </w:pPr>
          </w:p>
          <w:p w:rsidR="008600F8" w:rsidRDefault="008600F8" w:rsidP="00520FEC">
            <w:pPr>
              <w:tabs>
                <w:tab w:val="left" w:pos="1230"/>
              </w:tabs>
              <w:rPr>
                <w:rFonts w:ascii="Times New Roman" w:hAnsi="Times New Roman"/>
                <w:sz w:val="24"/>
              </w:rPr>
            </w:pPr>
          </w:p>
          <w:p w:rsidR="008600F8" w:rsidRPr="001D416F" w:rsidRDefault="008600F8" w:rsidP="00520FEC">
            <w:pPr>
              <w:tabs>
                <w:tab w:val="left" w:pos="1230"/>
              </w:tabs>
              <w:rPr>
                <w:rFonts w:ascii="Times New Roman" w:hAnsi="Times New Roman"/>
                <w:b/>
                <w:sz w:val="24"/>
              </w:rPr>
            </w:pPr>
            <w:r>
              <w:rPr>
                <w:rFonts w:ascii="Times New Roman" w:hAnsi="Times New Roman"/>
                <w:b/>
                <w:sz w:val="24"/>
              </w:rPr>
              <w:t>2021-2022</w:t>
            </w:r>
          </w:p>
        </w:tc>
        <w:tc>
          <w:tcPr>
            <w:tcW w:w="164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32AC3" w:rsidRDefault="008600F8" w:rsidP="00520FEC">
            <w:pPr>
              <w:tabs>
                <w:tab w:val="left" w:pos="1230"/>
              </w:tabs>
              <w:jc w:val="center"/>
              <w:rPr>
                <w:rFonts w:ascii="Times New Roman" w:hAnsi="Times New Roman"/>
                <w:b/>
                <w:sz w:val="24"/>
              </w:rPr>
            </w:pPr>
            <w:r w:rsidRPr="00632AC3">
              <w:rPr>
                <w:rFonts w:ascii="Times New Roman" w:hAnsi="Times New Roman"/>
                <w:b/>
                <w:sz w:val="24"/>
              </w:rPr>
              <w:lastRenderedPageBreak/>
              <w:t>Liceu zi</w:t>
            </w:r>
          </w:p>
          <w:p w:rsidR="008600F8" w:rsidRPr="00632AC3" w:rsidRDefault="008600F8" w:rsidP="00520FEC">
            <w:pPr>
              <w:tabs>
                <w:tab w:val="left" w:pos="1230"/>
              </w:tabs>
              <w:jc w:val="center"/>
              <w:rPr>
                <w:rFonts w:ascii="Times New Roman" w:hAnsi="Times New Roman"/>
                <w:b/>
                <w:sz w:val="24"/>
              </w:rPr>
            </w:pPr>
            <w:r w:rsidRPr="00632AC3">
              <w:rPr>
                <w:rFonts w:ascii="Times New Roman" w:hAnsi="Times New Roman"/>
                <w:b/>
                <w:sz w:val="24"/>
              </w:rPr>
              <w:t>(clasa a IX-a)</w:t>
            </w:r>
          </w:p>
        </w:tc>
        <w:tc>
          <w:tcPr>
            <w:tcW w:w="1515"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Tehnologică - Servicii</w:t>
            </w:r>
          </w:p>
        </w:tc>
        <w:tc>
          <w:tcPr>
            <w:tcW w:w="187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Tehnician în activități economice</w:t>
            </w:r>
          </w:p>
        </w:tc>
        <w:tc>
          <w:tcPr>
            <w:tcW w:w="1701" w:type="dxa"/>
            <w:tcBorders>
              <w:top w:val="single" w:sz="18" w:space="0" w:color="auto"/>
              <w:left w:val="single" w:sz="12"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8"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8" w:space="0" w:color="auto"/>
              <w:bottom w:val="single" w:sz="12" w:space="0" w:color="auto"/>
            </w:tcBorders>
            <w:shd w:val="clear" w:color="auto" w:fill="BDBDBD" w:themeFill="background2" w:themeFillShade="E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8600F8" w:rsidRPr="00632AC3" w:rsidRDefault="008600F8" w:rsidP="00520FEC">
            <w:pPr>
              <w:tabs>
                <w:tab w:val="left" w:pos="1230"/>
              </w:tabs>
              <w:jc w:val="center"/>
              <w:rPr>
                <w:rFonts w:ascii="Times New Roman" w:hAnsi="Times New Roman"/>
                <w:b/>
                <w:sz w:val="24"/>
              </w:rPr>
            </w:pPr>
            <w:r w:rsidRPr="00632AC3">
              <w:rPr>
                <w:rFonts w:ascii="Times New Roman" w:hAnsi="Times New Roman"/>
                <w:b/>
                <w:sz w:val="24"/>
              </w:rPr>
              <w:t>Învățământ profesional</w:t>
            </w:r>
          </w:p>
          <w:p w:rsidR="008600F8" w:rsidRPr="00632AC3" w:rsidRDefault="008600F8" w:rsidP="00520FEC">
            <w:pPr>
              <w:tabs>
                <w:tab w:val="left" w:pos="1230"/>
              </w:tabs>
              <w:jc w:val="center"/>
              <w:rPr>
                <w:rFonts w:ascii="Times New Roman" w:hAnsi="Times New Roman"/>
                <w:b/>
                <w:sz w:val="24"/>
              </w:rPr>
            </w:pPr>
            <w:r w:rsidRPr="00632AC3">
              <w:rPr>
                <w:rFonts w:ascii="Times New Roman" w:hAnsi="Times New Roman"/>
                <w:b/>
                <w:sz w:val="24"/>
              </w:rPr>
              <w:t>(clasa a IX-a)</w:t>
            </w:r>
          </w:p>
        </w:tc>
        <w:tc>
          <w:tcPr>
            <w:tcW w:w="1515"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Comerț</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Comerciant-vânzător</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766C0C">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1642"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8600F8" w:rsidRDefault="008600F8" w:rsidP="00520FEC">
            <w:pPr>
              <w:tabs>
                <w:tab w:val="left" w:pos="1230"/>
              </w:tabs>
              <w:rPr>
                <w:rFonts w:ascii="Times New Roman" w:hAnsi="Times New Roman"/>
                <w:sz w:val="24"/>
              </w:rPr>
            </w:pPr>
          </w:p>
        </w:tc>
        <w:tc>
          <w:tcPr>
            <w:tcW w:w="1515"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8600F8" w:rsidRPr="006051E8" w:rsidRDefault="008600F8" w:rsidP="00520FEC">
            <w:pPr>
              <w:tabs>
                <w:tab w:val="left" w:pos="1230"/>
              </w:tabs>
              <w:jc w:val="center"/>
              <w:rPr>
                <w:rFonts w:ascii="Times New Roman" w:hAnsi="Times New Roman"/>
                <w:sz w:val="24"/>
              </w:rPr>
            </w:pPr>
            <w:r>
              <w:rPr>
                <w:rFonts w:ascii="Times New Roman" w:hAnsi="Times New Roman"/>
                <w:sz w:val="24"/>
              </w:rPr>
              <w:t>24</w:t>
            </w:r>
          </w:p>
        </w:tc>
      </w:tr>
      <w:tr w:rsidR="008600F8" w:rsidRPr="006051E8" w:rsidTr="008600F8">
        <w:trPr>
          <w:trHeight w:val="356"/>
        </w:trPr>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1642" w:type="dxa"/>
            <w:vMerge w:val="restart"/>
            <w:tcBorders>
              <w:top w:val="single" w:sz="6"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rPr>
                <w:rFonts w:ascii="Times New Roman" w:hAnsi="Times New Roman"/>
                <w:sz w:val="24"/>
              </w:rPr>
            </w:pPr>
            <w:r w:rsidRPr="004B43B4">
              <w:rPr>
                <w:rFonts w:ascii="Times New Roman" w:hAnsi="Times New Roman"/>
                <w:b/>
                <w:sz w:val="24"/>
              </w:rPr>
              <w:t>Învățământ postliceal zi – buget</w:t>
            </w:r>
          </w:p>
        </w:tc>
        <w:tc>
          <w:tcPr>
            <w:tcW w:w="1515" w:type="dxa"/>
            <w:vMerge w:val="restart"/>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Asistent de gestiune</w:t>
            </w:r>
          </w:p>
        </w:tc>
        <w:tc>
          <w:tcPr>
            <w:tcW w:w="1701" w:type="dxa"/>
            <w:tcBorders>
              <w:top w:val="single" w:sz="12" w:space="0" w:color="auto"/>
              <w:lef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8600F8">
        <w:trPr>
          <w:trHeight w:val="518"/>
        </w:trPr>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1642" w:type="dxa"/>
            <w:vMerge/>
            <w:tcBorders>
              <w:left w:val="single" w:sz="12" w:space="0" w:color="auto"/>
              <w:right w:val="single" w:sz="12" w:space="0" w:color="auto"/>
            </w:tcBorders>
            <w:shd w:val="clear" w:color="auto" w:fill="C3DCFF" w:themeFill="accent5" w:themeFillTint="33"/>
          </w:tcPr>
          <w:p w:rsidR="008600F8" w:rsidRPr="004B43B4" w:rsidRDefault="008600F8" w:rsidP="00520FEC">
            <w:pPr>
              <w:tabs>
                <w:tab w:val="left" w:pos="1230"/>
              </w:tabs>
              <w:rPr>
                <w:rFonts w:ascii="Times New Roman" w:hAnsi="Times New Roman"/>
                <w:b/>
                <w:sz w:val="24"/>
              </w:rPr>
            </w:pPr>
          </w:p>
        </w:tc>
        <w:tc>
          <w:tcPr>
            <w:tcW w:w="1515" w:type="dxa"/>
            <w:vMerge/>
            <w:tcBorders>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righ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Cosmetician</w:t>
            </w:r>
          </w:p>
        </w:tc>
        <w:tc>
          <w:tcPr>
            <w:tcW w:w="1701" w:type="dxa"/>
            <w:tcBorders>
              <w:top w:val="single" w:sz="12" w:space="0" w:color="auto"/>
              <w:left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tcBorders>
            <w:shd w:val="clear" w:color="auto" w:fill="C3DCFF" w:themeFill="accent5" w:themeFillTint="33"/>
          </w:tcPr>
          <w:p w:rsidR="008600F8" w:rsidRDefault="008600F8" w:rsidP="00520FEC">
            <w:pPr>
              <w:tabs>
                <w:tab w:val="left" w:pos="1230"/>
              </w:tabs>
              <w:jc w:val="center"/>
              <w:rPr>
                <w:rFonts w:ascii="Times New Roman" w:hAnsi="Times New Roman"/>
                <w:sz w:val="24"/>
              </w:rPr>
            </w:pPr>
            <w:r>
              <w:rPr>
                <w:rFonts w:ascii="Times New Roman" w:hAnsi="Times New Roman"/>
                <w:sz w:val="24"/>
              </w:rPr>
              <w:t>28</w:t>
            </w:r>
          </w:p>
        </w:tc>
      </w:tr>
      <w:tr w:rsidR="008600F8" w:rsidRPr="006051E8" w:rsidTr="00EC4018">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8600F8" w:rsidRPr="006051E8" w:rsidRDefault="008600F8" w:rsidP="00520FEC">
            <w:pPr>
              <w:tabs>
                <w:tab w:val="left" w:pos="1230"/>
              </w:tabs>
              <w:rPr>
                <w:rFonts w:ascii="Times New Roman" w:hAnsi="Times New Roman"/>
                <w:sz w:val="24"/>
              </w:rPr>
            </w:pPr>
          </w:p>
        </w:tc>
        <w:tc>
          <w:tcPr>
            <w:tcW w:w="9394" w:type="dxa"/>
            <w:gridSpan w:val="5"/>
            <w:tcBorders>
              <w:left w:val="single" w:sz="12" w:space="0" w:color="auto"/>
            </w:tcBorders>
            <w:shd w:val="clear" w:color="auto" w:fill="7CA8DE"/>
          </w:tcPr>
          <w:p w:rsidR="008600F8" w:rsidRPr="002007A1" w:rsidRDefault="008600F8" w:rsidP="00520FEC">
            <w:pPr>
              <w:tabs>
                <w:tab w:val="left" w:pos="1230"/>
              </w:tabs>
              <w:jc w:val="center"/>
              <w:rPr>
                <w:rFonts w:ascii="Times New Roman" w:hAnsi="Times New Roman"/>
                <w:b/>
                <w:sz w:val="24"/>
              </w:rPr>
            </w:pPr>
            <w:r w:rsidRPr="002007A1">
              <w:rPr>
                <w:rFonts w:ascii="Times New Roman" w:hAnsi="Times New Roman"/>
                <w:b/>
                <w:sz w:val="24"/>
              </w:rPr>
              <w:t>TOTAL</w:t>
            </w:r>
          </w:p>
        </w:tc>
        <w:tc>
          <w:tcPr>
            <w:tcW w:w="1418" w:type="dxa"/>
            <w:shd w:val="clear" w:color="auto" w:fill="7CA8DE"/>
          </w:tcPr>
          <w:p w:rsidR="008600F8" w:rsidRPr="00E76182" w:rsidRDefault="008600F8" w:rsidP="00520FEC">
            <w:pPr>
              <w:tabs>
                <w:tab w:val="left" w:pos="1230"/>
              </w:tabs>
              <w:jc w:val="center"/>
              <w:rPr>
                <w:rFonts w:ascii="Times New Roman" w:hAnsi="Times New Roman"/>
                <w:b/>
                <w:sz w:val="24"/>
              </w:rPr>
            </w:pPr>
            <w:r w:rsidRPr="00E76182">
              <w:rPr>
                <w:rFonts w:ascii="Times New Roman" w:hAnsi="Times New Roman"/>
                <w:b/>
                <w:sz w:val="24"/>
              </w:rPr>
              <w:t>5</w:t>
            </w:r>
          </w:p>
        </w:tc>
        <w:tc>
          <w:tcPr>
            <w:tcW w:w="1701" w:type="dxa"/>
            <w:shd w:val="clear" w:color="auto" w:fill="7CA8DE"/>
          </w:tcPr>
          <w:p w:rsidR="008600F8" w:rsidRPr="00E76182" w:rsidRDefault="008600F8" w:rsidP="00520FEC">
            <w:pPr>
              <w:tabs>
                <w:tab w:val="left" w:pos="1230"/>
              </w:tabs>
              <w:jc w:val="center"/>
              <w:rPr>
                <w:rFonts w:ascii="Times New Roman" w:hAnsi="Times New Roman"/>
                <w:b/>
                <w:sz w:val="24"/>
              </w:rPr>
            </w:pPr>
            <w:r w:rsidRPr="00E76182">
              <w:rPr>
                <w:rFonts w:ascii="Times New Roman" w:hAnsi="Times New Roman"/>
                <w:b/>
                <w:sz w:val="24"/>
              </w:rPr>
              <w:t>1</w:t>
            </w:r>
            <w:r w:rsidR="004528D3">
              <w:rPr>
                <w:rFonts w:ascii="Times New Roman" w:hAnsi="Times New Roman"/>
                <w:b/>
                <w:sz w:val="24"/>
              </w:rPr>
              <w:t>28</w:t>
            </w:r>
          </w:p>
        </w:tc>
      </w:tr>
      <w:bookmarkEnd w:id="10"/>
    </w:tbl>
    <w:p w:rsidR="003B08FF" w:rsidRPr="006051E8" w:rsidRDefault="003B08FF" w:rsidP="003B08FF">
      <w:pPr>
        <w:tabs>
          <w:tab w:val="left" w:pos="1230"/>
        </w:tabs>
        <w:rPr>
          <w:lang w:val="ro-RO"/>
        </w:rPr>
      </w:pPr>
    </w:p>
    <w:p w:rsidR="00975133" w:rsidRDefault="00975133" w:rsidP="00E51BCF">
      <w:pPr>
        <w:pStyle w:val="text"/>
        <w:ind w:firstLine="0"/>
        <w:sectPr w:rsidR="00975133" w:rsidSect="00924254">
          <w:headerReference w:type="default" r:id="rId39"/>
          <w:footerReference w:type="default" r:id="rId40"/>
          <w:pgSz w:w="16838" w:h="11906" w:orient="landscape"/>
          <w:pgMar w:top="1417" w:right="1134" w:bottom="1417" w:left="1417" w:header="708" w:footer="708" w:gutter="0"/>
          <w:cols w:space="708"/>
          <w:docGrid w:linePitch="360"/>
        </w:sectPr>
      </w:pPr>
    </w:p>
    <w:p w:rsidR="002A75F8" w:rsidRPr="008F3481" w:rsidRDefault="003A63D6" w:rsidP="00256934">
      <w:pPr>
        <w:pStyle w:val="Heading2"/>
        <w:spacing w:before="0" w:line="240" w:lineRule="auto"/>
        <w:rPr>
          <w:rFonts w:ascii="Times New Roman" w:hAnsi="Times New Roman" w:cs="Times New Roman"/>
          <w:color w:val="auto"/>
          <w:sz w:val="36"/>
          <w:szCs w:val="36"/>
          <w:lang w:val="ro-RO"/>
        </w:rPr>
      </w:pPr>
      <w:r w:rsidRPr="008F3481">
        <w:rPr>
          <w:rFonts w:ascii="Times New Roman" w:hAnsi="Times New Roman" w:cs="Times New Roman"/>
          <w:color w:val="auto"/>
          <w:sz w:val="36"/>
          <w:szCs w:val="36"/>
          <w:lang w:val="ro-RO"/>
        </w:rPr>
        <w:lastRenderedPageBreak/>
        <w:t>3.4.</w:t>
      </w:r>
      <w:r w:rsidR="00212660" w:rsidRPr="008F3481">
        <w:rPr>
          <w:rFonts w:ascii="Times New Roman" w:hAnsi="Times New Roman" w:cs="Times New Roman"/>
          <w:color w:val="auto"/>
          <w:sz w:val="36"/>
          <w:szCs w:val="36"/>
          <w:lang w:val="ro-RO"/>
        </w:rPr>
        <w:t>Planul de parteneriat al școlii pentru procesul de colaborare cu agenți economici și alți factori interesați</w:t>
      </w:r>
    </w:p>
    <w:p w:rsidR="00795183" w:rsidRPr="00795183" w:rsidRDefault="00795183" w:rsidP="00795183">
      <w:pPr>
        <w:shd w:val="clear" w:color="auto" w:fill="FFFFFF"/>
        <w:spacing w:after="144" w:line="288" w:lineRule="atLeast"/>
        <w:ind w:firstLine="720"/>
        <w:jc w:val="both"/>
        <w:rPr>
          <w:rFonts w:ascii="PT Sans" w:eastAsia="Times New Roman" w:hAnsi="PT Sans" w:cs="Times New Roman"/>
          <w:color w:val="101010"/>
          <w:sz w:val="24"/>
          <w:szCs w:val="24"/>
        </w:rPr>
      </w:pPr>
      <w:r w:rsidRPr="00795183">
        <w:rPr>
          <w:rFonts w:ascii="Times New Roman" w:eastAsia="Times New Roman" w:hAnsi="Times New Roman" w:cs="Times New Roman"/>
          <w:color w:val="101010"/>
          <w:sz w:val="24"/>
          <w:szCs w:val="24"/>
        </w:rPr>
        <w:t>Centrat pe stabilirea unui echilibru intre cererea si oferta educationala, parteneriatul dintre scoala si agentii economici poate avea un impact semnificativ, din perspectiva dezvoltarii personale a elevilor si a insertiei socio-profesionale a viitorilor absolventi.</w:t>
      </w:r>
    </w:p>
    <w:p w:rsidR="00795183" w:rsidRPr="00795183" w:rsidRDefault="00795183" w:rsidP="00795183">
      <w:pPr>
        <w:shd w:val="clear" w:color="auto" w:fill="FFFFFF"/>
        <w:spacing w:after="144" w:line="288" w:lineRule="atLeast"/>
        <w:ind w:firstLine="720"/>
        <w:jc w:val="both"/>
        <w:rPr>
          <w:rFonts w:ascii="PT Sans" w:eastAsia="Times New Roman" w:hAnsi="PT Sans" w:cs="Times New Roman"/>
          <w:color w:val="101010"/>
          <w:sz w:val="24"/>
          <w:szCs w:val="24"/>
        </w:rPr>
      </w:pPr>
      <w:r w:rsidRPr="00795183">
        <w:rPr>
          <w:rFonts w:ascii="Times New Roman" w:eastAsia="Times New Roman" w:hAnsi="Times New Roman" w:cs="Times New Roman"/>
          <w:color w:val="101010"/>
          <w:sz w:val="24"/>
          <w:szCs w:val="24"/>
        </w:rPr>
        <w:t xml:space="preserve">Pornind de la beneficiile pe care parteneriatul cu agentii economici poate sa le aduca scolii si elevilor sa, este necesar ca managerii unitatilor de </w:t>
      </w:r>
      <w:r>
        <w:rPr>
          <w:rFonts w:ascii="Times New Roman" w:eastAsia="Times New Roman" w:hAnsi="Times New Roman" w:cs="Times New Roman"/>
          <w:color w:val="101010"/>
          <w:sz w:val="24"/>
          <w:szCs w:val="24"/>
        </w:rPr>
        <w:t>invatamant sa aplice anumite s</w:t>
      </w:r>
      <w:r w:rsidRPr="00795183">
        <w:rPr>
          <w:rFonts w:ascii="Times New Roman" w:eastAsia="Times New Roman" w:hAnsi="Times New Roman" w:cs="Times New Roman"/>
          <w:color w:val="101010"/>
          <w:sz w:val="24"/>
          <w:szCs w:val="24"/>
        </w:rPr>
        <w:t>t</w:t>
      </w:r>
      <w:r>
        <w:rPr>
          <w:rFonts w:ascii="Times New Roman" w:eastAsia="Times New Roman" w:hAnsi="Times New Roman" w:cs="Times New Roman"/>
          <w:color w:val="101010"/>
          <w:sz w:val="24"/>
          <w:szCs w:val="24"/>
        </w:rPr>
        <w:t>rat</w:t>
      </w:r>
      <w:r w:rsidRPr="00795183">
        <w:rPr>
          <w:rFonts w:ascii="Times New Roman" w:eastAsia="Times New Roman" w:hAnsi="Times New Roman" w:cs="Times New Roman"/>
          <w:color w:val="101010"/>
          <w:sz w:val="24"/>
          <w:szCs w:val="24"/>
        </w:rPr>
        <w:t>egii care sa valorifice prevederile legislative, sa stabileasca prioritatile scolii , sa atraga si sa sensibilizeze agentii economici, sa organizeze actiuni preliminare de pregatire a parteneriatului, etc.</w:t>
      </w:r>
    </w:p>
    <w:p w:rsidR="00795183" w:rsidRPr="00795183" w:rsidRDefault="00795183" w:rsidP="00795183">
      <w:pPr>
        <w:shd w:val="clear" w:color="auto" w:fill="FFFFFF"/>
        <w:spacing w:after="144" w:line="288" w:lineRule="atLeast"/>
        <w:ind w:firstLine="720"/>
        <w:jc w:val="both"/>
        <w:rPr>
          <w:rFonts w:ascii="PT Sans" w:eastAsia="Times New Roman" w:hAnsi="PT Sans" w:cs="Times New Roman"/>
          <w:color w:val="101010"/>
          <w:sz w:val="24"/>
          <w:szCs w:val="24"/>
        </w:rPr>
      </w:pPr>
      <w:r w:rsidRPr="00795183">
        <w:rPr>
          <w:rFonts w:ascii="Times New Roman" w:eastAsia="Times New Roman" w:hAnsi="Times New Roman" w:cs="Times New Roman"/>
          <w:color w:val="101010"/>
          <w:sz w:val="24"/>
          <w:szCs w:val="24"/>
        </w:rPr>
        <w:t>Elaborarea si aplicarea acestor strategii presupune pregatirea prealabila a resurselor umane ale scolii pentru dialog, intercunoastere si colaborare cu partenerii sociali ai scolii.</w:t>
      </w:r>
    </w:p>
    <w:p w:rsidR="006C1A85" w:rsidRDefault="00927783" w:rsidP="00927783">
      <w:pPr>
        <w:pStyle w:val="ListParagraph1"/>
        <w:tabs>
          <w:tab w:val="left" w:pos="648"/>
        </w:tabs>
        <w:spacing w:after="0" w:line="240" w:lineRule="auto"/>
        <w:ind w:left="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ab/>
      </w:r>
      <w:r w:rsidR="004528D3">
        <w:rPr>
          <w:rFonts w:ascii="Times New Roman" w:hAnsi="Times New Roman" w:cs="Times New Roman"/>
          <w:color w:val="000000"/>
          <w:sz w:val="24"/>
          <w:szCs w:val="24"/>
          <w:shd w:val="clear" w:color="auto" w:fill="FFFFFF"/>
        </w:rPr>
        <w:t>Liceul Tehnologic</w:t>
      </w:r>
      <w:r w:rsidR="006C1A85" w:rsidRPr="006C1A85">
        <w:rPr>
          <w:rFonts w:ascii="Times New Roman" w:hAnsi="Times New Roman" w:cs="Times New Roman"/>
          <w:color w:val="000000"/>
          <w:sz w:val="24"/>
          <w:szCs w:val="24"/>
          <w:shd w:val="clear" w:color="auto" w:fill="FFFFFF"/>
        </w:rPr>
        <w:t xml:space="preserve"> </w:t>
      </w:r>
      <w:r w:rsidR="004528D3">
        <w:rPr>
          <w:rFonts w:ascii="Times New Roman" w:hAnsi="Times New Roman" w:cs="Times New Roman"/>
          <w:color w:val="000000"/>
          <w:sz w:val="24"/>
          <w:szCs w:val="24"/>
          <w:shd w:val="clear" w:color="auto" w:fill="FFFFFF"/>
        </w:rPr>
        <w:t>”</w:t>
      </w:r>
      <w:r w:rsidR="006C1A85" w:rsidRPr="006C1A85">
        <w:rPr>
          <w:rFonts w:ascii="Times New Roman" w:hAnsi="Times New Roman" w:cs="Times New Roman"/>
          <w:color w:val="000000"/>
          <w:sz w:val="24"/>
          <w:szCs w:val="24"/>
          <w:shd w:val="clear" w:color="auto" w:fill="FFFFFF"/>
        </w:rPr>
        <w:t>Mediensis</w:t>
      </w:r>
      <w:r w:rsidR="004528D3">
        <w:rPr>
          <w:rFonts w:ascii="Times New Roman" w:hAnsi="Times New Roman" w:cs="Times New Roman"/>
          <w:color w:val="000000"/>
          <w:sz w:val="24"/>
          <w:szCs w:val="24"/>
          <w:shd w:val="clear" w:color="auto" w:fill="FFFFFF"/>
        </w:rPr>
        <w:t>”</w:t>
      </w:r>
      <w:r w:rsidR="006C1A85">
        <w:rPr>
          <w:rFonts w:ascii="Times New Roman" w:hAnsi="Times New Roman" w:cs="Times New Roman"/>
          <w:color w:val="000000"/>
          <w:sz w:val="24"/>
          <w:szCs w:val="24"/>
          <w:shd w:val="clear" w:color="auto" w:fill="FFFFFF"/>
        </w:rPr>
        <w:t xml:space="preserve"> a </w:t>
      </w:r>
      <w:r w:rsidR="004A0891">
        <w:rPr>
          <w:rFonts w:ascii="Times New Roman" w:hAnsi="Times New Roman" w:cs="Times New Roman"/>
          <w:color w:val="000000"/>
          <w:sz w:val="24"/>
          <w:szCs w:val="24"/>
          <w:shd w:val="clear" w:color="auto" w:fill="FFFFFF"/>
        </w:rPr>
        <w:t>î</w:t>
      </w:r>
      <w:r w:rsidR="006C1A85">
        <w:rPr>
          <w:rFonts w:ascii="Times New Roman" w:hAnsi="Times New Roman" w:cs="Times New Roman"/>
          <w:color w:val="000000"/>
          <w:sz w:val="24"/>
          <w:szCs w:val="24"/>
          <w:shd w:val="clear" w:color="auto" w:fill="FFFFFF"/>
        </w:rPr>
        <w:t xml:space="preserve">ncheiat </w:t>
      </w:r>
      <w:r w:rsidR="004A0891">
        <w:rPr>
          <w:rFonts w:ascii="Times New Roman" w:hAnsi="Times New Roman" w:cs="Times New Roman"/>
          <w:color w:val="000000"/>
          <w:sz w:val="24"/>
          <w:szCs w:val="24"/>
          <w:shd w:val="clear" w:color="auto" w:fill="FFFFFF"/>
        </w:rPr>
        <w:t>parteneriate pentru desfășura</w:t>
      </w:r>
      <w:r w:rsidR="00A53D65">
        <w:rPr>
          <w:rFonts w:ascii="Times New Roman" w:hAnsi="Times New Roman" w:cs="Times New Roman"/>
          <w:color w:val="000000"/>
          <w:sz w:val="24"/>
          <w:szCs w:val="24"/>
          <w:shd w:val="clear" w:color="auto" w:fill="FFFFFF"/>
        </w:rPr>
        <w:t>rea orelor de instruire practică</w:t>
      </w:r>
      <w:r w:rsidR="004A0891">
        <w:rPr>
          <w:rFonts w:ascii="Times New Roman" w:hAnsi="Times New Roman" w:cs="Times New Roman"/>
          <w:color w:val="000000"/>
          <w:sz w:val="24"/>
          <w:szCs w:val="24"/>
          <w:shd w:val="clear" w:color="auto" w:fill="FFFFFF"/>
        </w:rPr>
        <w:t xml:space="preserve"> sau</w:t>
      </w:r>
      <w:r w:rsidR="009C7D67">
        <w:rPr>
          <w:rFonts w:ascii="Times New Roman" w:hAnsi="Times New Roman" w:cs="Times New Roman"/>
          <w:color w:val="000000"/>
          <w:sz w:val="24"/>
          <w:szCs w:val="24"/>
          <w:shd w:val="clear" w:color="auto" w:fill="FFFFFF"/>
        </w:rPr>
        <w:t xml:space="preserve"> a stagiilor de practică cu următorii agenț</w:t>
      </w:r>
      <w:r w:rsidR="004A0891">
        <w:rPr>
          <w:rFonts w:ascii="Times New Roman" w:hAnsi="Times New Roman" w:cs="Times New Roman"/>
          <w:color w:val="000000"/>
          <w:sz w:val="24"/>
          <w:szCs w:val="24"/>
          <w:shd w:val="clear" w:color="auto" w:fill="FFFFFF"/>
        </w:rPr>
        <w:t>i economici:</w:t>
      </w:r>
      <w:r w:rsidR="009C7D67" w:rsidRPr="009C7D67">
        <w:rPr>
          <w:rFonts w:ascii="Times New Roman" w:hAnsi="Times New Roman" w:cs="Times New Roman"/>
          <w:sz w:val="24"/>
          <w:szCs w:val="24"/>
        </w:rPr>
        <w:t xml:space="preserve"> </w:t>
      </w:r>
      <w:r w:rsidR="009C7D67">
        <w:rPr>
          <w:rFonts w:ascii="Times New Roman" w:hAnsi="Times New Roman" w:cs="Times New Roman"/>
          <w:sz w:val="24"/>
          <w:szCs w:val="24"/>
        </w:rPr>
        <w:t>S.C.</w:t>
      </w:r>
      <w:r w:rsidR="00DD4E99">
        <w:rPr>
          <w:rFonts w:ascii="Times New Roman" w:hAnsi="Times New Roman" w:cs="Times New Roman"/>
          <w:sz w:val="24"/>
          <w:szCs w:val="24"/>
        </w:rPr>
        <w:t>Vankets Atelier SRL, Administrația Financiară Mediaș</w:t>
      </w:r>
      <w:r w:rsidR="009C7D67">
        <w:rPr>
          <w:rFonts w:ascii="Times New Roman" w:hAnsi="Times New Roman" w:cs="Times New Roman"/>
          <w:sz w:val="24"/>
          <w:szCs w:val="24"/>
        </w:rPr>
        <w:t>, S.C.</w:t>
      </w:r>
      <w:r w:rsidR="0015235D">
        <w:rPr>
          <w:rFonts w:ascii="Times New Roman" w:hAnsi="Times New Roman" w:cs="Times New Roman"/>
          <w:sz w:val="24"/>
          <w:szCs w:val="24"/>
        </w:rPr>
        <w:t>Columbus Operational</w:t>
      </w:r>
      <w:r w:rsidR="009C7D67">
        <w:rPr>
          <w:rFonts w:ascii="Times New Roman" w:hAnsi="Times New Roman" w:cs="Times New Roman"/>
          <w:sz w:val="24"/>
          <w:szCs w:val="24"/>
        </w:rPr>
        <w:t xml:space="preserve"> SRL, S.C. Pro Ady Style SRL,</w:t>
      </w:r>
      <w:r w:rsidR="00A143A7">
        <w:rPr>
          <w:rFonts w:ascii="Times New Roman" w:hAnsi="Times New Roman" w:cs="Times New Roman"/>
          <w:sz w:val="24"/>
          <w:szCs w:val="24"/>
        </w:rPr>
        <w:t xml:space="preserve"> </w:t>
      </w:r>
      <w:r w:rsidR="00DD4E99">
        <w:rPr>
          <w:rFonts w:ascii="Times New Roman" w:hAnsi="Times New Roman" w:cs="Times New Roman"/>
          <w:sz w:val="24"/>
          <w:szCs w:val="24"/>
        </w:rPr>
        <w:t>Black Studio, Cooperativa Meșteșugarul S.C.M., s.c.Auto U</w:t>
      </w:r>
      <w:r w:rsidR="00A143A7">
        <w:rPr>
          <w:rFonts w:ascii="Times New Roman" w:hAnsi="Times New Roman" w:cs="Times New Roman"/>
          <w:sz w:val="24"/>
          <w:szCs w:val="24"/>
        </w:rPr>
        <w:t>TL</w:t>
      </w:r>
      <w:r w:rsidR="00DD4E99">
        <w:rPr>
          <w:rFonts w:ascii="Times New Roman" w:hAnsi="Times New Roman" w:cs="Times New Roman"/>
          <w:sz w:val="24"/>
          <w:szCs w:val="24"/>
        </w:rPr>
        <w:t>, S.C.Med Service SRL, S.C.Arodent SRL</w:t>
      </w:r>
      <w:r w:rsidR="00A143A7">
        <w:rPr>
          <w:rFonts w:ascii="Times New Roman" w:hAnsi="Times New Roman" w:cs="Times New Roman"/>
          <w:sz w:val="24"/>
          <w:szCs w:val="24"/>
        </w:rPr>
        <w:t>, S.C. Automecanica Mediaș SRL</w:t>
      </w:r>
      <w:r w:rsidR="009C7D67">
        <w:rPr>
          <w:rFonts w:ascii="Times New Roman" w:hAnsi="Times New Roman" w:cs="Times New Roman"/>
          <w:sz w:val="24"/>
          <w:szCs w:val="24"/>
        </w:rPr>
        <w:t xml:space="preserve"> S.C.</w:t>
      </w:r>
      <w:r w:rsidR="00A143A7">
        <w:rPr>
          <w:rFonts w:ascii="Times New Roman" w:hAnsi="Times New Roman" w:cs="Times New Roman"/>
          <w:sz w:val="24"/>
          <w:szCs w:val="24"/>
        </w:rPr>
        <w:t xml:space="preserve"> </w:t>
      </w:r>
      <w:r w:rsidR="009C7D67">
        <w:rPr>
          <w:rFonts w:ascii="Times New Roman" w:hAnsi="Times New Roman" w:cs="Times New Roman"/>
          <w:sz w:val="24"/>
          <w:szCs w:val="24"/>
        </w:rPr>
        <w:t>ALPINA SIRO SRL</w:t>
      </w:r>
      <w:r w:rsidR="00DF3A18">
        <w:rPr>
          <w:rFonts w:ascii="Times New Roman" w:hAnsi="Times New Roman" w:cs="Times New Roman"/>
          <w:sz w:val="24"/>
          <w:szCs w:val="24"/>
        </w:rPr>
        <w:t>, S.C.Nicol SRL</w:t>
      </w:r>
      <w:r w:rsidR="00A143A7">
        <w:rPr>
          <w:rFonts w:ascii="Times New Roman" w:hAnsi="Times New Roman" w:cs="Times New Roman"/>
          <w:sz w:val="24"/>
          <w:szCs w:val="24"/>
        </w:rPr>
        <w:t>.</w:t>
      </w:r>
    </w:p>
    <w:p w:rsidR="00BA554E" w:rsidRPr="006C1A85" w:rsidRDefault="00BA554E" w:rsidP="00927783">
      <w:pPr>
        <w:pStyle w:val="ListParagraph1"/>
        <w:tabs>
          <w:tab w:val="left" w:pos="648"/>
        </w:tabs>
        <w:spacing w:after="0" w:line="240" w:lineRule="auto"/>
        <w:ind w:left="0"/>
        <w:jc w:val="both"/>
        <w:rPr>
          <w:rFonts w:ascii="Times New Roman" w:hAnsi="Times New Roman" w:cs="Times New Roman"/>
          <w:sz w:val="24"/>
          <w:szCs w:val="24"/>
        </w:rPr>
      </w:pPr>
    </w:p>
    <w:p w:rsidR="002A75F8" w:rsidRPr="008F3481" w:rsidRDefault="00E76B4E" w:rsidP="00256934">
      <w:pPr>
        <w:pStyle w:val="Heading2"/>
        <w:spacing w:before="0" w:line="240" w:lineRule="auto"/>
        <w:rPr>
          <w:rFonts w:ascii="Times New Roman" w:hAnsi="Times New Roman" w:cs="Times New Roman"/>
          <w:color w:val="auto"/>
          <w:sz w:val="36"/>
          <w:szCs w:val="36"/>
        </w:rPr>
      </w:pPr>
      <w:bookmarkStart w:id="11" w:name="_Toc374298790"/>
      <w:bookmarkStart w:id="12" w:name="_Toc351962369"/>
      <w:r w:rsidRPr="008F3481">
        <w:rPr>
          <w:rFonts w:ascii="Times New Roman" w:hAnsi="Times New Roman" w:cs="Times New Roman"/>
          <w:color w:val="auto"/>
          <w:sz w:val="36"/>
          <w:szCs w:val="36"/>
        </w:rPr>
        <w:t>3.5.</w:t>
      </w:r>
      <w:r w:rsidR="00B220CB" w:rsidRPr="008F3481">
        <w:rPr>
          <w:rFonts w:ascii="Times New Roman" w:hAnsi="Times New Roman" w:cs="Times New Roman"/>
          <w:color w:val="auto"/>
          <w:sz w:val="36"/>
          <w:szCs w:val="36"/>
        </w:rPr>
        <w:t xml:space="preserve"> </w:t>
      </w:r>
      <w:r w:rsidRPr="008F3481">
        <w:rPr>
          <w:rFonts w:ascii="Times New Roman" w:hAnsi="Times New Roman" w:cs="Times New Roman"/>
          <w:color w:val="auto"/>
          <w:sz w:val="36"/>
          <w:szCs w:val="36"/>
        </w:rPr>
        <w:t>P</w:t>
      </w:r>
      <w:r w:rsidR="003214E6" w:rsidRPr="008F3481">
        <w:rPr>
          <w:rFonts w:ascii="Times New Roman" w:hAnsi="Times New Roman" w:cs="Times New Roman"/>
          <w:color w:val="auto"/>
          <w:sz w:val="36"/>
          <w:szCs w:val="36"/>
        </w:rPr>
        <w:t>lanul de dezvoltare profesională</w:t>
      </w:r>
      <w:r w:rsidRPr="008F3481">
        <w:rPr>
          <w:rFonts w:ascii="Times New Roman" w:hAnsi="Times New Roman" w:cs="Times New Roman"/>
          <w:color w:val="auto"/>
          <w:sz w:val="36"/>
          <w:szCs w:val="36"/>
        </w:rPr>
        <w:t xml:space="preserve"> - </w:t>
      </w:r>
      <w:r w:rsidR="004528D3">
        <w:rPr>
          <w:rFonts w:ascii="Times New Roman" w:hAnsi="Times New Roman" w:cs="Times New Roman"/>
          <w:color w:val="auto"/>
          <w:sz w:val="36"/>
          <w:szCs w:val="36"/>
        </w:rPr>
        <w:t>An școlar 202</w:t>
      </w:r>
      <w:r w:rsidR="00884C58">
        <w:rPr>
          <w:rFonts w:ascii="Times New Roman" w:hAnsi="Times New Roman" w:cs="Times New Roman"/>
          <w:color w:val="auto"/>
          <w:sz w:val="36"/>
          <w:szCs w:val="36"/>
        </w:rPr>
        <w:t>4</w:t>
      </w:r>
      <w:r w:rsidRPr="008F3481">
        <w:rPr>
          <w:rFonts w:ascii="Times New Roman" w:hAnsi="Times New Roman" w:cs="Times New Roman"/>
          <w:color w:val="auto"/>
          <w:sz w:val="36"/>
          <w:szCs w:val="36"/>
        </w:rPr>
        <w:t>- 20</w:t>
      </w:r>
      <w:bookmarkEnd w:id="11"/>
      <w:bookmarkEnd w:id="12"/>
      <w:r w:rsidR="004528D3">
        <w:rPr>
          <w:rFonts w:ascii="Times New Roman" w:hAnsi="Times New Roman" w:cs="Times New Roman"/>
          <w:color w:val="auto"/>
          <w:sz w:val="36"/>
          <w:szCs w:val="36"/>
        </w:rPr>
        <w:t>2</w:t>
      </w:r>
      <w:r w:rsidR="00884C58">
        <w:rPr>
          <w:rFonts w:ascii="Times New Roman" w:hAnsi="Times New Roman" w:cs="Times New Roman"/>
          <w:color w:val="auto"/>
          <w:sz w:val="36"/>
          <w:szCs w:val="36"/>
        </w:rPr>
        <w:t>5</w:t>
      </w:r>
    </w:p>
    <w:p w:rsidR="002A75F8" w:rsidRPr="003214E6" w:rsidRDefault="003214E6">
      <w:pPr>
        <w:pStyle w:val="text"/>
        <w:rPr>
          <w:rFonts w:ascii="Times New Roman" w:hAnsi="Times New Roman"/>
          <w:szCs w:val="24"/>
        </w:rPr>
      </w:pPr>
      <w:r w:rsidRPr="003214E6">
        <w:rPr>
          <w:rFonts w:ascii="Times New Roman" w:hAnsi="Times New Roman"/>
          <w:szCs w:val="24"/>
        </w:rPr>
        <w:t>Î</w:t>
      </w:r>
      <w:r w:rsidR="00E76B4E" w:rsidRPr="003214E6">
        <w:rPr>
          <w:rFonts w:ascii="Times New Roman" w:hAnsi="Times New Roman"/>
          <w:szCs w:val="24"/>
        </w:rPr>
        <w:t>n contextul actual, marcat prin schimbari sociale de natura economica, politica si demografica, formarea continua a cadrelor didactice si pregatirea lor profesionala se situeaza in fata unor noi provocari. Personalitatea cadrului didactic devine mult mai complexa, fiind nevoie sa raspunda unor solicitari de tip nou. Parti</w:t>
      </w:r>
      <w:r w:rsidR="00A53D65">
        <w:rPr>
          <w:rFonts w:ascii="Times New Roman" w:hAnsi="Times New Roman"/>
          <w:szCs w:val="24"/>
        </w:rPr>
        <w:t>ciparea cadrelor didactice din învăță</w:t>
      </w:r>
      <w:r w:rsidR="00927783">
        <w:rPr>
          <w:rFonts w:ascii="Times New Roman" w:hAnsi="Times New Roman"/>
          <w:szCs w:val="24"/>
        </w:rPr>
        <w:t>mâ</w:t>
      </w:r>
      <w:r w:rsidR="00E76B4E" w:rsidRPr="003214E6">
        <w:rPr>
          <w:rFonts w:ascii="Times New Roman" w:hAnsi="Times New Roman"/>
          <w:szCs w:val="24"/>
        </w:rPr>
        <w:t>ntul preuniversitar la programele de formare co</w:t>
      </w:r>
      <w:r w:rsidR="00927783">
        <w:rPr>
          <w:rFonts w:ascii="Times New Roman" w:hAnsi="Times New Roman"/>
          <w:szCs w:val="24"/>
        </w:rPr>
        <w:t>ntinuă</w:t>
      </w:r>
      <w:r w:rsidR="00E76B4E" w:rsidRPr="003214E6">
        <w:rPr>
          <w:rFonts w:ascii="Times New Roman" w:hAnsi="Times New Roman"/>
          <w:szCs w:val="24"/>
        </w:rPr>
        <w:t>, contribu</w:t>
      </w:r>
      <w:r w:rsidR="00927783">
        <w:rPr>
          <w:rFonts w:ascii="Times New Roman" w:hAnsi="Times New Roman"/>
          <w:szCs w:val="24"/>
        </w:rPr>
        <w:t>i</w:t>
      </w:r>
      <w:r w:rsidR="00E76B4E" w:rsidRPr="003214E6">
        <w:rPr>
          <w:rFonts w:ascii="Times New Roman" w:hAnsi="Times New Roman"/>
          <w:szCs w:val="24"/>
        </w:rPr>
        <w:t>e la profesiona</w:t>
      </w:r>
      <w:r w:rsidR="00927783">
        <w:rPr>
          <w:rFonts w:ascii="Times New Roman" w:hAnsi="Times New Roman"/>
          <w:szCs w:val="24"/>
        </w:rPr>
        <w:t>lizarea pentru cariera didactică, în vederea definitivă</w:t>
      </w:r>
      <w:r w:rsidR="00E76B4E" w:rsidRPr="003214E6">
        <w:rPr>
          <w:rFonts w:ascii="Times New Roman" w:hAnsi="Times New Roman"/>
          <w:szCs w:val="24"/>
        </w:rPr>
        <w:t>rii profilului profesional al cadrelor didactice.</w:t>
      </w:r>
    </w:p>
    <w:p w:rsidR="002A75F8" w:rsidRPr="003214E6" w:rsidRDefault="002A75F8">
      <w:pPr>
        <w:pStyle w:val="text"/>
        <w:rPr>
          <w:rFonts w:ascii="Times New Roman" w:hAnsi="Times New Roman"/>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60"/>
        <w:gridCol w:w="1954"/>
        <w:gridCol w:w="2207"/>
        <w:gridCol w:w="2092"/>
      </w:tblGrid>
      <w:tr w:rsidR="002A75F8" w:rsidRPr="003214E6" w:rsidTr="003214E6">
        <w:tc>
          <w:tcPr>
            <w:tcW w:w="675"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Nr. Crt.</w:t>
            </w:r>
          </w:p>
        </w:tc>
        <w:tc>
          <w:tcPr>
            <w:tcW w:w="2360"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OBIECTIVE</w:t>
            </w:r>
          </w:p>
        </w:tc>
        <w:tc>
          <w:tcPr>
            <w:tcW w:w="1954"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STRATEGII SI MIJLOACE DE REALIZARE</w:t>
            </w:r>
          </w:p>
        </w:tc>
        <w:tc>
          <w:tcPr>
            <w:tcW w:w="2207"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RESPONSABILITATI</w:t>
            </w:r>
          </w:p>
        </w:tc>
        <w:tc>
          <w:tcPr>
            <w:tcW w:w="2092"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MODALITATI DE EVALUARE A NIVELULUI DE REALIZARE A OBIECTIVELOR</w:t>
            </w: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1.</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Actualizarea situatiei privind formarea continua a cadrelor didactice ale </w:t>
            </w:r>
            <w:r w:rsidR="00884C58">
              <w:rPr>
                <w:rFonts w:ascii="Times New Roman" w:hAnsi="Times New Roman"/>
                <w:szCs w:val="24"/>
              </w:rPr>
              <w:t>liceului</w:t>
            </w:r>
            <w:r w:rsidRPr="003214E6">
              <w:rPr>
                <w:rFonts w:ascii="Times New Roman" w:hAnsi="Times New Roman"/>
                <w:szCs w:val="24"/>
              </w:rPr>
              <w:t>.</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Centralizarea rezultatelor examenelor de obtinere a gradelor didactice si a cursurilor de conversie si de formare profesionala .</w:t>
            </w:r>
          </w:p>
          <w:p w:rsidR="002A75F8" w:rsidRPr="003214E6" w:rsidRDefault="002A75F8">
            <w:pPr>
              <w:pStyle w:val="textmic"/>
              <w:numPr>
                <w:ilvl w:val="0"/>
                <w:numId w:val="0"/>
              </w:numPr>
              <w:rPr>
                <w:rFonts w:ascii="Times New Roman" w:hAnsi="Times New Roman"/>
                <w:szCs w:val="24"/>
              </w:rPr>
            </w:pPr>
          </w:p>
        </w:tc>
        <w:tc>
          <w:tcPr>
            <w:tcW w:w="2207" w:type="dxa"/>
          </w:tcPr>
          <w:p w:rsidR="00C61359" w:rsidRPr="003214E6" w:rsidRDefault="00C61359" w:rsidP="00C61359">
            <w:pPr>
              <w:pStyle w:val="textmic"/>
              <w:numPr>
                <w:ilvl w:val="0"/>
                <w:numId w:val="0"/>
              </w:numPr>
              <w:rPr>
                <w:rFonts w:ascii="Times New Roman" w:hAnsi="Times New Roman"/>
                <w:szCs w:val="24"/>
              </w:rPr>
            </w:pPr>
            <w:r w:rsidRPr="003214E6">
              <w:rPr>
                <w:rFonts w:ascii="Times New Roman" w:hAnsi="Times New Roman"/>
                <w:szCs w:val="24"/>
              </w:rPr>
              <w:t>Director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 comisie de formare a cadrelor didactice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DF3A18">
            <w:pPr>
              <w:pStyle w:val="textmic"/>
              <w:numPr>
                <w:ilvl w:val="0"/>
                <w:numId w:val="0"/>
              </w:numPr>
              <w:rPr>
                <w:rFonts w:ascii="Times New Roman" w:hAnsi="Times New Roman"/>
                <w:szCs w:val="24"/>
              </w:rPr>
            </w:pPr>
            <w:r>
              <w:rPr>
                <w:rFonts w:ascii="Times New Roman" w:hAnsi="Times New Roman"/>
                <w:szCs w:val="24"/>
              </w:rPr>
              <w:t>Secretar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Situatia actualizata cu gradele didactice obtinute in ultima perioada si cursurile de formare.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Evaluarea progreselor înregistrate, activităţi de dezvoltare personală şi profesională</w:t>
            </w: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2.</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Identificarea nevoilor de dezvoltare </w:t>
            </w:r>
            <w:r w:rsidRPr="003214E6">
              <w:rPr>
                <w:rFonts w:ascii="Times New Roman" w:hAnsi="Times New Roman"/>
                <w:szCs w:val="24"/>
              </w:rPr>
              <w:lastRenderedPageBreak/>
              <w:t>profesionala.</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 xml:space="preserve">Analiza situatiei referitoare la </w:t>
            </w:r>
            <w:r w:rsidRPr="003214E6">
              <w:rPr>
                <w:rFonts w:ascii="Times New Roman" w:hAnsi="Times New Roman"/>
                <w:szCs w:val="24"/>
              </w:rPr>
              <w:lastRenderedPageBreak/>
              <w:t>formarea profesionala a cadrelor didactice, in cadrul fiecarei arii curriculare si fixarea scopurilor pentru anul scolar in curs.</w:t>
            </w: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Director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Responsabil comisie </w:t>
            </w:r>
            <w:r w:rsidRPr="003214E6">
              <w:rPr>
                <w:rFonts w:ascii="Times New Roman" w:hAnsi="Times New Roman"/>
                <w:szCs w:val="24"/>
              </w:rPr>
              <w:lastRenderedPageBreak/>
              <w:t>de formare a cadrelor didactice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 xml:space="preserve">Inscrierea la examene de </w:t>
            </w:r>
            <w:r w:rsidRPr="003214E6">
              <w:rPr>
                <w:rFonts w:ascii="Times New Roman" w:hAnsi="Times New Roman"/>
                <w:szCs w:val="24"/>
              </w:rPr>
              <w:lastRenderedPageBreak/>
              <w:t>obtinere a gradelor didactice si la cursuri de formare.</w:t>
            </w: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3.</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Dezvoltarea competentelor profesionale, didactice şi psihosociale a cadrelor didactice debutante. </w:t>
            </w:r>
          </w:p>
          <w:p w:rsidR="002A75F8" w:rsidRPr="003214E6" w:rsidRDefault="002A75F8">
            <w:pPr>
              <w:pStyle w:val="textmic"/>
              <w:numPr>
                <w:ilvl w:val="0"/>
                <w:numId w:val="0"/>
              </w:numPr>
              <w:rPr>
                <w:rFonts w:ascii="Times New Roman" w:hAnsi="Times New Roman"/>
                <w:szCs w:val="24"/>
              </w:rPr>
            </w:pPr>
          </w:p>
          <w:p w:rsidR="002A75F8" w:rsidRPr="003214E6" w:rsidRDefault="002A75F8">
            <w:pPr>
              <w:pStyle w:val="textmic"/>
              <w:numPr>
                <w:ilvl w:val="0"/>
                <w:numId w:val="0"/>
              </w:numPr>
              <w:rPr>
                <w:rFonts w:ascii="Times New Roman" w:hAnsi="Times New Roman"/>
                <w:szCs w:val="24"/>
              </w:rPr>
            </w:pP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Dezvoltarea încrederii în sine şi formarea unei imagini de sine adecvate. </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Asistente la ora si obţinerea unui feedback pentru anumite comportamente sau activităţi. </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Clarificarea unor aspecte confuze sau ambigue. </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Utilizarea experienţei şi a modelului celuilalt pentru rezolvarea unor situaţii .</w:t>
            </w:r>
          </w:p>
          <w:p w:rsidR="002A75F8" w:rsidRPr="003214E6" w:rsidRDefault="002A75F8">
            <w:pPr>
              <w:pStyle w:val="textmic"/>
              <w:numPr>
                <w:ilvl w:val="0"/>
                <w:numId w:val="0"/>
              </w:numPr>
              <w:rPr>
                <w:rFonts w:ascii="Times New Roman" w:hAnsi="Times New Roman"/>
                <w:szCs w:val="24"/>
              </w:rPr>
            </w:pP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Director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Profesori metodisti</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Optimizarea activităţii metodice şi didactice, construirea unor demersuri interactive şi formative prin valorificarea şi utilizarea unor strategii şi tehnici specifice desfăşurării activităţilor de predare-învăţare-evaluare</w:t>
            </w:r>
          </w:p>
          <w:p w:rsidR="002A75F8" w:rsidRPr="003214E6" w:rsidRDefault="002A75F8">
            <w:pPr>
              <w:pStyle w:val="textmic"/>
              <w:numPr>
                <w:ilvl w:val="0"/>
                <w:numId w:val="0"/>
              </w:numPr>
              <w:rPr>
                <w:rFonts w:ascii="Times New Roman" w:hAnsi="Times New Roman"/>
                <w:szCs w:val="24"/>
              </w:rPr>
            </w:pP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4.</w:t>
            </w:r>
          </w:p>
          <w:p w:rsidR="002A75F8" w:rsidRPr="003214E6" w:rsidRDefault="002A75F8">
            <w:pPr>
              <w:pStyle w:val="textmic"/>
              <w:numPr>
                <w:ilvl w:val="0"/>
                <w:numId w:val="0"/>
              </w:numPr>
              <w:rPr>
                <w:rFonts w:ascii="Times New Roman" w:hAnsi="Times New Roman"/>
                <w:szCs w:val="24"/>
              </w:rPr>
            </w:pP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Folosirea metodelor active, centrate pe elev, in vederea dezvoltarii capacitatii creative a acestora.</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Predare interactiva, centrata pe elev.</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Cursuri de formare continua.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Participare la concursuri scolare.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Dezbateri in cadrul sedintelor de catedra.</w:t>
            </w: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Profesori metodisti</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 comisia de calitate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Sustinerea de lectii demonstrative.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Rezultatele muncii elevilor, performantele lor materializate in progres scolar, rezultate la examene si concursuri.</w:t>
            </w:r>
          </w:p>
        </w:tc>
      </w:tr>
      <w:tr w:rsidR="002A75F8" w:rsidRPr="003214E6" w:rsidTr="003214E6">
        <w:trPr>
          <w:trHeight w:val="1569"/>
        </w:trPr>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5.</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Competente de evaluare.</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Fundamentarea procesului de evaluare.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Utilizarea adecvata a instrumentelor de evaluare.</w:t>
            </w: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Profesori metodisti</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 comisia de calitate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Aplicatii</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Studiu de caz</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Portofolii</w:t>
            </w:r>
          </w:p>
        </w:tc>
      </w:tr>
    </w:tbl>
    <w:p w:rsidR="002A75F8" w:rsidRPr="003214E6" w:rsidRDefault="002A75F8">
      <w:pPr>
        <w:rPr>
          <w:rFonts w:ascii="Times New Roman" w:hAnsi="Times New Roman" w:cs="Times New Roman"/>
          <w:sz w:val="24"/>
          <w:szCs w:val="24"/>
        </w:rPr>
      </w:pPr>
    </w:p>
    <w:p w:rsidR="002A75F8" w:rsidRDefault="00E76B4E" w:rsidP="00927783">
      <w:pPr>
        <w:ind w:firstLine="720"/>
        <w:jc w:val="both"/>
        <w:rPr>
          <w:rFonts w:ascii="Times New Roman" w:hAnsi="Times New Roman" w:cs="Times New Roman"/>
          <w:noProof/>
          <w:sz w:val="24"/>
          <w:szCs w:val="24"/>
          <w:lang w:val="ro-RO"/>
        </w:rPr>
      </w:pPr>
      <w:r w:rsidRPr="003214E6">
        <w:rPr>
          <w:rFonts w:ascii="Times New Roman" w:hAnsi="Times New Roman" w:cs="Times New Roman"/>
          <w:noProof/>
          <w:sz w:val="24"/>
          <w:szCs w:val="24"/>
          <w:lang w:val="ro-RO"/>
        </w:rPr>
        <w:lastRenderedPageBreak/>
        <w:t>Dezvoltarea personală şi profesională porneşte de la autocunoaştere, formularea scopur</w:t>
      </w:r>
      <w:r w:rsidR="00B10276">
        <w:rPr>
          <w:rFonts w:ascii="Times New Roman" w:hAnsi="Times New Roman" w:cs="Times New Roman"/>
          <w:noProof/>
          <w:sz w:val="24"/>
          <w:szCs w:val="24"/>
          <w:lang w:val="ro-RO"/>
        </w:rPr>
        <w:t>ilor personale şi în plan profe</w:t>
      </w:r>
      <w:r w:rsidRPr="003214E6">
        <w:rPr>
          <w:rFonts w:ascii="Times New Roman" w:hAnsi="Times New Roman" w:cs="Times New Roman"/>
          <w:noProof/>
          <w:sz w:val="24"/>
          <w:szCs w:val="24"/>
          <w:lang w:val="ro-RO"/>
        </w:rPr>
        <w:t>sional. Analiza obiectivelor de învăţare şi elaborarea planului de acţiune, estimarea corectă a resurselor şi efortului sunt condiţii esenţiale de reuşită în dezvoltarea personală şi a unei cariere profesionale.</w:t>
      </w:r>
    </w:p>
    <w:p w:rsidR="003214E6" w:rsidRDefault="003214E6" w:rsidP="003214E6">
      <w:pPr>
        <w:jc w:val="both"/>
        <w:rPr>
          <w:rFonts w:ascii="Times New Roman" w:hAnsi="Times New Roman" w:cs="Times New Roman"/>
          <w:noProof/>
          <w:sz w:val="24"/>
          <w:szCs w:val="24"/>
          <w:lang w:val="ro-RO"/>
        </w:rPr>
      </w:pPr>
    </w:p>
    <w:p w:rsidR="003214E6" w:rsidRPr="003214E6" w:rsidRDefault="003214E6" w:rsidP="003214E6">
      <w:pPr>
        <w:jc w:val="both"/>
        <w:rPr>
          <w:rFonts w:ascii="Times New Roman" w:hAnsi="Times New Roman" w:cs="Times New Roman"/>
          <w:noProof/>
          <w:sz w:val="24"/>
          <w:szCs w:val="24"/>
          <w:lang w:val="ro-RO"/>
        </w:rPr>
      </w:pPr>
    </w:p>
    <w:p w:rsidR="003214E6" w:rsidRPr="003214E6" w:rsidRDefault="003214E6" w:rsidP="003A691E">
      <w:pPr>
        <w:spacing w:after="0" w:line="240" w:lineRule="auto"/>
        <w:rPr>
          <w:rFonts w:ascii="Times New Roman" w:hAnsi="Times New Roman" w:cs="Times New Roman"/>
          <w:b/>
          <w:sz w:val="24"/>
          <w:szCs w:val="24"/>
        </w:rPr>
      </w:pPr>
      <w:r w:rsidRPr="003214E6">
        <w:rPr>
          <w:rFonts w:ascii="Times New Roman" w:hAnsi="Times New Roman" w:cs="Times New Roman"/>
          <w:b/>
          <w:sz w:val="24"/>
          <w:szCs w:val="24"/>
        </w:rPr>
        <w:t>FOCUS GRUP</w:t>
      </w:r>
    </w:p>
    <w:p w:rsidR="003214E6" w:rsidRPr="003214E6" w:rsidRDefault="003214E6" w:rsidP="003A691E">
      <w:pPr>
        <w:spacing w:after="0" w:line="240" w:lineRule="auto"/>
        <w:jc w:val="center"/>
        <w:rPr>
          <w:rFonts w:ascii="Times New Roman" w:hAnsi="Times New Roman" w:cs="Times New Roman"/>
          <w:b/>
          <w:sz w:val="24"/>
          <w:szCs w:val="24"/>
        </w:rPr>
      </w:pPr>
      <w:r w:rsidRPr="003214E6">
        <w:rPr>
          <w:rFonts w:ascii="Times New Roman" w:hAnsi="Times New Roman" w:cs="Times New Roman"/>
          <w:b/>
          <w:sz w:val="24"/>
          <w:szCs w:val="24"/>
        </w:rPr>
        <w:t>PENTRU IDENTIFICAREA NEVOILOR DE FORMARE CONTINUĂ</w:t>
      </w:r>
    </w:p>
    <w:p w:rsidR="003214E6" w:rsidRPr="003214E6" w:rsidRDefault="003214E6" w:rsidP="003A691E">
      <w:pPr>
        <w:spacing w:after="0" w:line="240" w:lineRule="auto"/>
        <w:jc w:val="center"/>
        <w:rPr>
          <w:rFonts w:ascii="Times New Roman" w:hAnsi="Times New Roman" w:cs="Times New Roman"/>
          <w:b/>
          <w:sz w:val="24"/>
          <w:szCs w:val="24"/>
        </w:rPr>
      </w:pPr>
      <w:r w:rsidRPr="003214E6">
        <w:rPr>
          <w:rFonts w:ascii="Times New Roman" w:hAnsi="Times New Roman" w:cs="Times New Roman"/>
          <w:b/>
          <w:sz w:val="24"/>
          <w:szCs w:val="24"/>
        </w:rPr>
        <w:t>A CADRELOR DIDACTICE</w:t>
      </w:r>
    </w:p>
    <w:p w:rsidR="003214E6" w:rsidRPr="003214E6" w:rsidRDefault="003214E6" w:rsidP="003A691E">
      <w:pPr>
        <w:spacing w:after="0" w:line="240" w:lineRule="auto"/>
        <w:jc w:val="both"/>
        <w:rPr>
          <w:rFonts w:ascii="Times New Roman" w:hAnsi="Times New Roman" w:cs="Times New Roman"/>
          <w:i/>
          <w:sz w:val="24"/>
          <w:szCs w:val="24"/>
        </w:rPr>
      </w:pPr>
    </w:p>
    <w:p w:rsidR="003214E6" w:rsidRPr="00A82AC5" w:rsidRDefault="003214E6">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Ce vă determină să participaţi la activităţi de formare continuă?</w:t>
      </w:r>
    </w:p>
    <w:p w:rsidR="003214E6" w:rsidRPr="00A82AC5" w:rsidRDefault="003214E6">
      <w:pPr>
        <w:pStyle w:val="ListParagraph"/>
        <w:numPr>
          <w:ilvl w:val="0"/>
          <w:numId w:val="12"/>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Nevoia de a acumula 90 de credite</w:t>
      </w:r>
    </w:p>
    <w:p w:rsidR="003214E6" w:rsidRPr="00A82AC5" w:rsidRDefault="003214E6">
      <w:pPr>
        <w:pStyle w:val="ListParagraph"/>
        <w:numPr>
          <w:ilvl w:val="0"/>
          <w:numId w:val="12"/>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O temă interesantă, asociată unui curs</w:t>
      </w:r>
    </w:p>
    <w:p w:rsidR="003214E6" w:rsidRPr="00A82AC5" w:rsidRDefault="003214E6">
      <w:pPr>
        <w:pStyle w:val="ListParagraph"/>
        <w:numPr>
          <w:ilvl w:val="0"/>
          <w:numId w:val="12"/>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Necesitatea definitivării unei specializări (sau a uneia noi), prin continuarea studiilor (ex. printr-un curs master în specializare)</w:t>
      </w:r>
    </w:p>
    <w:p w:rsidR="003214E6" w:rsidRPr="00A82AC5" w:rsidRDefault="003214E6">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 xml:space="preserve">Care sunt pentru dumneavoastră cele mai importante criterii în alegerea unui curs de formare continuă? </w:t>
      </w:r>
    </w:p>
    <w:p w:rsidR="003214E6" w:rsidRPr="00A82AC5" w:rsidRDefault="003214E6">
      <w:pPr>
        <w:pStyle w:val="ListParagraph"/>
        <w:numPr>
          <w:ilvl w:val="0"/>
          <w:numId w:val="13"/>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Numărul de credite asociat cursului</w:t>
      </w:r>
    </w:p>
    <w:p w:rsidR="003214E6" w:rsidRPr="00A82AC5" w:rsidRDefault="003214E6">
      <w:pPr>
        <w:pStyle w:val="ListParagraph"/>
        <w:numPr>
          <w:ilvl w:val="0"/>
          <w:numId w:val="13"/>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taxei de curs</w:t>
      </w:r>
    </w:p>
    <w:p w:rsidR="003214E6" w:rsidRPr="00A82AC5" w:rsidRDefault="003214E6">
      <w:pPr>
        <w:pStyle w:val="ListParagraph"/>
        <w:numPr>
          <w:ilvl w:val="0"/>
          <w:numId w:val="13"/>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Utilitatea cursului</w:t>
      </w:r>
    </w:p>
    <w:p w:rsidR="003214E6" w:rsidRPr="00A82AC5" w:rsidRDefault="003214E6">
      <w:pPr>
        <w:pStyle w:val="ListParagraph"/>
        <w:numPr>
          <w:ilvl w:val="0"/>
          <w:numId w:val="13"/>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Apropierea de domiciliu (se preferă cursurile care necesită un minim de deplasare, de preferinţă cele cu module desfăşurate on-line)</w:t>
      </w:r>
    </w:p>
    <w:p w:rsidR="003214E6" w:rsidRPr="00A82AC5" w:rsidRDefault="003214E6">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Ce dificultăţi aţi întâmpinat la participarea la programele de formare continuă?</w:t>
      </w:r>
    </w:p>
    <w:p w:rsidR="003214E6" w:rsidRPr="00A82AC5" w:rsidRDefault="003214E6">
      <w:pPr>
        <w:pStyle w:val="ListParagraph"/>
        <w:numPr>
          <w:ilvl w:val="0"/>
          <w:numId w:val="14"/>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Distanţa – cursurile care se desfăşoară la distanţă necesită cheltuieli de transport sau chiar cazare – evident suportate de obicei de cursant</w:t>
      </w:r>
    </w:p>
    <w:p w:rsidR="003214E6" w:rsidRPr="00A82AC5" w:rsidRDefault="003214E6">
      <w:pPr>
        <w:pStyle w:val="ListParagraph"/>
        <w:numPr>
          <w:ilvl w:val="0"/>
          <w:numId w:val="14"/>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Taxa de curs – dacă există, trebuie de obicei suportată de cursant</w:t>
      </w:r>
    </w:p>
    <w:p w:rsidR="003214E6" w:rsidRPr="00A82AC5" w:rsidRDefault="003214E6">
      <w:pPr>
        <w:pStyle w:val="ListParagraph"/>
        <w:numPr>
          <w:ilvl w:val="0"/>
          <w:numId w:val="14"/>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Perioada de desfăşurare a cursului – cursurile de lungă durată care se suprapun peste programul de cursuri de la şcoală sau se desfăşoară în vacanţa şcolară</w:t>
      </w:r>
    </w:p>
    <w:p w:rsidR="003214E6" w:rsidRPr="00A82AC5" w:rsidRDefault="003214E6">
      <w:pPr>
        <w:pStyle w:val="ListParagraph"/>
        <w:numPr>
          <w:ilvl w:val="0"/>
          <w:numId w:val="14"/>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Lungimea cursului</w:t>
      </w:r>
    </w:p>
    <w:p w:rsidR="003214E6" w:rsidRPr="00A82AC5" w:rsidRDefault="003214E6">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Care sunt cele mai frecvente dificultăţi pe care le întâmpinaţi în activitatea dumneavoastră cu elevii?</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unei proiecţii de viitor</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de motivaţie</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Indisciplina</w:t>
      </w:r>
    </w:p>
    <w:p w:rsidR="003214E6" w:rsidRPr="00A82AC5" w:rsidRDefault="003214E6">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Care teme consideraţi că ar fi utile în activităţile de formare pentru dezvoltarea dumneavoastră profesională în anul şcolar următor?</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comunica uşor cu elevii, de a-i influenţa şi motiva pentru activitatea de învăţare</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priceperea de a acţiona permanent şi adecvat în orice situaţie didactică în scopul realizării obiectivelor educaţionale</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cunoaşterea elevilor</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activităţile dirigintelui</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abordarea interdisciplinară chimie-fizică-biologie a unor teme de actualitate</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investiga şi soluţiona problemele specifice şcolii şi educaţiei</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capacităţi şi atitudini de relaţionare şi comunicare cu mediul şcolar şi cu cel profesional</w:t>
      </w:r>
    </w:p>
    <w:p w:rsidR="003214E6" w:rsidRPr="00A82AC5" w:rsidRDefault="003214E6">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identificarea tipurilor de competenţe dezirabile în plan personal</w:t>
      </w:r>
    </w:p>
    <w:p w:rsidR="003214E6" w:rsidRPr="00A82AC5" w:rsidRDefault="003214E6">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lastRenderedPageBreak/>
        <w:t>În ceea priveşte organizarea formării, ce tip de program de formare profesională continuă aţi prefera să urmaţi?</w:t>
      </w:r>
    </w:p>
    <w:p w:rsidR="003214E6" w:rsidRPr="00A82AC5" w:rsidRDefault="003214E6">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on-line (învăţământ la distanţă, prin utilizarea platformelor e-learning şi a suporturilor electronice, combinate cu orientarea şi asistarea prin procedurile de tutoriat)</w:t>
      </w:r>
    </w:p>
    <w:p w:rsidR="003214E6" w:rsidRPr="00A82AC5" w:rsidRDefault="003214E6">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desfăşurate în localitatea de domiciliu</w:t>
      </w:r>
    </w:p>
    <w:p w:rsidR="003214E6" w:rsidRPr="00A82AC5" w:rsidRDefault="003214E6">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fără frecvenţă organizate de instituţii de învăţământ superior, combinate cu consultaţii periodice, potrivit opţiunilor participanţilor</w:t>
      </w:r>
    </w:p>
    <w:p w:rsidR="003214E6" w:rsidRPr="00A82AC5" w:rsidRDefault="003214E6">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Dacă doriţi să mai adăugaţi ceva, vă rog să o faceţi.</w:t>
      </w:r>
    </w:p>
    <w:p w:rsidR="003214E6" w:rsidRPr="00A82AC5" w:rsidRDefault="003214E6">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fondurilor destinate cursurilor la nivelul instituţiilor şcolare asociată cu lipsa unui program de cursuri atractive, cunoscut din timp (pentru a solicita fonduri din partea primăriilor) poate duce la lipsa participării la cursuri</w:t>
      </w:r>
    </w:p>
    <w:p w:rsidR="003214E6" w:rsidRDefault="003214E6">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Anexei la Metodologia de recunoaştere şi echivalare în credite transferabile face ca o mulţime de alte activităţi – ca lucrările publicate de cadrele didactice – să nu poată fi echivalate.</w:t>
      </w:r>
    </w:p>
    <w:p w:rsidR="003D76EF" w:rsidRPr="00A82AC5" w:rsidRDefault="003D76EF">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Care teme consideraţi că ar fi utile în activităţile de formare pentru dezvoltarea dumneavoastră profesională în anul şcolar următor?</w:t>
      </w:r>
    </w:p>
    <w:p w:rsidR="003D76EF" w:rsidRPr="00A82AC5" w:rsidRDefault="003D76EF">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comunica uşor cu elevii, de a-i influenţa şi motiva pentru activitatea de învăţare</w:t>
      </w:r>
    </w:p>
    <w:p w:rsidR="003D76EF" w:rsidRPr="00A82AC5" w:rsidRDefault="003D76EF">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priceperea de a acţiona permanent şi adecvat în orice situaţie didactică în scopul realizării obiectivelor educaţionale</w:t>
      </w:r>
    </w:p>
    <w:p w:rsidR="003D76EF" w:rsidRPr="00A82AC5" w:rsidRDefault="003D76EF">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cunoaşterea elevilor</w:t>
      </w:r>
    </w:p>
    <w:p w:rsidR="003D76EF" w:rsidRPr="00A82AC5" w:rsidRDefault="003D76EF">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activităţile dirigintelui</w:t>
      </w:r>
    </w:p>
    <w:p w:rsidR="003D76EF" w:rsidRPr="00A82AC5" w:rsidRDefault="003D76EF">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abordarea interdisciplinară chimie-fizică-biologie a unor teme de actualitate</w:t>
      </w:r>
    </w:p>
    <w:p w:rsidR="003D76EF" w:rsidRPr="00A82AC5" w:rsidRDefault="003D76EF">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investiga şi soluţiona problemele specifice şcolii şi educaţiei</w:t>
      </w:r>
    </w:p>
    <w:p w:rsidR="003D76EF" w:rsidRPr="00A82AC5" w:rsidRDefault="003D76EF">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capacităţi şi atitudini de relaţionare şi comunicare cu mediul şcolar şi cu cel profesional</w:t>
      </w:r>
    </w:p>
    <w:p w:rsidR="003D76EF" w:rsidRPr="00A82AC5" w:rsidRDefault="003D76EF">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identificarea tipurilor de competenţe dezirabile în plan personal</w:t>
      </w:r>
    </w:p>
    <w:p w:rsidR="003D76EF" w:rsidRPr="00A82AC5" w:rsidRDefault="003D76EF">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În ceea priveşte organizarea formării, ce tip de program de formare profesională continuă aţi prefera să urmaţi?</w:t>
      </w:r>
    </w:p>
    <w:p w:rsidR="003D76EF" w:rsidRPr="00A82AC5" w:rsidRDefault="003D76EF">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on-line (învăţământ la distanţă, prin utilizarea platformelor e-learning şi a suporturilor electronice, combinate cu orientarea şi asistarea prin procedurile de tutoriat)</w:t>
      </w:r>
    </w:p>
    <w:p w:rsidR="003D76EF" w:rsidRPr="00A82AC5" w:rsidRDefault="003D76EF">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desfăşurate în localitatea de domiciliu</w:t>
      </w:r>
    </w:p>
    <w:p w:rsidR="003D76EF" w:rsidRPr="00A82AC5" w:rsidRDefault="003D76EF">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fără frecvenţă organizate de instituţii de învăţământ superior, combinate cu consultaţii periodice, potrivit opţiunilor participanţilor</w:t>
      </w:r>
    </w:p>
    <w:p w:rsidR="003D76EF" w:rsidRPr="00A82AC5" w:rsidRDefault="003D76EF">
      <w:pPr>
        <w:pStyle w:val="ListParagraph"/>
        <w:numPr>
          <w:ilvl w:val="0"/>
          <w:numId w:val="11"/>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Dacă doriţi să mai adăugaţi ceva, vă rog să o faceţi.</w:t>
      </w:r>
    </w:p>
    <w:p w:rsidR="003D76EF" w:rsidRPr="00A82AC5" w:rsidRDefault="003D76EF">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fondurilor destinate cursurilor la nivelul instituţiilor şcolare asociată cu lipsa unui program de cursuri atractive, cunoscut din timp (pentru a solicita fonduri din partea primăriilor) poate duce la lipsa participării la cursuri</w:t>
      </w:r>
    </w:p>
    <w:p w:rsidR="003D76EF" w:rsidRPr="00A82AC5" w:rsidRDefault="003D76EF">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Anexei la Metodologia de recunoaştere şi echivalare în credite transferabile face ca o mulţime de alte activităţi – ca lucrările publicate de cadrele didactice – să nu poată fi echivalate.</w:t>
      </w:r>
    </w:p>
    <w:p w:rsidR="003D76EF" w:rsidRPr="003D76EF" w:rsidRDefault="003D76EF" w:rsidP="003A691E">
      <w:pPr>
        <w:pStyle w:val="ListParagraph"/>
        <w:spacing w:after="0" w:line="240" w:lineRule="auto"/>
        <w:ind w:left="0"/>
        <w:jc w:val="both"/>
        <w:rPr>
          <w:rFonts w:ascii="Times New Roman" w:hAnsi="Times New Roman" w:cs="Times New Roman"/>
          <w:sz w:val="24"/>
          <w:szCs w:val="24"/>
        </w:rPr>
      </w:pPr>
    </w:p>
    <w:p w:rsidR="003214E6" w:rsidRPr="00A82AC5" w:rsidRDefault="003214E6" w:rsidP="003A691E">
      <w:pPr>
        <w:spacing w:after="0" w:line="240" w:lineRule="auto"/>
        <w:rPr>
          <w:rFonts w:ascii="Times New Roman" w:hAnsi="Times New Roman" w:cs="Times New Roman"/>
          <w:b/>
          <w:sz w:val="24"/>
          <w:szCs w:val="24"/>
        </w:rPr>
      </w:pPr>
    </w:p>
    <w:p w:rsidR="003214E6" w:rsidRPr="00A82AC5" w:rsidRDefault="003214E6" w:rsidP="003A691E">
      <w:pPr>
        <w:spacing w:after="0" w:line="240" w:lineRule="auto"/>
        <w:rPr>
          <w:rFonts w:ascii="Times New Roman" w:hAnsi="Times New Roman" w:cs="Times New Roman"/>
          <w:sz w:val="24"/>
          <w:szCs w:val="24"/>
          <w:lang w:val="fr-FR"/>
        </w:rPr>
      </w:pPr>
    </w:p>
    <w:p w:rsidR="003214E6" w:rsidRPr="00A82AC5" w:rsidRDefault="003214E6" w:rsidP="003A691E">
      <w:pPr>
        <w:pStyle w:val="ListParagraph"/>
        <w:spacing w:after="0" w:line="240" w:lineRule="auto"/>
        <w:ind w:left="0"/>
        <w:jc w:val="both"/>
        <w:rPr>
          <w:rFonts w:ascii="Times New Roman" w:hAnsi="Times New Roman" w:cs="Times New Roman"/>
          <w:sz w:val="24"/>
          <w:szCs w:val="24"/>
        </w:rPr>
      </w:pPr>
    </w:p>
    <w:p w:rsidR="002A75F8" w:rsidRDefault="002A75F8" w:rsidP="00884C58">
      <w:pPr>
        <w:jc w:val="both"/>
        <w:sectPr w:rsidR="002A75F8" w:rsidSect="00924254">
          <w:pgSz w:w="11906" w:h="16838"/>
          <w:pgMar w:top="1134" w:right="1417" w:bottom="1417" w:left="1417" w:header="708" w:footer="708" w:gutter="0"/>
          <w:cols w:space="708"/>
          <w:docGrid w:linePitch="360"/>
        </w:sectPr>
      </w:pPr>
    </w:p>
    <w:p w:rsidR="002A75F8" w:rsidRDefault="002A75F8">
      <w:pPr>
        <w:sectPr w:rsidR="002A75F8" w:rsidSect="00924254">
          <w:pgSz w:w="15840" w:h="12240" w:orient="landscape"/>
          <w:pgMar w:top="1440" w:right="1440" w:bottom="1440" w:left="1440" w:header="720" w:footer="720" w:gutter="0"/>
          <w:cols w:space="720"/>
          <w:docGrid w:linePitch="360"/>
        </w:sectPr>
      </w:pPr>
    </w:p>
    <w:p w:rsidR="002A75F8" w:rsidRDefault="002A75F8"/>
    <w:p w:rsidR="002A75F8" w:rsidRPr="008F3481" w:rsidRDefault="00E76B4E">
      <w:pPr>
        <w:pStyle w:val="Heading1"/>
        <w:rPr>
          <w:sz w:val="36"/>
          <w:szCs w:val="36"/>
        </w:rPr>
      </w:pPr>
      <w:bookmarkStart w:id="13" w:name="_Toc374298794"/>
      <w:bookmarkStart w:id="14" w:name="_Toc351962372"/>
      <w:r w:rsidRPr="008F3481">
        <w:rPr>
          <w:sz w:val="36"/>
          <w:szCs w:val="36"/>
        </w:rPr>
        <w:t>Partea a IV-a – Consultare, monitorizare</w:t>
      </w:r>
      <w:bookmarkEnd w:id="13"/>
      <w:bookmarkEnd w:id="14"/>
    </w:p>
    <w:p w:rsidR="002A75F8" w:rsidRDefault="002A75F8"/>
    <w:p w:rsidR="002A75F8" w:rsidRDefault="00E76B4E">
      <w:r>
        <w:rPr>
          <w:noProof/>
        </w:rPr>
        <w:drawing>
          <wp:inline distT="0" distB="0" distL="0" distR="0">
            <wp:extent cx="5486400" cy="5933440"/>
            <wp:effectExtent l="114300" t="0" r="95250" b="0"/>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A75F8" w:rsidRDefault="00E76B4E">
      <w:r>
        <w:br w:type="page"/>
      </w:r>
    </w:p>
    <w:p w:rsidR="002A75F8" w:rsidRDefault="002A75F8"/>
    <w:p w:rsidR="002A75F8" w:rsidRPr="008F3481" w:rsidRDefault="00E76B4E" w:rsidP="00256934">
      <w:pPr>
        <w:pStyle w:val="Heading2"/>
        <w:spacing w:before="0" w:line="240" w:lineRule="auto"/>
        <w:rPr>
          <w:rFonts w:ascii="Times New Roman" w:hAnsi="Times New Roman" w:cs="Times New Roman"/>
          <w:color w:val="auto"/>
          <w:sz w:val="36"/>
          <w:szCs w:val="36"/>
        </w:rPr>
      </w:pPr>
      <w:bookmarkStart w:id="15" w:name="_Toc374298795"/>
      <w:bookmarkStart w:id="16" w:name="_Toc351962373"/>
      <w:r w:rsidRPr="008F3481">
        <w:rPr>
          <w:rFonts w:ascii="Times New Roman" w:hAnsi="Times New Roman" w:cs="Times New Roman"/>
          <w:color w:val="auto"/>
          <w:sz w:val="36"/>
          <w:szCs w:val="36"/>
        </w:rPr>
        <w:t>4.1. Rezumat privind modul de organizare a procesului de consultare in vederea elaborarii PAS-ului</w:t>
      </w:r>
      <w:bookmarkEnd w:id="15"/>
      <w:bookmarkEnd w:id="16"/>
    </w:p>
    <w:p w:rsidR="002A75F8" w:rsidRPr="008F3481" w:rsidRDefault="00E76B4E" w:rsidP="00256934">
      <w:pPr>
        <w:pStyle w:val="Heading2"/>
        <w:spacing w:before="0" w:line="240" w:lineRule="auto"/>
        <w:rPr>
          <w:rFonts w:ascii="Times New Roman" w:hAnsi="Times New Roman" w:cs="Times New Roman"/>
          <w:color w:val="auto"/>
          <w:sz w:val="36"/>
          <w:szCs w:val="36"/>
        </w:rPr>
      </w:pPr>
      <w:bookmarkStart w:id="17" w:name="_Toc374298796"/>
      <w:bookmarkStart w:id="18" w:name="_Toc351962374"/>
      <w:r w:rsidRPr="008F3481">
        <w:rPr>
          <w:rFonts w:ascii="Times New Roman" w:hAnsi="Times New Roman" w:cs="Times New Roman"/>
          <w:color w:val="auto"/>
          <w:sz w:val="36"/>
          <w:szCs w:val="36"/>
        </w:rPr>
        <w:t>4.2. Organizarea activitatilor de monitorizare , evaluare si actualizare</w:t>
      </w:r>
      <w:bookmarkEnd w:id="17"/>
      <w:bookmarkEnd w:id="18"/>
    </w:p>
    <w:p w:rsidR="002A75F8" w:rsidRPr="00256934" w:rsidRDefault="00E76B4E" w:rsidP="00256934">
      <w:pPr>
        <w:spacing w:after="0" w:line="240" w:lineRule="auto"/>
        <w:ind w:firstLine="284"/>
        <w:jc w:val="both"/>
        <w:rPr>
          <w:rFonts w:ascii="Times New Roman" w:hAnsi="Times New Roman" w:cs="Times New Roman"/>
          <w:b/>
          <w:sz w:val="24"/>
          <w:szCs w:val="24"/>
        </w:rPr>
      </w:pPr>
      <w:r w:rsidRPr="00256934">
        <w:rPr>
          <w:rFonts w:ascii="Times New Roman" w:hAnsi="Times New Roman" w:cs="Times New Roman"/>
          <w:b/>
          <w:sz w:val="24"/>
          <w:szCs w:val="24"/>
        </w:rPr>
        <w:t>Consultarea</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Actiunile urmate in vederea elaborarii PAS-ului:</w:t>
      </w:r>
    </w:p>
    <w:p w:rsidR="002A75F8" w:rsidRDefault="00E76B4E">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Stabilirea echipei de lucru si a responsabilitatilor</w:t>
      </w:r>
    </w:p>
    <w:p w:rsidR="002A75F8" w:rsidRDefault="00E76B4E">
      <w:pPr>
        <w:pStyle w:val="ListParagraph1"/>
        <w:numPr>
          <w:ilvl w:val="0"/>
          <w:numId w:val="24"/>
        </w:numPr>
        <w:jc w:val="both"/>
        <w:rPr>
          <w:rFonts w:ascii="Times New Roman" w:hAnsi="Times New Roman" w:cs="Times New Roman"/>
          <w:sz w:val="24"/>
          <w:szCs w:val="24"/>
        </w:rPr>
      </w:pPr>
      <w:r w:rsidRPr="00F21F23">
        <w:rPr>
          <w:rFonts w:ascii="Times New Roman" w:hAnsi="Times New Roman" w:cs="Times New Roman"/>
          <w:sz w:val="24"/>
          <w:szCs w:val="24"/>
        </w:rPr>
        <w:t>Consultarea PRAI, PLAI si a ghidului de intocmirea a PAS-ului</w:t>
      </w:r>
    </w:p>
    <w:p w:rsidR="002A75F8" w:rsidRDefault="00E76B4E">
      <w:pPr>
        <w:pStyle w:val="ListParagraph1"/>
        <w:numPr>
          <w:ilvl w:val="0"/>
          <w:numId w:val="24"/>
        </w:numPr>
        <w:jc w:val="both"/>
        <w:rPr>
          <w:rFonts w:ascii="Times New Roman" w:hAnsi="Times New Roman" w:cs="Times New Roman"/>
          <w:sz w:val="24"/>
          <w:szCs w:val="24"/>
        </w:rPr>
      </w:pPr>
      <w:r w:rsidRPr="00F21F23">
        <w:rPr>
          <w:rFonts w:ascii="Times New Roman" w:hAnsi="Times New Roman" w:cs="Times New Roman"/>
          <w:sz w:val="24"/>
          <w:szCs w:val="24"/>
        </w:rPr>
        <w:t>Informarea partenerilor sociali in legatura cu procesul de elaborare a PAS</w:t>
      </w:r>
    </w:p>
    <w:p w:rsidR="002A75F8" w:rsidRDefault="00E76B4E">
      <w:pPr>
        <w:pStyle w:val="ListParagraph1"/>
        <w:numPr>
          <w:ilvl w:val="0"/>
          <w:numId w:val="24"/>
        </w:numPr>
        <w:jc w:val="both"/>
        <w:rPr>
          <w:rFonts w:ascii="Times New Roman" w:hAnsi="Times New Roman" w:cs="Times New Roman"/>
          <w:sz w:val="24"/>
          <w:szCs w:val="24"/>
        </w:rPr>
      </w:pPr>
      <w:r w:rsidRPr="00F21F23">
        <w:rPr>
          <w:rFonts w:ascii="Times New Roman" w:hAnsi="Times New Roman" w:cs="Times New Roman"/>
          <w:sz w:val="24"/>
          <w:szCs w:val="24"/>
        </w:rPr>
        <w:t>Culegerea informatiilor necesare elaborarii PAS prin chestionare aplicate elevilor, parintilor, profesorilor, agentilor economici. Aceste informatii au fost corelate cu prioritatile identificate la nivel regional si local prin PRAI, respectiv PLAI</w:t>
      </w:r>
    </w:p>
    <w:p w:rsidR="002A75F8" w:rsidRDefault="00E76B4E">
      <w:pPr>
        <w:pStyle w:val="ListParagraph1"/>
        <w:numPr>
          <w:ilvl w:val="0"/>
          <w:numId w:val="24"/>
        </w:numPr>
        <w:jc w:val="both"/>
        <w:rPr>
          <w:rFonts w:ascii="Times New Roman" w:hAnsi="Times New Roman" w:cs="Times New Roman"/>
          <w:sz w:val="24"/>
          <w:szCs w:val="24"/>
        </w:rPr>
      </w:pPr>
      <w:r w:rsidRPr="00F21F23">
        <w:rPr>
          <w:rFonts w:ascii="Times New Roman" w:hAnsi="Times New Roman" w:cs="Times New Roman"/>
          <w:sz w:val="24"/>
          <w:szCs w:val="24"/>
        </w:rPr>
        <w:t>Stabilirea prioritatilor, obiectivelor din domeniile care necesita dezvoltare si prezentarea acestora, spre consultare in Consiliul Profesoral, in cadrul sedintelor de catedra, in Consiliul elevilor si a parintilor si agentilor economici cu care scoala are relatii de parteneriet</w:t>
      </w:r>
    </w:p>
    <w:p w:rsidR="002A75F8" w:rsidRPr="00F21F23" w:rsidRDefault="00E76B4E">
      <w:pPr>
        <w:pStyle w:val="ListParagraph1"/>
        <w:numPr>
          <w:ilvl w:val="0"/>
          <w:numId w:val="24"/>
        </w:numPr>
        <w:jc w:val="both"/>
        <w:rPr>
          <w:rFonts w:ascii="Times New Roman" w:hAnsi="Times New Roman" w:cs="Times New Roman"/>
          <w:sz w:val="24"/>
          <w:szCs w:val="24"/>
        </w:rPr>
      </w:pPr>
      <w:r w:rsidRPr="00F21F23">
        <w:rPr>
          <w:rFonts w:ascii="Times New Roman" w:hAnsi="Times New Roman" w:cs="Times New Roman"/>
          <w:sz w:val="24"/>
          <w:szCs w:val="24"/>
        </w:rPr>
        <w:t>Structurarea sugestiilor formulate in urma consultarii si pe baza acestora reformularea prioritatilor si a obiectivelor</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Elaborarea planurilor operationale</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Au fost consultate si analizate urmatoarele:</w:t>
      </w:r>
    </w:p>
    <w:p w:rsidR="00EB64B9"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t>documente de analiza a activitatii scolii (procese verbale ale sedintelor de catedra, ale Consiliului de Administratie,</w:t>
      </w:r>
    </w:p>
    <w:p w:rsidR="002A75F8"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t xml:space="preserve"> rapoartele de monitorizare interna, procesele verbale si planul de actiune al CEAC)</w:t>
      </w:r>
    </w:p>
    <w:p w:rsidR="002A75F8" w:rsidRPr="00EB64B9" w:rsidRDefault="00E76B4E">
      <w:pPr>
        <w:pStyle w:val="ListParagraph1"/>
        <w:numPr>
          <w:ilvl w:val="0"/>
          <w:numId w:val="21"/>
        </w:numPr>
        <w:jc w:val="both"/>
        <w:rPr>
          <w:rFonts w:ascii="Times New Roman" w:hAnsi="Times New Roman" w:cs="Times New Roman"/>
          <w:sz w:val="24"/>
          <w:szCs w:val="24"/>
        </w:rPr>
      </w:pPr>
      <w:r w:rsidRPr="00EB64B9">
        <w:rPr>
          <w:rFonts w:ascii="Times New Roman" w:hAnsi="Times New Roman" w:cs="Times New Roman"/>
          <w:sz w:val="24"/>
          <w:szCs w:val="24"/>
        </w:rPr>
        <w:t>documentele referitoare la dotarea existenta in momentul planificarii</w:t>
      </w:r>
    </w:p>
    <w:p w:rsidR="002A75F8" w:rsidRPr="00B10276"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t>rapoarte a celorlalte compartimente a scolii: - secretariat, contabilitate, administratie si biblioteca</w:t>
      </w:r>
    </w:p>
    <w:p w:rsidR="002A75F8" w:rsidRPr="00B10276"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t>rapoarte ale echipei manageriale</w:t>
      </w:r>
    </w:p>
    <w:p w:rsidR="002A75F8" w:rsidRPr="00B10276"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t>documente de promovare si prezentare a scolii</w:t>
      </w:r>
    </w:p>
    <w:p w:rsidR="002A75F8" w:rsidRPr="00B10276"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t>procese verbale scrise ale inspectorilor intocmite in urma inspectiilor efectuate in scoala</w:t>
      </w:r>
    </w:p>
    <w:p w:rsidR="002A75F8" w:rsidRPr="00B10276"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t>procese verbale ale comisiei dirigintilor, Consiliul elevilor si Consiliul parintilor</w:t>
      </w:r>
    </w:p>
    <w:p w:rsidR="002A75F8" w:rsidRPr="00B10276"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t>planul de scolarizare, planurile de invatamant si programele scolare pentru anul 2007-2008</w:t>
      </w:r>
    </w:p>
    <w:p w:rsidR="002A75F8" w:rsidRPr="00B10276"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lastRenderedPageBreak/>
        <w:t>datele statistice ale AMOFM</w:t>
      </w:r>
    </w:p>
    <w:p w:rsidR="002A75F8" w:rsidRPr="00B10276" w:rsidRDefault="00E76B4E">
      <w:pPr>
        <w:pStyle w:val="ListParagraph1"/>
        <w:numPr>
          <w:ilvl w:val="0"/>
          <w:numId w:val="21"/>
        </w:numPr>
        <w:jc w:val="both"/>
        <w:rPr>
          <w:rFonts w:ascii="Times New Roman" w:hAnsi="Times New Roman" w:cs="Times New Roman"/>
          <w:sz w:val="24"/>
          <w:szCs w:val="24"/>
        </w:rPr>
      </w:pPr>
      <w:r w:rsidRPr="00B10276">
        <w:rPr>
          <w:rFonts w:ascii="Times New Roman" w:hAnsi="Times New Roman" w:cs="Times New Roman"/>
          <w:sz w:val="24"/>
          <w:szCs w:val="24"/>
        </w:rPr>
        <w:t>protocoale si conventii de colaborare cu partenerii economici si sociali</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Monitorizarea</w:t>
      </w:r>
    </w:p>
    <w:p w:rsidR="002A75F8" w:rsidRPr="00B10276" w:rsidRDefault="00E76B4E" w:rsidP="00EC12E7">
      <w:pPr>
        <w:spacing w:after="0" w:line="240" w:lineRule="auto"/>
        <w:ind w:firstLine="284"/>
        <w:jc w:val="both"/>
        <w:rPr>
          <w:rFonts w:ascii="Times New Roman" w:hAnsi="Times New Roman" w:cs="Times New Roman"/>
          <w:sz w:val="24"/>
          <w:szCs w:val="24"/>
        </w:rPr>
      </w:pPr>
      <w:r w:rsidRPr="00B10276">
        <w:rPr>
          <w:rFonts w:ascii="Times New Roman" w:hAnsi="Times New Roman" w:cs="Times New Roman"/>
          <w:sz w:val="24"/>
          <w:szCs w:val="24"/>
        </w:rPr>
        <w:t>Monitorizarea are un rol foarte important in cunoasterea stadiului realizarii obiectivelor si constituie un suport pentru feed-back. Ea va fi realizata pe tot parcursul anului scolar  urmarindu-se:</w:t>
      </w:r>
    </w:p>
    <w:p w:rsidR="002A75F8" w:rsidRDefault="00E76B4E">
      <w:pPr>
        <w:pStyle w:val="ListParagraph1"/>
        <w:numPr>
          <w:ilvl w:val="0"/>
          <w:numId w:val="22"/>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comunicarea clara a obiectivelor</w:t>
      </w:r>
    </w:p>
    <w:p w:rsidR="002A75F8" w:rsidRPr="00F21F23" w:rsidRDefault="00E76B4E">
      <w:pPr>
        <w:pStyle w:val="ListParagraph1"/>
        <w:numPr>
          <w:ilvl w:val="0"/>
          <w:numId w:val="22"/>
        </w:numPr>
        <w:spacing w:after="0" w:line="240" w:lineRule="auto"/>
        <w:jc w:val="both"/>
        <w:rPr>
          <w:rFonts w:ascii="Times New Roman" w:hAnsi="Times New Roman" w:cs="Times New Roman"/>
          <w:sz w:val="24"/>
          <w:szCs w:val="24"/>
        </w:rPr>
      </w:pPr>
      <w:r w:rsidRPr="00F21F23">
        <w:rPr>
          <w:rFonts w:ascii="Times New Roman" w:hAnsi="Times New Roman" w:cs="Times New Roman"/>
          <w:sz w:val="24"/>
          <w:szCs w:val="24"/>
        </w:rPr>
        <w:t>stabilirea factorilor responsabili si mobilizarea lor</w:t>
      </w:r>
    </w:p>
    <w:p w:rsidR="002A75F8" w:rsidRDefault="00E76B4E">
      <w:pPr>
        <w:pStyle w:val="ListParagraph1"/>
        <w:numPr>
          <w:ilvl w:val="0"/>
          <w:numId w:val="22"/>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analiza unor solutii in imprejurari complexe ce pot aparea in derularea proiectului.</w:t>
      </w:r>
    </w:p>
    <w:p w:rsidR="00A75D89" w:rsidRPr="00B10276" w:rsidRDefault="00A75D89" w:rsidP="00A75D89">
      <w:pPr>
        <w:pStyle w:val="ListParagraph1"/>
        <w:spacing w:after="0" w:line="240" w:lineRule="auto"/>
        <w:jc w:val="both"/>
        <w:rPr>
          <w:rFonts w:ascii="Times New Roman" w:hAnsi="Times New Roman" w:cs="Times New Roman"/>
          <w:sz w:val="24"/>
          <w:szCs w:val="24"/>
        </w:rPr>
      </w:pPr>
    </w:p>
    <w:p w:rsidR="002A75F8" w:rsidRDefault="00E76B4E" w:rsidP="00A75D89">
      <w:pPr>
        <w:spacing w:after="0" w:line="240" w:lineRule="auto"/>
        <w:ind w:firstLine="360"/>
        <w:jc w:val="both"/>
        <w:rPr>
          <w:rFonts w:ascii="Times New Roman" w:hAnsi="Times New Roman" w:cs="Times New Roman"/>
          <w:b/>
          <w:sz w:val="24"/>
          <w:szCs w:val="24"/>
        </w:rPr>
      </w:pPr>
      <w:r w:rsidRPr="00B10276">
        <w:rPr>
          <w:rFonts w:ascii="Times New Roman" w:hAnsi="Times New Roman" w:cs="Times New Roman"/>
          <w:b/>
          <w:sz w:val="24"/>
          <w:szCs w:val="24"/>
        </w:rPr>
        <w:t>Evaluarea</w:t>
      </w:r>
    </w:p>
    <w:p w:rsidR="00A75D89" w:rsidRPr="00B10276" w:rsidRDefault="00A75D89" w:rsidP="00AA1DE7">
      <w:pPr>
        <w:spacing w:after="0" w:line="240" w:lineRule="auto"/>
        <w:jc w:val="both"/>
        <w:rPr>
          <w:rFonts w:ascii="Times New Roman" w:hAnsi="Times New Roman" w:cs="Times New Roman"/>
          <w:b/>
          <w:sz w:val="24"/>
          <w:szCs w:val="24"/>
        </w:rPr>
      </w:pPr>
    </w:p>
    <w:p w:rsidR="002A75F8" w:rsidRPr="00B10276" w:rsidRDefault="00E76B4E" w:rsidP="00EC12E7">
      <w:pPr>
        <w:spacing w:after="0" w:line="240" w:lineRule="auto"/>
        <w:ind w:firstLine="720"/>
        <w:jc w:val="both"/>
        <w:rPr>
          <w:rFonts w:ascii="Times New Roman" w:hAnsi="Times New Roman" w:cs="Times New Roman"/>
          <w:sz w:val="24"/>
          <w:szCs w:val="24"/>
        </w:rPr>
      </w:pPr>
      <w:r w:rsidRPr="00B10276">
        <w:rPr>
          <w:rFonts w:ascii="Times New Roman" w:hAnsi="Times New Roman" w:cs="Times New Roman"/>
          <w:sz w:val="24"/>
          <w:szCs w:val="24"/>
        </w:rPr>
        <w:t>La fel ca si monitorizarea, evaluarea are un rol foarte important in cunoasterea stadiului de realizare a proiectului. Evaluarea va fi realizata in mod constructiv, fiind axata mai mult spre indrumare si nu pe masuri coercitive.</w:t>
      </w:r>
    </w:p>
    <w:p w:rsidR="002A75F8" w:rsidRPr="00B10276" w:rsidRDefault="00E76B4E" w:rsidP="00AA1DE7">
      <w:p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Evaluarea PAS se va face pe tot parcursul derularii lui si la finele anului scolar, cand se vor evalua indicatorii de performanta si se vor face corecturile necesare pentru intocmirea noului plan managerial, adaptat situatiei existente in acel moment.</w:t>
      </w:r>
    </w:p>
    <w:p w:rsidR="002A75F8" w:rsidRPr="00B10276" w:rsidRDefault="00E76B4E" w:rsidP="00EC12E7">
      <w:pPr>
        <w:spacing w:after="0" w:line="240" w:lineRule="auto"/>
        <w:ind w:firstLine="720"/>
        <w:jc w:val="both"/>
        <w:rPr>
          <w:rFonts w:ascii="Times New Roman" w:hAnsi="Times New Roman" w:cs="Times New Roman"/>
          <w:sz w:val="24"/>
          <w:szCs w:val="24"/>
        </w:rPr>
      </w:pPr>
      <w:r w:rsidRPr="00B10276">
        <w:rPr>
          <w:rFonts w:ascii="Times New Roman" w:hAnsi="Times New Roman" w:cs="Times New Roman"/>
          <w:sz w:val="24"/>
          <w:szCs w:val="24"/>
        </w:rPr>
        <w:t>Procesul de monitorizare si evaluare va fi asigurat de echipa de elaborare a PAS-ului prin:</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intalniri si sedinte de lucru lunare pentru informare, feed-back, actualizare</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includerea de actiuni specifice in planul de activitate al Consiliului de Administratie, Consiliului profesoral, Consiliului elevilor si Consiliul parintilor</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prezentarea de rapoarte semestriale in cadrul Consiliului Profesoral</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revizuirea periodica prin stabilirea raportului dintre performantele obtinute si cele asteptate si stabilirea eventualelor actiuni corective in cazul in care performanta este mai mica decat cea asteptata</w:t>
      </w:r>
      <w:r w:rsidR="00EC12E7">
        <w:rPr>
          <w:rFonts w:ascii="Times New Roman" w:hAnsi="Times New Roman" w:cs="Times New Roman"/>
          <w:sz w:val="24"/>
          <w:szCs w:val="24"/>
        </w:rPr>
        <w:t xml:space="preserve"> </w:t>
      </w:r>
      <w:r w:rsidRPr="00B10276">
        <w:rPr>
          <w:rFonts w:ascii="Times New Roman" w:hAnsi="Times New Roman" w:cs="Times New Roman"/>
          <w:sz w:val="24"/>
          <w:szCs w:val="24"/>
        </w:rPr>
        <w:t>analiza cauzelor unor eventuale esecuri in atingerea tintelor propuse in planul operational</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urmarirea utilizarii resurselor financiare, materiale, umane, informationale si de timp.</w:t>
      </w:r>
    </w:p>
    <w:p w:rsidR="002A75F8" w:rsidRDefault="00E76B4E" w:rsidP="00EC12E7">
      <w:pPr>
        <w:spacing w:after="0" w:line="240" w:lineRule="auto"/>
        <w:ind w:firstLine="720"/>
        <w:jc w:val="both"/>
        <w:rPr>
          <w:rFonts w:ascii="Times New Roman" w:hAnsi="Times New Roman" w:cs="Times New Roman"/>
          <w:sz w:val="24"/>
          <w:szCs w:val="24"/>
        </w:rPr>
      </w:pPr>
      <w:r w:rsidRPr="00B10276">
        <w:rPr>
          <w:rFonts w:ascii="Times New Roman" w:hAnsi="Times New Roman" w:cs="Times New Roman"/>
          <w:sz w:val="24"/>
          <w:szCs w:val="24"/>
        </w:rPr>
        <w:t>Intregul PAS va fi monitorizat de director, care are sarcina de a interveni de cate ori este necesar.</w:t>
      </w:r>
      <w:r w:rsidR="00EC12E7">
        <w:rPr>
          <w:rFonts w:ascii="Times New Roman" w:hAnsi="Times New Roman" w:cs="Times New Roman"/>
          <w:sz w:val="24"/>
          <w:szCs w:val="24"/>
        </w:rPr>
        <w:t xml:space="preserve"> </w:t>
      </w:r>
      <w:r w:rsidRPr="00B10276">
        <w:rPr>
          <w:rFonts w:ascii="Times New Roman" w:hAnsi="Times New Roman" w:cs="Times New Roman"/>
          <w:sz w:val="24"/>
          <w:szCs w:val="24"/>
        </w:rPr>
        <w:t>In sedinta Consiliului de Administratie din luna iulie  se va analiza gradul de realizare a obiectivelor propuse pentru anul scolar si vor fi stabilite obiectivele si planul de actiune pentru anul scolar urmator.</w:t>
      </w:r>
    </w:p>
    <w:p w:rsidR="00A75D89" w:rsidRPr="00B10276" w:rsidRDefault="00A75D89" w:rsidP="00EC12E7">
      <w:pPr>
        <w:spacing w:after="0" w:line="240" w:lineRule="auto"/>
        <w:ind w:firstLine="720"/>
        <w:jc w:val="both"/>
        <w:rPr>
          <w:rFonts w:ascii="Times New Roman" w:hAnsi="Times New Roman" w:cs="Times New Roman"/>
          <w:sz w:val="24"/>
          <w:szCs w:val="24"/>
        </w:rPr>
      </w:pPr>
    </w:p>
    <w:p w:rsidR="002A75F8" w:rsidRPr="00B10276" w:rsidRDefault="00E76B4E" w:rsidP="00A75D89">
      <w:pPr>
        <w:spacing w:after="0" w:line="240" w:lineRule="auto"/>
        <w:ind w:firstLine="360"/>
        <w:jc w:val="both"/>
        <w:rPr>
          <w:rFonts w:ascii="Times New Roman" w:hAnsi="Times New Roman" w:cs="Times New Roman"/>
          <w:sz w:val="24"/>
          <w:szCs w:val="24"/>
        </w:rPr>
      </w:pPr>
      <w:r w:rsidRPr="00E1598F">
        <w:rPr>
          <w:rFonts w:ascii="Times New Roman" w:hAnsi="Times New Roman" w:cs="Times New Roman"/>
          <w:b/>
          <w:bCs/>
          <w:iCs/>
          <w:sz w:val="24"/>
          <w:szCs w:val="24"/>
        </w:rPr>
        <w:t>Responsabilitatile</w:t>
      </w:r>
      <w:r w:rsidRPr="00E1598F">
        <w:rPr>
          <w:rFonts w:ascii="Times New Roman" w:hAnsi="Times New Roman" w:cs="Times New Roman"/>
          <w:sz w:val="24"/>
          <w:szCs w:val="24"/>
        </w:rPr>
        <w:t xml:space="preserve"> </w:t>
      </w:r>
      <w:r w:rsidRPr="00B10276">
        <w:rPr>
          <w:rFonts w:ascii="Times New Roman" w:hAnsi="Times New Roman" w:cs="Times New Roman"/>
          <w:sz w:val="24"/>
          <w:szCs w:val="24"/>
        </w:rPr>
        <w:t>pentru actul de evaluare, menit sa furnizeze informatii privind modul si etapele de realizare a obiectivelor propuse, sunt distribuite astfel:</w:t>
      </w:r>
    </w:p>
    <w:p w:rsidR="002A75F8" w:rsidRPr="00B10276" w:rsidRDefault="00E76B4E">
      <w:pPr>
        <w:pStyle w:val="ListParagraph1"/>
        <w:numPr>
          <w:ilvl w:val="0"/>
          <w:numId w:val="23"/>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echipa manageriala pentru obiectivele legate de oferta educationala, parteneriatele si insertia absolventilor pe piata muncii;</w:t>
      </w:r>
    </w:p>
    <w:p w:rsidR="002A75F8" w:rsidRPr="00B10276" w:rsidRDefault="00E76B4E">
      <w:pPr>
        <w:pStyle w:val="ListParagraph1"/>
        <w:numPr>
          <w:ilvl w:val="0"/>
          <w:numId w:val="23"/>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responsabilii comisiilor metodice pentru cresterea performantei scolare;</w:t>
      </w:r>
    </w:p>
    <w:p w:rsidR="002A75F8" w:rsidRPr="00B10276" w:rsidRDefault="00B377C9">
      <w:pPr>
        <w:pStyle w:val="ListParagraph1"/>
        <w:numPr>
          <w:ilvl w:val="0"/>
          <w:numId w:val="23"/>
        </w:numPr>
        <w:jc w:val="both"/>
        <w:rPr>
          <w:rFonts w:ascii="Times New Roman" w:hAnsi="Times New Roman" w:cs="Times New Roman"/>
          <w:sz w:val="24"/>
          <w:szCs w:val="24"/>
        </w:rPr>
      </w:pPr>
      <w:r>
        <w:rPr>
          <w:rFonts w:ascii="Times New Roman" w:hAnsi="Times New Roman" w:cs="Times New Roman"/>
          <w:sz w:val="24"/>
          <w:szCs w:val="24"/>
        </w:rPr>
        <w:t>comisia diriginț</w:t>
      </w:r>
      <w:r w:rsidR="00E76B4E" w:rsidRPr="00B10276">
        <w:rPr>
          <w:rFonts w:ascii="Times New Roman" w:hAnsi="Times New Roman" w:cs="Times New Roman"/>
          <w:sz w:val="24"/>
          <w:szCs w:val="24"/>
        </w:rPr>
        <w:t xml:space="preserve">ilor pentru </w:t>
      </w:r>
      <w:r>
        <w:rPr>
          <w:rFonts w:ascii="Times New Roman" w:hAnsi="Times New Roman" w:cs="Times New Roman"/>
          <w:sz w:val="24"/>
          <w:szCs w:val="24"/>
        </w:rPr>
        <w:t>mai buna consiliere a elevilor și scăderea cazurilor de abandon ș</w:t>
      </w:r>
      <w:r w:rsidR="00E76B4E" w:rsidRPr="00B10276">
        <w:rPr>
          <w:rFonts w:ascii="Times New Roman" w:hAnsi="Times New Roman" w:cs="Times New Roman"/>
          <w:sz w:val="24"/>
          <w:szCs w:val="24"/>
        </w:rPr>
        <w:t>colar;</w:t>
      </w:r>
    </w:p>
    <w:p w:rsidR="002A75F8" w:rsidRPr="00B10276" w:rsidRDefault="00B377C9">
      <w:pPr>
        <w:pStyle w:val="ListParagraph1"/>
        <w:numPr>
          <w:ilvl w:val="0"/>
          <w:numId w:val="23"/>
        </w:numPr>
        <w:jc w:val="both"/>
        <w:rPr>
          <w:rFonts w:ascii="Times New Roman" w:hAnsi="Times New Roman" w:cs="Times New Roman"/>
          <w:sz w:val="24"/>
          <w:szCs w:val="24"/>
        </w:rPr>
      </w:pPr>
      <w:r>
        <w:rPr>
          <w:rFonts w:ascii="Times New Roman" w:hAnsi="Times New Roman" w:cs="Times New Roman"/>
          <w:sz w:val="24"/>
          <w:szCs w:val="24"/>
        </w:rPr>
        <w:t>CEAC pentru implementarea și asigurarea calităț</w:t>
      </w:r>
      <w:r w:rsidR="00E76B4E" w:rsidRPr="00B10276">
        <w:rPr>
          <w:rFonts w:ascii="Times New Roman" w:hAnsi="Times New Roman" w:cs="Times New Roman"/>
          <w:sz w:val="24"/>
          <w:szCs w:val="24"/>
        </w:rPr>
        <w:t>ii actului de predare-</w:t>
      </w:r>
      <w:r>
        <w:rPr>
          <w:rFonts w:ascii="Times New Roman" w:hAnsi="Times New Roman" w:cs="Times New Roman"/>
          <w:sz w:val="24"/>
          <w:szCs w:val="24"/>
        </w:rPr>
        <w:t>învăț</w:t>
      </w:r>
      <w:r w:rsidR="00E76B4E" w:rsidRPr="00B10276">
        <w:rPr>
          <w:rFonts w:ascii="Times New Roman" w:hAnsi="Times New Roman" w:cs="Times New Roman"/>
          <w:sz w:val="24"/>
          <w:szCs w:val="24"/>
        </w:rPr>
        <w:t>are-evaluare;</w:t>
      </w:r>
    </w:p>
    <w:p w:rsidR="002A75F8" w:rsidRPr="00B10276" w:rsidRDefault="00B377C9">
      <w:pPr>
        <w:pStyle w:val="ListParagraph1"/>
        <w:numPr>
          <w:ilvl w:val="0"/>
          <w:numId w:val="23"/>
        </w:numPr>
        <w:jc w:val="both"/>
        <w:rPr>
          <w:rFonts w:ascii="Times New Roman" w:hAnsi="Times New Roman" w:cs="Times New Roman"/>
          <w:sz w:val="24"/>
          <w:szCs w:val="24"/>
        </w:rPr>
      </w:pPr>
      <w:r>
        <w:rPr>
          <w:rFonts w:ascii="Times New Roman" w:hAnsi="Times New Roman" w:cs="Times New Roman"/>
          <w:sz w:val="24"/>
          <w:szCs w:val="24"/>
        </w:rPr>
        <w:lastRenderedPageBreak/>
        <w:t>coordonator de proiecte și programe pentru activități extraș</w:t>
      </w:r>
      <w:r w:rsidR="00E76B4E" w:rsidRPr="00B10276">
        <w:rPr>
          <w:rFonts w:ascii="Times New Roman" w:hAnsi="Times New Roman" w:cs="Times New Roman"/>
          <w:sz w:val="24"/>
          <w:szCs w:val="24"/>
        </w:rPr>
        <w:t>colare pentru pro</w:t>
      </w:r>
      <w:r>
        <w:rPr>
          <w:rFonts w:ascii="Times New Roman" w:hAnsi="Times New Roman" w:cs="Times New Roman"/>
          <w:sz w:val="24"/>
          <w:szCs w:val="24"/>
        </w:rPr>
        <w:t>blemele de educație din școală și cele legate de activitățile extrașcolare ș</w:t>
      </w:r>
      <w:r w:rsidR="00E76B4E" w:rsidRPr="00B10276">
        <w:rPr>
          <w:rFonts w:ascii="Times New Roman" w:hAnsi="Times New Roman" w:cs="Times New Roman"/>
          <w:sz w:val="24"/>
          <w:szCs w:val="24"/>
        </w:rPr>
        <w:t>i extracurriculare;</w:t>
      </w:r>
    </w:p>
    <w:p w:rsidR="002A75F8" w:rsidRPr="00B10276" w:rsidRDefault="00E76B4E">
      <w:pPr>
        <w:pStyle w:val="ListParagraph1"/>
        <w:numPr>
          <w:ilvl w:val="0"/>
          <w:numId w:val="23"/>
        </w:numPr>
        <w:jc w:val="both"/>
        <w:rPr>
          <w:rFonts w:ascii="Times New Roman" w:hAnsi="Times New Roman" w:cs="Times New Roman"/>
          <w:sz w:val="24"/>
          <w:szCs w:val="24"/>
        </w:rPr>
      </w:pPr>
      <w:r w:rsidRPr="00B10276">
        <w:rPr>
          <w:rFonts w:ascii="Times New Roman" w:hAnsi="Times New Roman" w:cs="Times New Roman"/>
          <w:sz w:val="24"/>
          <w:szCs w:val="24"/>
        </w:rPr>
        <w:t>r</w:t>
      </w:r>
      <w:r w:rsidR="00B377C9">
        <w:rPr>
          <w:rFonts w:ascii="Times New Roman" w:hAnsi="Times New Roman" w:cs="Times New Roman"/>
          <w:sz w:val="24"/>
          <w:szCs w:val="24"/>
        </w:rPr>
        <w:t>esponsabilul CEAC pentru perfecț</w:t>
      </w:r>
      <w:r w:rsidRPr="00B10276">
        <w:rPr>
          <w:rFonts w:ascii="Times New Roman" w:hAnsi="Times New Roman" w:cs="Times New Roman"/>
          <w:sz w:val="24"/>
          <w:szCs w:val="24"/>
        </w:rPr>
        <w:t>ionarea cadrelor didactice;</w:t>
      </w:r>
    </w:p>
    <w:p w:rsidR="002A75F8" w:rsidRPr="00B10276" w:rsidRDefault="00E76B4E">
      <w:pPr>
        <w:pStyle w:val="ListParagraph1"/>
        <w:numPr>
          <w:ilvl w:val="0"/>
          <w:numId w:val="23"/>
        </w:numPr>
        <w:jc w:val="both"/>
        <w:rPr>
          <w:rFonts w:ascii="Times New Roman" w:hAnsi="Times New Roman" w:cs="Times New Roman"/>
          <w:sz w:val="24"/>
          <w:szCs w:val="24"/>
        </w:rPr>
      </w:pPr>
      <w:r w:rsidRPr="00B10276">
        <w:rPr>
          <w:rFonts w:ascii="Times New Roman" w:hAnsi="Times New Roman" w:cs="Times New Roman"/>
          <w:sz w:val="24"/>
          <w:szCs w:val="24"/>
        </w:rPr>
        <w:t>responsab</w:t>
      </w:r>
      <w:r w:rsidR="00B377C9">
        <w:rPr>
          <w:rFonts w:ascii="Times New Roman" w:hAnsi="Times New Roman" w:cs="Times New Roman"/>
          <w:sz w:val="24"/>
          <w:szCs w:val="24"/>
        </w:rPr>
        <w:t>ilul Comisiei de asigurare PSI și PM pentru cunoașterea ș</w:t>
      </w:r>
      <w:r w:rsidRPr="00B10276">
        <w:rPr>
          <w:rFonts w:ascii="Times New Roman" w:hAnsi="Times New Roman" w:cs="Times New Roman"/>
          <w:sz w:val="24"/>
          <w:szCs w:val="24"/>
        </w:rPr>
        <w:t>i aplicarea acestor norme</w:t>
      </w:r>
      <w:r w:rsidR="00B377C9">
        <w:rPr>
          <w:rFonts w:ascii="Times New Roman" w:hAnsi="Times New Roman" w:cs="Times New Roman"/>
          <w:sz w:val="24"/>
          <w:szCs w:val="24"/>
        </w:rPr>
        <w:t xml:space="preserve"> pentru fiecare domeniu de pregă</w:t>
      </w:r>
      <w:r w:rsidRPr="00B10276">
        <w:rPr>
          <w:rFonts w:ascii="Times New Roman" w:hAnsi="Times New Roman" w:cs="Times New Roman"/>
          <w:sz w:val="24"/>
          <w:szCs w:val="24"/>
        </w:rPr>
        <w:t>tire profesionala.</w:t>
      </w:r>
    </w:p>
    <w:p w:rsidR="002A75F8" w:rsidRPr="00B10276" w:rsidRDefault="00B377C9" w:rsidP="00B10276">
      <w:pPr>
        <w:ind w:firstLine="284"/>
        <w:jc w:val="both"/>
        <w:rPr>
          <w:rFonts w:ascii="Times New Roman" w:hAnsi="Times New Roman" w:cs="Times New Roman"/>
          <w:sz w:val="24"/>
          <w:szCs w:val="24"/>
        </w:rPr>
      </w:pPr>
      <w:r>
        <w:rPr>
          <w:rFonts w:ascii="Times New Roman" w:hAnsi="Times New Roman" w:cs="Times New Roman"/>
          <w:sz w:val="24"/>
          <w:szCs w:val="24"/>
        </w:rPr>
        <w:t>Funcț</w:t>
      </w:r>
      <w:r w:rsidR="00E76B4E" w:rsidRPr="00B10276">
        <w:rPr>
          <w:rFonts w:ascii="Times New Roman" w:hAnsi="Times New Roman" w:cs="Times New Roman"/>
          <w:sz w:val="24"/>
          <w:szCs w:val="24"/>
        </w:rPr>
        <w:t xml:space="preserve">ionalitatea sistemului </w:t>
      </w:r>
      <w:r>
        <w:rPr>
          <w:rFonts w:ascii="Times New Roman" w:hAnsi="Times New Roman" w:cs="Times New Roman"/>
          <w:sz w:val="24"/>
          <w:szCs w:val="24"/>
        </w:rPr>
        <w:t>de monitorizare va ajuta la conștientizarea întregii ș</w:t>
      </w:r>
      <w:r w:rsidR="00E76B4E" w:rsidRPr="00B10276">
        <w:rPr>
          <w:rFonts w:ascii="Times New Roman" w:hAnsi="Times New Roman" w:cs="Times New Roman"/>
          <w:sz w:val="24"/>
          <w:szCs w:val="24"/>
        </w:rPr>
        <w:t>coli iar procesul de evaluare va aj</w:t>
      </w:r>
      <w:r>
        <w:rPr>
          <w:rFonts w:ascii="Times New Roman" w:hAnsi="Times New Roman" w:cs="Times New Roman"/>
          <w:sz w:val="24"/>
          <w:szCs w:val="24"/>
        </w:rPr>
        <w:t>uta la îmbunătătirea performanței, prin luarea mă</w:t>
      </w:r>
      <w:r w:rsidR="00E76B4E" w:rsidRPr="00B10276">
        <w:rPr>
          <w:rFonts w:ascii="Times New Roman" w:hAnsi="Times New Roman" w:cs="Times New Roman"/>
          <w:sz w:val="24"/>
          <w:szCs w:val="24"/>
        </w:rPr>
        <w:t>surilor necesare la timp. Procesul de evaluare</w:t>
      </w:r>
      <w:r>
        <w:rPr>
          <w:rFonts w:ascii="Times New Roman" w:hAnsi="Times New Roman" w:cs="Times New Roman"/>
          <w:sz w:val="24"/>
          <w:szCs w:val="24"/>
        </w:rPr>
        <w:t xml:space="preserve"> permite feed-back-ul pentru acțiuni viitoare și noi obiective și asigură</w:t>
      </w:r>
      <w:r w:rsidR="00E76B4E" w:rsidRPr="00B10276">
        <w:rPr>
          <w:rFonts w:ascii="Times New Roman" w:hAnsi="Times New Roman" w:cs="Times New Roman"/>
          <w:sz w:val="24"/>
          <w:szCs w:val="24"/>
        </w:rPr>
        <w:t xml:space="preserve"> succesul.</w:t>
      </w:r>
    </w:p>
    <w:p w:rsidR="002A75F8" w:rsidRPr="00E1598F" w:rsidRDefault="00B377C9">
      <w:pPr>
        <w:pStyle w:val="Heading2"/>
        <w:rPr>
          <w:rFonts w:ascii="Times New Roman" w:hAnsi="Times New Roman" w:cs="Times New Roman"/>
          <w:color w:val="auto"/>
        </w:rPr>
      </w:pPr>
      <w:bookmarkStart w:id="19" w:name="_Toc374298797"/>
      <w:r w:rsidRPr="00E1598F">
        <w:rPr>
          <w:rFonts w:ascii="Times New Roman" w:hAnsi="Times New Roman" w:cs="Times New Roman"/>
          <w:color w:val="auto"/>
        </w:rPr>
        <w:t>Diagrama activităț</w:t>
      </w:r>
      <w:r w:rsidR="00E76B4E" w:rsidRPr="00E1598F">
        <w:rPr>
          <w:rFonts w:ascii="Times New Roman" w:hAnsi="Times New Roman" w:cs="Times New Roman"/>
          <w:color w:val="auto"/>
        </w:rPr>
        <w:t>ilor</w:t>
      </w:r>
      <w:bookmarkEnd w:id="19"/>
    </w:p>
    <w:p w:rsidR="002A75F8" w:rsidRDefault="00435118">
      <w:pPr>
        <w:pStyle w:val="text"/>
        <w:ind w:firstLine="0"/>
        <w:rPr>
          <w:sz w:val="4"/>
        </w:rPr>
      </w:pPr>
      <w:r w:rsidRPr="00435118">
        <w:rPr>
          <w:sz w:val="26"/>
          <w:lang w:val="en-GB" w:eastAsia="en-GB"/>
        </w:rPr>
        <w:pict>
          <v:rect id="Rectangle 45" o:spid="_x0000_s2054" style="position:absolute;left:0;text-align:left;margin-left:6.1pt;margin-top:17.25pt;width:440.55pt;height:21.4pt;z-index:251671552" o:gfxdata="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Vps1wAAAAgBAAAP&#10;AAAAAAAAAAEAIAAAACIAAABkcnMvZG93bnJldi54bWxQSwECFAAUAAAACACHTuJAI9IrsxkCAAA/&#10;BAAADgAAAAAAAAABACAAAAAmAQAAZHJzL2Uyb0RvYy54bWxQSwUGAAAAAAYABgBZAQAAsQUAAAAA&#10;">
            <v:textbox>
              <w:txbxContent>
                <w:p w:rsidR="00E3357F" w:rsidRPr="00B377C9" w:rsidRDefault="00E3357F">
                  <w:pPr>
                    <w:pStyle w:val="textmic"/>
                    <w:numPr>
                      <w:ilvl w:val="0"/>
                      <w:numId w:val="0"/>
                    </w:numPr>
                    <w:rPr>
                      <w:rFonts w:ascii="Times New Roman" w:hAnsi="Times New Roman"/>
                      <w:b/>
                      <w:sz w:val="20"/>
                    </w:rPr>
                  </w:pPr>
                  <w:r w:rsidRPr="00B377C9">
                    <w:rPr>
                      <w:rFonts w:ascii="Times New Roman" w:hAnsi="Times New Roman"/>
                      <w:b/>
                      <w:sz w:val="20"/>
                    </w:rPr>
                    <w:t>Asigurarea calităţii  serviciilor educaţionale şi a nivelului de performanţă şcolară şi profesională a resurselor umane</w:t>
                  </w:r>
                </w:p>
              </w:txbxContent>
            </v:textbox>
          </v:rect>
        </w:pict>
      </w:r>
      <w:r w:rsidRPr="00435118">
        <w:rPr>
          <w:sz w:val="26"/>
          <w:lang w:val="en-GB" w:eastAsia="en-GB"/>
        </w:rPr>
        <w:pict>
          <v:rect id="Rectangle 46" o:spid="_x0000_s2055" style="position:absolute;left:0;text-align:left;margin-left:6.1pt;margin-top:191.25pt;width:440.55pt;height:32.15pt;z-index:251672576" o:gfxdata="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Wes8NgAAAAKAQAADwAA&#10;AAAAAAABACAAAAAiAAAAZHJzL2Rvd25yZXYueG1sUEsBAhQAFAAAAAgAh07iQB2iGQcWAgAAPwQA&#10;AA4AAAAAAAAAAQAgAAAAJwEAAGRycy9lMm9Eb2MueG1sUEsFBgAAAAAGAAYAWQEAAK8FAAAAAA==&#10;">
            <v:textbox style="mso-next-textbox:#Rectangle 46">
              <w:txbxContent>
                <w:p w:rsidR="00E3357F" w:rsidRPr="00B377C9" w:rsidRDefault="00E3357F">
                  <w:pPr>
                    <w:rPr>
                      <w:rFonts w:ascii="Times New Roman" w:hAnsi="Times New Roman" w:cs="Times New Roman"/>
                      <w:b/>
                      <w:sz w:val="20"/>
                      <w:szCs w:val="20"/>
                    </w:rPr>
                  </w:pPr>
                  <w:r w:rsidRPr="00B377C9">
                    <w:rPr>
                      <w:rFonts w:ascii="Times New Roman" w:hAnsi="Times New Roman" w:cs="Times New Roman"/>
                      <w:b/>
                      <w:bCs/>
                      <w:iCs/>
                      <w:sz w:val="20"/>
                      <w:szCs w:val="20"/>
                    </w:rPr>
                    <w:t>Prevenirea, ameliorarea fenomenului de absenteism/abandon şcolar și îmbunătățirea</w:t>
                  </w:r>
                  <w:r w:rsidRPr="00B377C9">
                    <w:rPr>
                      <w:rFonts w:ascii="Times New Roman" w:hAnsi="Times New Roman" w:cs="Times New Roman"/>
                      <w:b/>
                      <w:sz w:val="20"/>
                      <w:szCs w:val="20"/>
                    </w:rPr>
                    <w:t xml:space="preserve"> rezultatelor școlare ale elevilor</w:t>
                  </w:r>
                </w:p>
              </w:txbxContent>
            </v:textbox>
          </v:rect>
        </w:pict>
      </w:r>
      <w:r w:rsidR="00E76B4E">
        <w:rPr>
          <w:noProof/>
          <w:lang w:val="en-US"/>
        </w:rPr>
        <w:drawing>
          <wp:inline distT="0" distB="0" distL="0" distR="0">
            <wp:extent cx="5960853" cy="3697838"/>
            <wp:effectExtent l="19050" t="0" r="1797" b="0"/>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1"/>
                    <pic:cNvPicPr>
                      <a:picLocks noChangeAspect="1" noChangeArrowheads="1"/>
                    </pic:cNvPicPr>
                  </pic:nvPicPr>
                  <pic:blipFill>
                    <a:blip r:embed="rId46" cstate="print"/>
                    <a:srcRect l="10248" t="19002" r="11074" b="13084"/>
                    <a:stretch>
                      <a:fillRect/>
                    </a:stretch>
                  </pic:blipFill>
                  <pic:spPr>
                    <a:xfrm>
                      <a:off x="0" y="0"/>
                      <a:ext cx="5962650" cy="3698953"/>
                    </a:xfrm>
                    <a:prstGeom prst="rect">
                      <a:avLst/>
                    </a:prstGeom>
                    <a:noFill/>
                    <a:ln w="9525">
                      <a:noFill/>
                      <a:miter lim="800000"/>
                      <a:headEnd/>
                      <a:tailEnd/>
                    </a:ln>
                  </pic:spPr>
                </pic:pic>
              </a:graphicData>
            </a:graphic>
          </wp:inline>
        </w:drawing>
      </w:r>
    </w:p>
    <w:p w:rsidR="002A75F8" w:rsidRDefault="00435118">
      <w:pPr>
        <w:pStyle w:val="text"/>
        <w:ind w:firstLine="0"/>
      </w:pPr>
      <w:r w:rsidRPr="00435118">
        <w:rPr>
          <w:lang w:val="en-GB" w:eastAsia="en-GB"/>
        </w:rPr>
        <w:lastRenderedPageBreak/>
        <w:pict>
          <v:rect id="Rectangle 48" o:spid="_x0000_s2053" style="position:absolute;left:0;text-align:left;margin-left:10.15pt;margin-top:184.75pt;width:436.5pt;height:36.7pt;z-index:251674624" o:gfxdata="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AVzp2AAAAAoBAAAP&#10;AAAAAAAAAAEAIAAAACIAAABkcnMvZG93bnJldi54bWxQSwECFAAUAAAACACHTuJA7vFgKxgCAAA/&#10;BAAADgAAAAAAAAABACAAAAAnAQAAZHJzL2Uyb0RvYy54bWxQSwUGAAAAAAYABgBZAQAAsQUAAAAA&#10;">
            <v:textbox>
              <w:txbxContent>
                <w:p w:rsidR="00E3357F" w:rsidRPr="00B377C9" w:rsidRDefault="00E3357F">
                  <w:pPr>
                    <w:rPr>
                      <w:rFonts w:ascii="Times New Roman" w:hAnsi="Times New Roman" w:cs="Times New Roman"/>
                      <w:b/>
                    </w:rPr>
                  </w:pPr>
                  <w:r w:rsidRPr="00B377C9">
                    <w:rPr>
                      <w:rFonts w:ascii="Times New Roman" w:hAnsi="Times New Roman" w:cs="Times New Roman"/>
                      <w:b/>
                      <w:sz w:val="20"/>
                    </w:rPr>
                    <w:t>Dezvoltarea şi diversificarea parten</w:t>
                  </w:r>
                  <w:r>
                    <w:rPr>
                      <w:rFonts w:ascii="Times New Roman" w:hAnsi="Times New Roman" w:cs="Times New Roman"/>
                      <w:b/>
                      <w:sz w:val="20"/>
                    </w:rPr>
                    <w:t>eriatului social al Colegiului T</w:t>
                  </w:r>
                  <w:r w:rsidRPr="00B377C9">
                    <w:rPr>
                      <w:rFonts w:ascii="Times New Roman" w:hAnsi="Times New Roman" w:cs="Times New Roman"/>
                      <w:b/>
                      <w:sz w:val="20"/>
                    </w:rPr>
                    <w:t>ehnic „Mediensis”,</w:t>
                  </w:r>
                  <w:r>
                    <w:rPr>
                      <w:rFonts w:ascii="Times New Roman" w:hAnsi="Times New Roman" w:cs="Times New Roman"/>
                      <w:b/>
                      <w:sz w:val="20"/>
                    </w:rPr>
                    <w:t xml:space="preserve">  Mediaș</w:t>
                  </w:r>
                </w:p>
              </w:txbxContent>
            </v:textbox>
          </v:rect>
        </w:pict>
      </w:r>
      <w:r w:rsidRPr="00435118">
        <w:rPr>
          <w:lang w:val="en-GB" w:eastAsia="en-GB"/>
        </w:rPr>
        <w:pict>
          <v:rect id="Rectangle 47" o:spid="_x0000_s2052" style="position:absolute;left:0;text-align:left;margin-left:10.15pt;margin-top:74.7pt;width:436.5pt;height:32.55pt;z-index:251673600" o:gfxdata="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4GzM9cAAAAKAQAADwAA&#10;AAAAAAABACAAAAAiAAAAZHJzL2Rvd25yZXYueG1sUEsBAhQAFAAAAAgAh07iQLDGfZkXAgAAPwQA&#10;AA4AAAAAAAAAAQAgAAAAJgEAAGRycy9lMm9Eb2MueG1sUEsFBgAAAAAGAAYAWQEAAK8FAAAAAA==&#10;">
            <v:textbox>
              <w:txbxContent>
                <w:p w:rsidR="00E3357F" w:rsidRPr="00B377C9" w:rsidRDefault="00E3357F">
                  <w:pPr>
                    <w:rPr>
                      <w:rFonts w:ascii="Times New Roman" w:hAnsi="Times New Roman" w:cs="Times New Roman"/>
                      <w:b/>
                    </w:rPr>
                  </w:pPr>
                  <w:r>
                    <w:rPr>
                      <w:rFonts w:ascii="Times New Roman" w:hAnsi="Times New Roman" w:cs="Times New Roman"/>
                      <w:b/>
                      <w:sz w:val="20"/>
                    </w:rPr>
                    <w:t>Prevenirea ș</w:t>
                  </w:r>
                  <w:r w:rsidRPr="00B377C9">
                    <w:rPr>
                      <w:rFonts w:ascii="Times New Roman" w:hAnsi="Times New Roman" w:cs="Times New Roman"/>
                      <w:b/>
                      <w:sz w:val="20"/>
                    </w:rPr>
                    <w:t>i reducerea fenomenului de vio</w:t>
                  </w:r>
                  <w:r>
                    <w:rPr>
                      <w:rFonts w:ascii="Times New Roman" w:hAnsi="Times New Roman" w:cs="Times New Roman"/>
                      <w:b/>
                      <w:sz w:val="20"/>
                    </w:rPr>
                    <w:t>lență în mediul ș</w:t>
                  </w:r>
                  <w:r w:rsidRPr="00B377C9">
                    <w:rPr>
                      <w:rFonts w:ascii="Times New Roman" w:hAnsi="Times New Roman" w:cs="Times New Roman"/>
                      <w:b/>
                      <w:sz w:val="20"/>
                    </w:rPr>
                    <w:t>colar</w:t>
                  </w:r>
                </w:p>
              </w:txbxContent>
            </v:textbox>
          </v:rect>
        </w:pict>
      </w:r>
      <w:r w:rsidR="00E76B4E">
        <w:rPr>
          <w:noProof/>
          <w:lang w:val="en-US"/>
        </w:rPr>
        <w:drawing>
          <wp:inline distT="0" distB="0" distL="0" distR="0">
            <wp:extent cx="5724525" cy="3918585"/>
            <wp:effectExtent l="0" t="0" r="9525" b="5715"/>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4"/>
                    <pic:cNvPicPr>
                      <a:picLocks noChangeAspect="1" noChangeArrowheads="1"/>
                    </pic:cNvPicPr>
                  </pic:nvPicPr>
                  <pic:blipFill>
                    <a:blip r:embed="rId47" cstate="print"/>
                    <a:srcRect l="9917" t="8178" r="14215" b="12617"/>
                    <a:stretch>
                      <a:fillRect/>
                    </a:stretch>
                  </pic:blipFill>
                  <pic:spPr>
                    <a:xfrm>
                      <a:off x="0" y="0"/>
                      <a:ext cx="5724525" cy="3918585"/>
                    </a:xfrm>
                    <a:prstGeom prst="rect">
                      <a:avLst/>
                    </a:prstGeom>
                    <a:noFill/>
                    <a:ln w="9525">
                      <a:noFill/>
                      <a:miter lim="800000"/>
                      <a:headEnd/>
                      <a:tailEnd/>
                    </a:ln>
                  </pic:spPr>
                </pic:pic>
              </a:graphicData>
            </a:graphic>
          </wp:inline>
        </w:drawing>
      </w:r>
    </w:p>
    <w:p w:rsidR="002A75F8" w:rsidRDefault="00435118">
      <w:pPr>
        <w:pStyle w:val="text"/>
        <w:ind w:firstLine="0"/>
      </w:pPr>
      <w:r w:rsidRPr="00435118">
        <w:rPr>
          <w:lang w:val="en-GB" w:eastAsia="en-GB"/>
        </w:rPr>
        <w:pict>
          <v:rect id="Rectangle 49" o:spid="_x0000_s2050" style="position:absolute;left:0;text-align:left;margin-left:.7pt;margin-top:92.45pt;width:450.45pt;height:23.35pt;z-index:251675648" o:gfxdata="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76+j1wAAAAkBAAAPAAAA&#10;AAAAAAEAIAAAACIAAABkcnMvZG93bnJldi54bWxQSwECFAAUAAAACACHTuJA5tCCohYCAAA/BAAA&#10;DgAAAAAAAAABACAAAAAmAQAAZHJzL2Uyb0RvYy54bWxQSwUGAAAAAAYABgBZAQAArgUAAAAA&#10;">
            <v:textbox>
              <w:txbxContent>
                <w:p w:rsidR="00E3357F" w:rsidRPr="00B377C9" w:rsidRDefault="00E3357F">
                  <w:pPr>
                    <w:rPr>
                      <w:rFonts w:ascii="Times New Roman" w:hAnsi="Times New Roman" w:cs="Times New Roman"/>
                      <w:b/>
                    </w:rPr>
                  </w:pPr>
                  <w:r w:rsidRPr="00B377C9">
                    <w:rPr>
                      <w:rFonts w:ascii="Times New Roman" w:hAnsi="Times New Roman" w:cs="Times New Roman"/>
                      <w:b/>
                      <w:sz w:val="20"/>
                    </w:rPr>
                    <w:t>Reabilitarea şi modernizarea infrastructurii şi dotării şcolii</w:t>
                  </w:r>
                </w:p>
              </w:txbxContent>
            </v:textbox>
          </v:rect>
        </w:pict>
      </w:r>
      <w:r w:rsidRPr="00435118">
        <w:rPr>
          <w:lang w:val="en-GB" w:eastAsia="en-GB"/>
        </w:rPr>
        <w:pict>
          <v:rect id="Rectangle 50" o:spid="_x0000_s2051" style="position:absolute;left:0;text-align:left;margin-left:4.15pt;margin-top:232.35pt;width:447pt;height:25.8pt;z-index:251676672" o:gfxdata="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KSGa2AAAAAkBAAAPAAAA&#10;AAAAAAEAIAAAACIAAABkcnMvZG93bnJldi54bWxQSwECFAAUAAAACACHTuJAwRgPDxUCAAA/BAAA&#10;DgAAAAAAAAABACAAAAAnAQAAZHJzL2Uyb0RvYy54bWxQSwUGAAAAAAYABgBZAQAArgUAAAAA&#10;">
            <v:textbox>
              <w:txbxContent>
                <w:p w:rsidR="00E3357F" w:rsidRPr="00B377C9" w:rsidRDefault="00E3357F">
                  <w:pPr>
                    <w:rPr>
                      <w:rFonts w:ascii="Times New Roman" w:hAnsi="Times New Roman" w:cs="Times New Roman"/>
                      <w:b/>
                    </w:rPr>
                  </w:pPr>
                  <w:r w:rsidRPr="00B377C9">
                    <w:rPr>
                      <w:rFonts w:ascii="Times New Roman" w:hAnsi="Times New Roman" w:cs="Times New Roman"/>
                      <w:b/>
                      <w:sz w:val="20"/>
                    </w:rPr>
                    <w:t>Asigurarea accesului în ÎPT şi creşterea gradului de cuprindere în educaţie</w:t>
                  </w:r>
                </w:p>
              </w:txbxContent>
            </v:textbox>
          </v:rect>
        </w:pict>
      </w:r>
      <w:r w:rsidR="00E76B4E">
        <w:rPr>
          <w:noProof/>
          <w:lang w:val="en-US"/>
        </w:rPr>
        <w:drawing>
          <wp:inline distT="0" distB="0" distL="0" distR="0">
            <wp:extent cx="5781675" cy="4066540"/>
            <wp:effectExtent l="0" t="0" r="9525" b="10160"/>
            <wp:docPr id="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7"/>
                    <pic:cNvPicPr>
                      <a:picLocks noChangeAspect="1" noChangeArrowheads="1"/>
                    </pic:cNvPicPr>
                  </pic:nvPicPr>
                  <pic:blipFill>
                    <a:blip r:embed="rId48" cstate="print"/>
                    <a:srcRect l="11240" t="8411" r="14215" b="13551"/>
                    <a:stretch>
                      <a:fillRect/>
                    </a:stretch>
                  </pic:blipFill>
                  <pic:spPr>
                    <a:xfrm>
                      <a:off x="0" y="0"/>
                      <a:ext cx="5781675" cy="4066540"/>
                    </a:xfrm>
                    <a:prstGeom prst="rect">
                      <a:avLst/>
                    </a:prstGeom>
                    <a:noFill/>
                    <a:ln w="9525">
                      <a:noFill/>
                      <a:miter lim="800000"/>
                      <a:headEnd/>
                      <a:tailEnd/>
                    </a:ln>
                  </pic:spPr>
                </pic:pic>
              </a:graphicData>
            </a:graphic>
          </wp:inline>
        </w:drawing>
      </w:r>
    </w:p>
    <w:p w:rsidR="002A75F8" w:rsidRDefault="00E76B4E">
      <w:r>
        <w:br w:type="page"/>
      </w:r>
    </w:p>
    <w:p w:rsidR="002A75F8" w:rsidRDefault="00E76B4E">
      <w:pPr>
        <w:pStyle w:val="Heading1"/>
      </w:pPr>
      <w:bookmarkStart w:id="20" w:name="_Toc374298798"/>
      <w:bookmarkStart w:id="21" w:name="_Toc351962375"/>
      <w:r>
        <w:lastRenderedPageBreak/>
        <w:t>Surse utilizate în fundamentarea PAS</w:t>
      </w:r>
      <w:bookmarkEnd w:id="20"/>
      <w:bookmarkEnd w:id="21"/>
    </w:p>
    <w:p w:rsidR="002A75F8" w:rsidRPr="00E1598F" w:rsidRDefault="00E76B4E">
      <w:pPr>
        <w:pStyle w:val="Heading2"/>
        <w:rPr>
          <w:rFonts w:ascii="Times New Roman" w:hAnsi="Times New Roman" w:cs="Times New Roman"/>
          <w:color w:val="auto"/>
          <w:sz w:val="24"/>
          <w:szCs w:val="24"/>
        </w:rPr>
      </w:pPr>
      <w:bookmarkStart w:id="22" w:name="_Toc351962376"/>
      <w:bookmarkStart w:id="23" w:name="_Toc374298799"/>
      <w:r w:rsidRPr="00E1598F">
        <w:rPr>
          <w:rFonts w:ascii="Times New Roman" w:hAnsi="Times New Roman" w:cs="Times New Roman"/>
          <w:color w:val="auto"/>
          <w:sz w:val="24"/>
          <w:szCs w:val="24"/>
        </w:rPr>
        <w:t>Legislație</w:t>
      </w:r>
      <w:bookmarkEnd w:id="22"/>
      <w:bookmarkEnd w:id="23"/>
    </w:p>
    <w:p w:rsidR="002A75F8" w:rsidRDefault="00E76B4E">
      <w:pPr>
        <w:pStyle w:val="textmic"/>
        <w:rPr>
          <w:rFonts w:ascii="Times New Roman" w:hAnsi="Times New Roman"/>
        </w:rPr>
      </w:pPr>
      <w:r w:rsidRPr="00E1598F">
        <w:rPr>
          <w:rFonts w:ascii="Times New Roman" w:hAnsi="Times New Roman"/>
        </w:rPr>
        <w:t xml:space="preserve">LEGEA </w:t>
      </w:r>
      <w:r w:rsidR="00072F28">
        <w:rPr>
          <w:rFonts w:ascii="Times New Roman" w:hAnsi="Times New Roman"/>
        </w:rPr>
        <w:t>ÎNVĂȚĂMÂNTULUI PREUNIVERSITAR nr. 198/2023</w:t>
      </w:r>
    </w:p>
    <w:p w:rsidR="00072F28" w:rsidRPr="00E1598F" w:rsidRDefault="00072F28">
      <w:pPr>
        <w:pStyle w:val="textmic"/>
        <w:rPr>
          <w:rFonts w:ascii="Times New Roman" w:hAnsi="Times New Roman"/>
        </w:rPr>
      </w:pPr>
      <w:r>
        <w:rPr>
          <w:rFonts w:ascii="Times New Roman" w:hAnsi="Times New Roman"/>
        </w:rPr>
        <w:t>OME nr. 6072/2023</w:t>
      </w:r>
    </w:p>
    <w:p w:rsidR="002A75F8" w:rsidRPr="00E1598F" w:rsidRDefault="00E76B4E">
      <w:pPr>
        <w:pStyle w:val="Heading2"/>
        <w:rPr>
          <w:rFonts w:ascii="Times New Roman" w:hAnsi="Times New Roman" w:cs="Times New Roman"/>
          <w:color w:val="auto"/>
          <w:sz w:val="24"/>
          <w:szCs w:val="24"/>
        </w:rPr>
      </w:pPr>
      <w:bookmarkStart w:id="24" w:name="_Toc351962377"/>
      <w:bookmarkStart w:id="25" w:name="_Toc374298800"/>
      <w:r w:rsidRPr="00E1598F">
        <w:rPr>
          <w:rFonts w:ascii="Times New Roman" w:hAnsi="Times New Roman" w:cs="Times New Roman"/>
          <w:color w:val="auto"/>
          <w:sz w:val="24"/>
          <w:szCs w:val="24"/>
        </w:rPr>
        <w:t>Bibliografie</w:t>
      </w:r>
      <w:bookmarkEnd w:id="24"/>
      <w:bookmarkEnd w:id="25"/>
    </w:p>
    <w:p w:rsidR="002A75F8" w:rsidRDefault="00E76B4E">
      <w:pPr>
        <w:pStyle w:val="textmic"/>
        <w:rPr>
          <w:rFonts w:ascii="Times New Roman" w:hAnsi="Times New Roman"/>
          <w:szCs w:val="24"/>
        </w:rPr>
      </w:pPr>
      <w:r w:rsidRPr="00E1598F">
        <w:rPr>
          <w:rFonts w:ascii="Times New Roman" w:hAnsi="Times New Roman"/>
          <w:szCs w:val="24"/>
        </w:rPr>
        <w:t>***, PLANUL</w:t>
      </w:r>
      <w:r w:rsidR="00E1598F">
        <w:rPr>
          <w:rFonts w:ascii="Times New Roman" w:hAnsi="Times New Roman"/>
          <w:szCs w:val="24"/>
        </w:rPr>
        <w:t xml:space="preserve"> REGIONAL </w:t>
      </w:r>
      <w:r w:rsidRPr="00E1598F">
        <w:rPr>
          <w:rFonts w:ascii="Times New Roman" w:hAnsi="Times New Roman"/>
          <w:szCs w:val="24"/>
        </w:rPr>
        <w:t>DE ACŢIUNE PENTRU ÎNVĂŢĂMÂ</w:t>
      </w:r>
      <w:r w:rsidR="004528D3">
        <w:rPr>
          <w:rFonts w:ascii="Times New Roman" w:hAnsi="Times New Roman"/>
          <w:szCs w:val="24"/>
        </w:rPr>
        <w:t>NT - PRAI - Regiunea CENTRU 2016-2025</w:t>
      </w:r>
    </w:p>
    <w:p w:rsidR="002A75F8" w:rsidRPr="00AC0148" w:rsidRDefault="00E76B4E" w:rsidP="00AC0148">
      <w:pPr>
        <w:pStyle w:val="textmic"/>
        <w:rPr>
          <w:rFonts w:ascii="Times New Roman" w:hAnsi="Times New Roman"/>
          <w:szCs w:val="24"/>
        </w:rPr>
      </w:pPr>
      <w:r w:rsidRPr="00AC0148">
        <w:rPr>
          <w:rFonts w:ascii="Times New Roman" w:hAnsi="Times New Roman"/>
          <w:szCs w:val="24"/>
        </w:rPr>
        <w:t>PLANUL LOCAL  DE ACŢIUNE PENTRU ÎNVĂŢĂ</w:t>
      </w:r>
      <w:r w:rsidR="004528D3">
        <w:rPr>
          <w:rFonts w:ascii="Times New Roman" w:hAnsi="Times New Roman"/>
          <w:szCs w:val="24"/>
        </w:rPr>
        <w:t>MÂNT - PLAI - JUDEŢUL SIBIU 2023</w:t>
      </w:r>
      <w:r w:rsidRPr="00AC0148">
        <w:rPr>
          <w:rFonts w:ascii="Times New Roman" w:hAnsi="Times New Roman"/>
          <w:szCs w:val="24"/>
        </w:rPr>
        <w:t>-20</w:t>
      </w:r>
      <w:r w:rsidR="00AC0148" w:rsidRPr="00AC0148">
        <w:rPr>
          <w:rFonts w:ascii="Times New Roman" w:hAnsi="Times New Roman"/>
          <w:szCs w:val="24"/>
        </w:rPr>
        <w:t>25</w:t>
      </w:r>
      <w:r w:rsidR="00AC0148" w:rsidRPr="00AC0148">
        <w:rPr>
          <w:rFonts w:ascii="Arial" w:hAnsi="Arial" w:cs="Arial"/>
          <w:color w:val="0066FF"/>
          <w:sz w:val="20"/>
          <w:szCs w:val="20"/>
        </w:rPr>
        <w:t xml:space="preserve"> </w:t>
      </w:r>
    </w:p>
    <w:p w:rsidR="002A75F8" w:rsidRPr="00E1598F" w:rsidRDefault="00E76B4E">
      <w:pPr>
        <w:pStyle w:val="textmic"/>
        <w:rPr>
          <w:rFonts w:ascii="Times New Roman" w:hAnsi="Times New Roman"/>
          <w:szCs w:val="24"/>
        </w:rPr>
      </w:pPr>
      <w:r w:rsidRPr="00E1598F">
        <w:rPr>
          <w:rFonts w:ascii="Times New Roman" w:hAnsi="Times New Roman"/>
          <w:szCs w:val="24"/>
        </w:rPr>
        <w:t>***, ANALIZA NEVOILOR DE FORMARE -Ghid pentru pregătirea, implementarea şi interpretarea datelor analizei nevoilor de formare în şcoli, Editura ATELIER DIDACTIC, Bucureşti, 2007</w:t>
      </w:r>
    </w:p>
    <w:p w:rsidR="002A75F8" w:rsidRPr="00E1598F" w:rsidRDefault="00E76B4E">
      <w:pPr>
        <w:pStyle w:val="textmic"/>
        <w:rPr>
          <w:rFonts w:ascii="Times New Roman" w:hAnsi="Times New Roman"/>
          <w:szCs w:val="24"/>
        </w:rPr>
      </w:pPr>
      <w:r w:rsidRPr="00E1598F">
        <w:rPr>
          <w:rFonts w:ascii="Times New Roman" w:hAnsi="Times New Roman"/>
          <w:szCs w:val="24"/>
        </w:rPr>
        <w:t>STAREA  ÎNVĂŢĂMÂNTULUI DIN  JUDEŢUL  SIBIU, RAPORT PRIVIND CALITATEA ŞI REZULTA</w:t>
      </w:r>
      <w:r w:rsidR="004528D3">
        <w:rPr>
          <w:rFonts w:ascii="Times New Roman" w:hAnsi="Times New Roman"/>
          <w:szCs w:val="24"/>
        </w:rPr>
        <w:t>TELE EDUCAŢIEI, ANUL ŞCOLAR 2022-2023, ISJ SIBIU, 2023</w:t>
      </w:r>
    </w:p>
    <w:p w:rsidR="002A75F8" w:rsidRPr="00E1598F" w:rsidRDefault="00E76B4E">
      <w:pPr>
        <w:pStyle w:val="textmic"/>
        <w:rPr>
          <w:rFonts w:ascii="Times New Roman" w:hAnsi="Times New Roman"/>
          <w:szCs w:val="24"/>
        </w:rPr>
      </w:pPr>
      <w:r w:rsidRPr="00E1598F">
        <w:rPr>
          <w:rFonts w:ascii="Times New Roman" w:hAnsi="Times New Roman"/>
          <w:szCs w:val="24"/>
        </w:rPr>
        <w:t>Dan Sima, Analiza nevoilor de educaţie în Municipiul Mediaş şi zona adiacentă. Perioada 2008-2009 (în colaborare), în Comunicări Ştinţifice VIII, ed. Samuel, Mediaş, 2009</w:t>
      </w:r>
    </w:p>
    <w:p w:rsidR="002A75F8" w:rsidRPr="00E1598F" w:rsidRDefault="00E76B4E">
      <w:pPr>
        <w:pStyle w:val="textmic"/>
        <w:rPr>
          <w:rFonts w:ascii="Times New Roman" w:hAnsi="Times New Roman"/>
          <w:szCs w:val="24"/>
        </w:rPr>
      </w:pPr>
      <w:r w:rsidRPr="00E1598F">
        <w:rPr>
          <w:rFonts w:ascii="Times New Roman" w:hAnsi="Times New Roman"/>
          <w:szCs w:val="24"/>
        </w:rPr>
        <w:t>Raport de activ</w:t>
      </w:r>
      <w:r w:rsidR="004528D3">
        <w:rPr>
          <w:rFonts w:ascii="Times New Roman" w:hAnsi="Times New Roman"/>
          <w:szCs w:val="24"/>
        </w:rPr>
        <w:t>itate al primarului pe anul 2022, Primăria Mediaş, 202</w:t>
      </w:r>
      <w:r w:rsidRPr="00E1598F">
        <w:rPr>
          <w:rFonts w:ascii="Times New Roman" w:hAnsi="Times New Roman"/>
          <w:szCs w:val="24"/>
        </w:rPr>
        <w:t>2</w:t>
      </w:r>
      <w:bookmarkStart w:id="26" w:name="_Toc351962378"/>
    </w:p>
    <w:p w:rsidR="002A75F8" w:rsidRPr="00E1598F" w:rsidRDefault="00E76B4E">
      <w:pPr>
        <w:pStyle w:val="textmic"/>
        <w:rPr>
          <w:rFonts w:ascii="Times New Roman" w:hAnsi="Times New Roman"/>
          <w:szCs w:val="24"/>
        </w:rPr>
      </w:pPr>
      <w:r w:rsidRPr="00E1598F">
        <w:rPr>
          <w:rFonts w:ascii="Times New Roman" w:hAnsi="Times New Roman"/>
          <w:szCs w:val="24"/>
          <w:shd w:val="clear" w:color="auto" w:fill="FFFFFF"/>
        </w:rPr>
        <w:t>Constantin-Şerban IOSIFESCU, Constanţa-Valentina MIHĂILĂ, Cornelia NOVAK, Gabriela-Alina PARASCHIVA, Raport privind starea calităţii în sistemul de învăţământ preuniversitar din România, ARACIP, DOCUMENT Nr.: IG3/38/ 3076/28.09.2012</w:t>
      </w:r>
    </w:p>
    <w:p w:rsidR="002A75F8" w:rsidRPr="00CC47BE" w:rsidRDefault="00E76B4E">
      <w:pPr>
        <w:pStyle w:val="Heading2"/>
        <w:rPr>
          <w:rFonts w:ascii="Times New Roman" w:hAnsi="Times New Roman" w:cs="Times New Roman"/>
          <w:color w:val="00349E" w:themeColor="accent6"/>
          <w:sz w:val="24"/>
          <w:szCs w:val="24"/>
        </w:rPr>
      </w:pPr>
      <w:bookmarkStart w:id="27" w:name="_Toc374298801"/>
      <w:r w:rsidRPr="00CC47BE">
        <w:rPr>
          <w:rFonts w:ascii="Times New Roman" w:hAnsi="Times New Roman" w:cs="Times New Roman"/>
          <w:color w:val="00349E" w:themeColor="accent6"/>
          <w:sz w:val="24"/>
          <w:szCs w:val="24"/>
        </w:rPr>
        <w:t>Webografie</w:t>
      </w:r>
      <w:bookmarkEnd w:id="26"/>
      <w:bookmarkEnd w:id="27"/>
    </w:p>
    <w:p w:rsidR="002A75F8" w:rsidRPr="00CC47BE" w:rsidRDefault="00435118">
      <w:pPr>
        <w:pStyle w:val="ListParagraph1"/>
        <w:rPr>
          <w:color w:val="00349E" w:themeColor="accent6"/>
        </w:rPr>
      </w:pPr>
      <w:hyperlink r:id="rId49" w:history="1">
        <w:r w:rsidR="00E76B4E" w:rsidRPr="00CC47BE">
          <w:rPr>
            <w:rStyle w:val="Hyperlink"/>
            <w:color w:val="00349E" w:themeColor="accent6"/>
          </w:rPr>
          <w:t>http://edu.ro</w:t>
        </w:r>
      </w:hyperlink>
    </w:p>
    <w:p w:rsidR="002A75F8" w:rsidRDefault="00435118">
      <w:pPr>
        <w:pStyle w:val="ListParagraph1"/>
      </w:pPr>
      <w:hyperlink r:id="rId50" w:history="1">
        <w:r w:rsidR="00E76B4E">
          <w:rPr>
            <w:rStyle w:val="Hyperlink"/>
          </w:rPr>
          <w:t>http://aracip.edu.ro</w:t>
        </w:r>
      </w:hyperlink>
    </w:p>
    <w:p w:rsidR="002A75F8" w:rsidRDefault="00435118">
      <w:pPr>
        <w:pStyle w:val="ListParagraph1"/>
      </w:pPr>
      <w:hyperlink r:id="rId51" w:history="1">
        <w:r w:rsidR="00E76B4E">
          <w:rPr>
            <w:rStyle w:val="Hyperlink"/>
          </w:rPr>
          <w:t>http://www.isjsibiu.ro/</w:t>
        </w:r>
      </w:hyperlink>
    </w:p>
    <w:p w:rsidR="002A75F8" w:rsidRDefault="00435118">
      <w:pPr>
        <w:pStyle w:val="ListParagraph1"/>
      </w:pPr>
      <w:hyperlink r:id="rId52" w:history="1">
        <w:r w:rsidR="00E76B4E">
          <w:rPr>
            <w:rStyle w:val="Hyperlink"/>
          </w:rPr>
          <w:t>http://www.insse.ro/cms/rw/pages/index.ro.do</w:t>
        </w:r>
      </w:hyperlink>
    </w:p>
    <w:p w:rsidR="002A75F8" w:rsidRDefault="00435118">
      <w:pPr>
        <w:pStyle w:val="ListParagraph1"/>
      </w:pPr>
      <w:hyperlink r:id="rId53" w:history="1">
        <w:r w:rsidR="00E76B4E">
          <w:rPr>
            <w:rStyle w:val="Hyperlink"/>
          </w:rPr>
          <w:t>http://www.sibiu.anofm.ro/</w:t>
        </w:r>
      </w:hyperlink>
    </w:p>
    <w:p w:rsidR="002A75F8" w:rsidRDefault="00435118">
      <w:pPr>
        <w:pStyle w:val="ListParagraph1"/>
      </w:pPr>
      <w:hyperlink r:id="rId54" w:history="1">
        <w:r w:rsidR="00E76B4E">
          <w:rPr>
            <w:rStyle w:val="Hyperlink"/>
          </w:rPr>
          <w:t>http://www.cnfp.ro/Downloads/Documents/Ghid-analiza-nevoilor-de-formare.pdf</w:t>
        </w:r>
      </w:hyperlink>
    </w:p>
    <w:p w:rsidR="002A75F8" w:rsidRDefault="00435118">
      <w:pPr>
        <w:pStyle w:val="ListParagraph1"/>
      </w:pPr>
      <w:hyperlink r:id="rId55" w:history="1">
        <w:r w:rsidR="00E76B4E">
          <w:rPr>
            <w:rStyle w:val="Hyperlink"/>
          </w:rPr>
          <w:t>www.tvet.ro</w:t>
        </w:r>
      </w:hyperlink>
    </w:p>
    <w:p w:rsidR="002A75F8" w:rsidRDefault="00435118">
      <w:pPr>
        <w:pStyle w:val="ListParagraph1"/>
      </w:pPr>
      <w:hyperlink r:id="rId56" w:history="1">
        <w:r w:rsidR="00E76B4E">
          <w:rPr>
            <w:rStyle w:val="Hyperlink"/>
          </w:rPr>
          <w:t>https://www.fundatiadinupatriciu.ro/</w:t>
        </w:r>
      </w:hyperlink>
    </w:p>
    <w:p w:rsidR="002A75F8" w:rsidRDefault="00435118">
      <w:pPr>
        <w:pStyle w:val="ListParagraph1"/>
      </w:pPr>
      <w:hyperlink r:id="rId57" w:history="1">
        <w:r w:rsidR="00E76B4E">
          <w:rPr>
            <w:rStyle w:val="Hyperlink"/>
          </w:rPr>
          <w:t>http://www.isjsibiu.ro/</w:t>
        </w:r>
      </w:hyperlink>
    </w:p>
    <w:p w:rsidR="002A75F8" w:rsidRDefault="00435118">
      <w:pPr>
        <w:pStyle w:val="ListParagraph1"/>
      </w:pPr>
      <w:hyperlink r:id="rId58" w:history="1">
        <w:r w:rsidR="00E76B4E">
          <w:rPr>
            <w:rStyle w:val="Hyperlink"/>
          </w:rPr>
          <w:t>http://www.insse.ro/cms/rw/pages/index.ro.do</w:t>
        </w:r>
      </w:hyperlink>
    </w:p>
    <w:p w:rsidR="002A75F8" w:rsidRDefault="00435118">
      <w:pPr>
        <w:pStyle w:val="ListParagraph1"/>
      </w:pPr>
      <w:hyperlink r:id="rId59" w:history="1">
        <w:r w:rsidR="00E76B4E">
          <w:rPr>
            <w:rStyle w:val="Hyperlink"/>
          </w:rPr>
          <w:t>http://www.sibiu.anofm.ro/</w:t>
        </w:r>
      </w:hyperlink>
    </w:p>
    <w:p w:rsidR="002A75F8" w:rsidRDefault="00435118">
      <w:pPr>
        <w:pStyle w:val="ListParagraph1"/>
      </w:pPr>
      <w:hyperlink r:id="rId60" w:history="1">
        <w:r w:rsidR="00E76B4E">
          <w:rPr>
            <w:rStyle w:val="Hyperlink"/>
          </w:rPr>
          <w:t>http://colegiultehnicmediensis.ro/</w:t>
        </w:r>
      </w:hyperlink>
    </w:p>
    <w:p w:rsidR="002A75F8" w:rsidRDefault="00435118">
      <w:pPr>
        <w:pStyle w:val="ListParagraph1"/>
        <w:rPr>
          <w:rFonts w:ascii="Times New Roman" w:hAnsi="Times New Roman" w:cs="Times New Roman"/>
          <w:b/>
          <w:color w:val="000000"/>
          <w:sz w:val="24"/>
          <w:szCs w:val="24"/>
        </w:rPr>
      </w:pPr>
      <w:hyperlink r:id="rId61" w:history="1">
        <w:r w:rsidR="00E76B4E">
          <w:rPr>
            <w:rStyle w:val="Hyperlink"/>
          </w:rPr>
          <w:t>http://www.primariamedias.ro/portal/portal.nsf/All/FFC09C0BDE05DC6DC22579C20043FC40/$FILE/Raport%20primar%202011.pdf</w:t>
        </w:r>
      </w:hyperlink>
    </w:p>
    <w:sectPr w:rsidR="002A75F8" w:rsidSect="0092425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6A2" w:rsidRDefault="00F856A2" w:rsidP="002A75F8">
      <w:pPr>
        <w:spacing w:after="0" w:line="240" w:lineRule="auto"/>
      </w:pPr>
      <w:r>
        <w:separator/>
      </w:r>
    </w:p>
  </w:endnote>
  <w:endnote w:type="continuationSeparator" w:id="0">
    <w:p w:rsidR="00F856A2" w:rsidRDefault="00F856A2" w:rsidP="002A75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Wingdings-Regular">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EE"/>
    <w:family w:val="swiss"/>
    <w:pitch w:val="variable"/>
    <w:sig w:usb0="A00002EF" w:usb1="5000204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603360"/>
      <w:docPartObj>
        <w:docPartGallery w:val="Page Numbers (Bottom of Page)"/>
        <w:docPartUnique/>
      </w:docPartObj>
    </w:sdtPr>
    <w:sdtContent>
      <w:p w:rsidR="00010099" w:rsidRDefault="00010099">
        <w:pPr>
          <w:pStyle w:val="Footer"/>
          <w:jc w:val="center"/>
        </w:pPr>
        <w:fldSimple w:instr=" PAGE   \* MERGEFORMAT ">
          <w:r w:rsidR="00261E79">
            <w:rPr>
              <w:noProof/>
            </w:rPr>
            <w:t>1</w:t>
          </w:r>
        </w:fldSimple>
      </w:p>
    </w:sdtContent>
  </w:sdt>
  <w:p w:rsidR="00010099" w:rsidRDefault="000100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402791"/>
      <w:docPartObj>
        <w:docPartGallery w:val="Page Numbers (Bottom of Page)"/>
        <w:docPartUnique/>
      </w:docPartObj>
    </w:sdtPr>
    <w:sdtContent>
      <w:p w:rsidR="00E3357F" w:rsidRDefault="00E3357F">
        <w:pPr>
          <w:pStyle w:val="Footer"/>
          <w:jc w:val="right"/>
        </w:pPr>
        <w:fldSimple w:instr="PAGE   \* MERGEFORMAT">
          <w:r w:rsidR="00261E79" w:rsidRPr="00261E79">
            <w:rPr>
              <w:noProof/>
              <w:lang w:val="ro-RO"/>
            </w:rPr>
            <w:t>28</w:t>
          </w:r>
        </w:fldSimple>
      </w:p>
    </w:sdtContent>
  </w:sdt>
  <w:p w:rsidR="00E3357F" w:rsidRDefault="00E335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378287"/>
      <w:docPartObj>
        <w:docPartGallery w:val="Page Numbers (Bottom of Page)"/>
        <w:docPartUnique/>
      </w:docPartObj>
    </w:sdtPr>
    <w:sdtContent>
      <w:p w:rsidR="00E3357F" w:rsidRDefault="00E3357F">
        <w:pPr>
          <w:pStyle w:val="Footer"/>
          <w:jc w:val="center"/>
        </w:pPr>
        <w:fldSimple w:instr=" PAGE   \* MERGEFORMAT ">
          <w:r w:rsidR="00B737FC">
            <w:rPr>
              <w:noProof/>
            </w:rPr>
            <w:t>73</w:t>
          </w:r>
        </w:fldSimple>
      </w:p>
    </w:sdtContent>
  </w:sdt>
  <w:p w:rsidR="00E3357F" w:rsidRDefault="00E335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6A2" w:rsidRDefault="00F856A2" w:rsidP="002A75F8">
      <w:pPr>
        <w:spacing w:after="0" w:line="240" w:lineRule="auto"/>
      </w:pPr>
      <w:r>
        <w:separator/>
      </w:r>
    </w:p>
  </w:footnote>
  <w:footnote w:type="continuationSeparator" w:id="0">
    <w:p w:rsidR="00F856A2" w:rsidRDefault="00F856A2" w:rsidP="002A75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7F" w:rsidRDefault="00E3357F">
    <w:pPr>
      <w:pStyle w:val="Header"/>
      <w:rPr>
        <w:lang w:val="ro-RO"/>
      </w:rPr>
    </w:pPr>
    <w:r>
      <w:rPr>
        <w:lang w:val="ro-RO"/>
      </w:rPr>
      <w:t>PAS 2024-2028</w:t>
    </w:r>
  </w:p>
  <w:p w:rsidR="00E3357F" w:rsidRDefault="00E3357F">
    <w:pPr>
      <w:pStyle w:val="Header"/>
    </w:pPr>
    <w:r w:rsidRPr="00435118">
      <w:rPr>
        <w:noProof/>
        <w:lang w:val="ro-RO" w:eastAsia="ro-RO"/>
      </w:rPr>
      <w:pict>
        <v:shapetype id="_x0000_t32" coordsize="21600,21600" o:spt="32" o:oned="t" path="m,l21600,21600e" filled="f">
          <v:path arrowok="t" fillok="f" o:connecttype="none"/>
          <o:lock v:ext="edit" shapetype="t"/>
        </v:shapetype>
        <v:shape id="Conector drept cu săgeată 28" o:spid="_x0000_s1027" type="#_x0000_t32" style="position:absolute;margin-left:3pt;margin-top:3pt;width:478.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" strokecolor="#580047" strokeweight="3pt">
          <o:lock v:ext="edit" shapetype="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7F" w:rsidRDefault="00E3357F">
    <w:pPr>
      <w:pStyle w:val="Header"/>
      <w:rPr>
        <w:lang w:val="ro-RO"/>
      </w:rPr>
    </w:pPr>
    <w:r>
      <w:rPr>
        <w:lang w:val="ro-RO"/>
      </w:rPr>
      <w:t>PAS 2021-2025</w:t>
    </w:r>
  </w:p>
  <w:p w:rsidR="00E3357F" w:rsidRDefault="00E3357F">
    <w:pPr>
      <w:pStyle w:val="Header"/>
    </w:pPr>
    <w:r>
      <w:pict>
        <v:shapetype id="_x0000_t32" coordsize="21600,21600" o:spt="32" o:oned="t" path="m,l21600,21600e" filled="f">
          <v:path arrowok="t" fillok="f" o:connecttype="none"/>
          <o:lock v:ext="edit" shapetype="t"/>
        </v:shapetype>
        <v:shape id="AutoShape 10" o:spid="_x0000_s1026" type="#_x0000_t32" style="position:absolute;margin-left:3pt;margin-top:3pt;width:478.5pt;height:0;z-index:251663360" o:gfxdata="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OdUiNEAAAAFAQAADwAAAAAAAAABACAAAAAiAAAAZHJz&#10;L2Rvd25yZXYueG1sUEsBAhQAFAAAAAgAh07iQJpBMtzSAQAAtwMAAA4AAAAAAAAAAQAgAAAAIAEA&#10;AGRycy9lMm9Eb2MueG1sUEsFBgAAAAAGAAYAWQEAAGQFAAAAAA==&#10;" strokecolor="#75005f" strokeweight="3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4pt;height:11.4pt" o:bullet="t">
        <v:imagedata r:id="rId1" o:title="mso6091"/>
      </v:shape>
    </w:pict>
  </w:numPicBullet>
  <w:abstractNum w:abstractNumId="0">
    <w:nsid w:val="00000001"/>
    <w:multiLevelType w:val="multilevel"/>
    <w:tmpl w:val="00000001"/>
    <w:lvl w:ilvl="0">
      <w:start w:val="1"/>
      <w:numFmt w:val="bullet"/>
      <w:lvlText w:val=""/>
      <w:lvlJc w:val="left"/>
      <w:pPr>
        <w:tabs>
          <w:tab w:val="num" w:pos="0"/>
        </w:tabs>
        <w:ind w:left="0" w:firstLine="0"/>
      </w:pPr>
      <w:rPr>
        <w:rFonts w:ascii="Symbol" w:hAnsi="Symbol" w:cs="Open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bullet"/>
      <w:lvlText w:val=""/>
      <w:lvlJc w:val="left"/>
      <w:pPr>
        <w:tabs>
          <w:tab w:val="num" w:pos="0"/>
        </w:tabs>
        <w:ind w:left="0" w:firstLine="0"/>
      </w:pPr>
      <w:rPr>
        <w:rFonts w:ascii="Symbol" w:hAnsi="Symbol" w:cs="OpenSymbol"/>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Num1"/>
    <w:lvl w:ilvl="0">
      <w:start w:val="1"/>
      <w:numFmt w:val="upperRoman"/>
      <w:lvlText w:val="%1."/>
      <w:lvlJc w:val="left"/>
      <w:pPr>
        <w:tabs>
          <w:tab w:val="num" w:pos="1855"/>
        </w:tabs>
        <w:ind w:left="1855" w:hanging="720"/>
      </w:pPr>
    </w:lvl>
    <w:lvl w:ilvl="1">
      <w:start w:val="1"/>
      <w:numFmt w:val="lowerLetter"/>
      <w:lvlText w:val="%2."/>
      <w:lvlJc w:val="left"/>
      <w:pPr>
        <w:tabs>
          <w:tab w:val="num" w:pos="1495"/>
        </w:tabs>
        <w:ind w:left="1495"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8"/>
    <w:multiLevelType w:val="multilevel"/>
    <w:tmpl w:val="00000008"/>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9"/>
    <w:multiLevelType w:val="multilevel"/>
    <w:tmpl w:val="00000009"/>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39E06C5"/>
    <w:multiLevelType w:val="hybridMultilevel"/>
    <w:tmpl w:val="E6A60B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8E44BE"/>
    <w:multiLevelType w:val="multilevel"/>
    <w:tmpl w:val="058E44B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800"/>
        </w:tabs>
        <w:ind w:left="1800" w:hanging="360"/>
      </w:pPr>
      <w:rPr>
        <w:rFonts w:ascii="Symbol" w:hAnsi="Symbol"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
    <w:nsid w:val="071B3E7D"/>
    <w:multiLevelType w:val="multilevel"/>
    <w:tmpl w:val="071B3E7D"/>
    <w:lvl w:ilvl="0">
      <w:start w:val="1"/>
      <w:numFmt w:val="bullet"/>
      <w:pStyle w:val="textmic"/>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C91508B"/>
    <w:multiLevelType w:val="hybridMultilevel"/>
    <w:tmpl w:val="9C7A886E"/>
    <w:lvl w:ilvl="0" w:tplc="AC64F416">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D3C7B4C"/>
    <w:multiLevelType w:val="hybridMultilevel"/>
    <w:tmpl w:val="981C07A8"/>
    <w:lvl w:ilvl="0" w:tplc="A8A41EB0">
      <w:start w:val="1"/>
      <w:numFmt w:val="lowerLetter"/>
      <w:lvlText w:val="%1)"/>
      <w:lvlJc w:val="left"/>
      <w:pPr>
        <w:ind w:left="2204" w:hanging="360"/>
      </w:pPr>
      <w:rPr>
        <w:rFonts w:hint="default"/>
      </w:rPr>
    </w:lvl>
    <w:lvl w:ilvl="1" w:tplc="04180019" w:tentative="1">
      <w:start w:val="1"/>
      <w:numFmt w:val="lowerLetter"/>
      <w:lvlText w:val="%2."/>
      <w:lvlJc w:val="left"/>
      <w:pPr>
        <w:ind w:left="2924" w:hanging="360"/>
      </w:pPr>
    </w:lvl>
    <w:lvl w:ilvl="2" w:tplc="0418001B" w:tentative="1">
      <w:start w:val="1"/>
      <w:numFmt w:val="lowerRoman"/>
      <w:lvlText w:val="%3."/>
      <w:lvlJc w:val="right"/>
      <w:pPr>
        <w:ind w:left="3644" w:hanging="180"/>
      </w:pPr>
    </w:lvl>
    <w:lvl w:ilvl="3" w:tplc="0418000F" w:tentative="1">
      <w:start w:val="1"/>
      <w:numFmt w:val="decimal"/>
      <w:lvlText w:val="%4."/>
      <w:lvlJc w:val="left"/>
      <w:pPr>
        <w:ind w:left="4364" w:hanging="360"/>
      </w:pPr>
    </w:lvl>
    <w:lvl w:ilvl="4" w:tplc="04180019" w:tentative="1">
      <w:start w:val="1"/>
      <w:numFmt w:val="lowerLetter"/>
      <w:lvlText w:val="%5."/>
      <w:lvlJc w:val="left"/>
      <w:pPr>
        <w:ind w:left="5084" w:hanging="360"/>
      </w:pPr>
    </w:lvl>
    <w:lvl w:ilvl="5" w:tplc="0418001B" w:tentative="1">
      <w:start w:val="1"/>
      <w:numFmt w:val="lowerRoman"/>
      <w:lvlText w:val="%6."/>
      <w:lvlJc w:val="right"/>
      <w:pPr>
        <w:ind w:left="5804" w:hanging="180"/>
      </w:pPr>
    </w:lvl>
    <w:lvl w:ilvl="6" w:tplc="0418000F" w:tentative="1">
      <w:start w:val="1"/>
      <w:numFmt w:val="decimal"/>
      <w:lvlText w:val="%7."/>
      <w:lvlJc w:val="left"/>
      <w:pPr>
        <w:ind w:left="6524" w:hanging="360"/>
      </w:pPr>
    </w:lvl>
    <w:lvl w:ilvl="7" w:tplc="04180019" w:tentative="1">
      <w:start w:val="1"/>
      <w:numFmt w:val="lowerLetter"/>
      <w:lvlText w:val="%8."/>
      <w:lvlJc w:val="left"/>
      <w:pPr>
        <w:ind w:left="7244" w:hanging="360"/>
      </w:pPr>
    </w:lvl>
    <w:lvl w:ilvl="8" w:tplc="0418001B" w:tentative="1">
      <w:start w:val="1"/>
      <w:numFmt w:val="lowerRoman"/>
      <w:lvlText w:val="%9."/>
      <w:lvlJc w:val="right"/>
      <w:pPr>
        <w:ind w:left="7964" w:hanging="180"/>
      </w:pPr>
    </w:lvl>
  </w:abstractNum>
  <w:abstractNum w:abstractNumId="9">
    <w:nsid w:val="0DA353EF"/>
    <w:multiLevelType w:val="hybridMultilevel"/>
    <w:tmpl w:val="8EE0BA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11E65DBD"/>
    <w:multiLevelType w:val="hybridMultilevel"/>
    <w:tmpl w:val="7F707D94"/>
    <w:lvl w:ilvl="0" w:tplc="A8A41EB0">
      <w:start w:val="1"/>
      <w:numFmt w:val="lowerLetter"/>
      <w:lvlText w:val="%1)"/>
      <w:lvlJc w:val="left"/>
      <w:pPr>
        <w:ind w:left="2215" w:hanging="360"/>
      </w:pPr>
      <w:rPr>
        <w:rFonts w:hint="default"/>
      </w:rPr>
    </w:lvl>
    <w:lvl w:ilvl="1" w:tplc="04180019" w:tentative="1">
      <w:start w:val="1"/>
      <w:numFmt w:val="lowerLetter"/>
      <w:lvlText w:val="%2."/>
      <w:lvlJc w:val="left"/>
      <w:pPr>
        <w:ind w:left="2935" w:hanging="360"/>
      </w:pPr>
    </w:lvl>
    <w:lvl w:ilvl="2" w:tplc="0418001B" w:tentative="1">
      <w:start w:val="1"/>
      <w:numFmt w:val="lowerRoman"/>
      <w:lvlText w:val="%3."/>
      <w:lvlJc w:val="right"/>
      <w:pPr>
        <w:ind w:left="3655" w:hanging="180"/>
      </w:pPr>
    </w:lvl>
    <w:lvl w:ilvl="3" w:tplc="0418000F" w:tentative="1">
      <w:start w:val="1"/>
      <w:numFmt w:val="decimal"/>
      <w:lvlText w:val="%4."/>
      <w:lvlJc w:val="left"/>
      <w:pPr>
        <w:ind w:left="4375" w:hanging="360"/>
      </w:pPr>
    </w:lvl>
    <w:lvl w:ilvl="4" w:tplc="04180019" w:tentative="1">
      <w:start w:val="1"/>
      <w:numFmt w:val="lowerLetter"/>
      <w:lvlText w:val="%5."/>
      <w:lvlJc w:val="left"/>
      <w:pPr>
        <w:ind w:left="5095" w:hanging="360"/>
      </w:pPr>
    </w:lvl>
    <w:lvl w:ilvl="5" w:tplc="0418001B" w:tentative="1">
      <w:start w:val="1"/>
      <w:numFmt w:val="lowerRoman"/>
      <w:lvlText w:val="%6."/>
      <w:lvlJc w:val="right"/>
      <w:pPr>
        <w:ind w:left="5815" w:hanging="180"/>
      </w:pPr>
    </w:lvl>
    <w:lvl w:ilvl="6" w:tplc="0418000F" w:tentative="1">
      <w:start w:val="1"/>
      <w:numFmt w:val="decimal"/>
      <w:lvlText w:val="%7."/>
      <w:lvlJc w:val="left"/>
      <w:pPr>
        <w:ind w:left="6535" w:hanging="360"/>
      </w:pPr>
    </w:lvl>
    <w:lvl w:ilvl="7" w:tplc="04180019" w:tentative="1">
      <w:start w:val="1"/>
      <w:numFmt w:val="lowerLetter"/>
      <w:lvlText w:val="%8."/>
      <w:lvlJc w:val="left"/>
      <w:pPr>
        <w:ind w:left="7255" w:hanging="360"/>
      </w:pPr>
    </w:lvl>
    <w:lvl w:ilvl="8" w:tplc="0418001B" w:tentative="1">
      <w:start w:val="1"/>
      <w:numFmt w:val="lowerRoman"/>
      <w:lvlText w:val="%9."/>
      <w:lvlJc w:val="right"/>
      <w:pPr>
        <w:ind w:left="7975" w:hanging="180"/>
      </w:pPr>
    </w:lvl>
  </w:abstractNum>
  <w:abstractNum w:abstractNumId="11">
    <w:nsid w:val="1CC731EA"/>
    <w:multiLevelType w:val="hybridMultilevel"/>
    <w:tmpl w:val="F120F262"/>
    <w:lvl w:ilvl="0" w:tplc="14764F2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0BB6697"/>
    <w:multiLevelType w:val="hybridMultilevel"/>
    <w:tmpl w:val="8A32261C"/>
    <w:lvl w:ilvl="0" w:tplc="459E3AC2">
      <w:start w:val="1"/>
      <w:numFmt w:val="decimal"/>
      <w:lvlText w:val="%1."/>
      <w:lvlJc w:val="left"/>
      <w:pPr>
        <w:ind w:left="720" w:hanging="360"/>
      </w:pPr>
      <w:rPr>
        <w:rFont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2A123DC"/>
    <w:multiLevelType w:val="hybridMultilevel"/>
    <w:tmpl w:val="E778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E50C02"/>
    <w:multiLevelType w:val="hybridMultilevel"/>
    <w:tmpl w:val="2E3C2C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9567907"/>
    <w:multiLevelType w:val="multilevel"/>
    <w:tmpl w:val="2956790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29C34773"/>
    <w:multiLevelType w:val="hybridMultilevel"/>
    <w:tmpl w:val="002610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2A3557EB"/>
    <w:multiLevelType w:val="singleLevel"/>
    <w:tmpl w:val="2A3557EB"/>
    <w:lvl w:ilvl="0">
      <w:start w:val="1"/>
      <w:numFmt w:val="bullet"/>
      <w:lvlText w:val=""/>
      <w:lvlJc w:val="left"/>
      <w:pPr>
        <w:ind w:left="720" w:hanging="360"/>
      </w:pPr>
      <w:rPr>
        <w:rFonts w:ascii="Wingdings" w:hAnsi="Wingdings" w:hint="default"/>
      </w:rPr>
    </w:lvl>
  </w:abstractNum>
  <w:abstractNum w:abstractNumId="18">
    <w:nsid w:val="2CAD22DF"/>
    <w:multiLevelType w:val="hybridMultilevel"/>
    <w:tmpl w:val="18B67CC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E315414"/>
    <w:multiLevelType w:val="hybridMultilevel"/>
    <w:tmpl w:val="A75E341A"/>
    <w:lvl w:ilvl="0" w:tplc="04180001">
      <w:start w:val="1"/>
      <w:numFmt w:val="bullet"/>
      <w:lvlText w:val=""/>
      <w:lvlJc w:val="left"/>
      <w:pPr>
        <w:ind w:left="1495" w:hanging="360"/>
      </w:pPr>
      <w:rPr>
        <w:rFonts w:ascii="Symbol" w:hAnsi="Symbol" w:hint="default"/>
      </w:rPr>
    </w:lvl>
    <w:lvl w:ilvl="1" w:tplc="04180003" w:tentative="1">
      <w:start w:val="1"/>
      <w:numFmt w:val="bullet"/>
      <w:lvlText w:val="o"/>
      <w:lvlJc w:val="left"/>
      <w:pPr>
        <w:ind w:left="2215" w:hanging="360"/>
      </w:pPr>
      <w:rPr>
        <w:rFonts w:ascii="Courier New" w:hAnsi="Courier New" w:cs="Courier New" w:hint="default"/>
      </w:rPr>
    </w:lvl>
    <w:lvl w:ilvl="2" w:tplc="04180005" w:tentative="1">
      <w:start w:val="1"/>
      <w:numFmt w:val="bullet"/>
      <w:lvlText w:val=""/>
      <w:lvlJc w:val="left"/>
      <w:pPr>
        <w:ind w:left="2935" w:hanging="360"/>
      </w:pPr>
      <w:rPr>
        <w:rFonts w:ascii="Wingdings" w:hAnsi="Wingdings" w:hint="default"/>
      </w:rPr>
    </w:lvl>
    <w:lvl w:ilvl="3" w:tplc="04180001" w:tentative="1">
      <w:start w:val="1"/>
      <w:numFmt w:val="bullet"/>
      <w:lvlText w:val=""/>
      <w:lvlJc w:val="left"/>
      <w:pPr>
        <w:ind w:left="3655" w:hanging="360"/>
      </w:pPr>
      <w:rPr>
        <w:rFonts w:ascii="Symbol" w:hAnsi="Symbol" w:hint="default"/>
      </w:rPr>
    </w:lvl>
    <w:lvl w:ilvl="4" w:tplc="04180003" w:tentative="1">
      <w:start w:val="1"/>
      <w:numFmt w:val="bullet"/>
      <w:lvlText w:val="o"/>
      <w:lvlJc w:val="left"/>
      <w:pPr>
        <w:ind w:left="4375" w:hanging="360"/>
      </w:pPr>
      <w:rPr>
        <w:rFonts w:ascii="Courier New" w:hAnsi="Courier New" w:cs="Courier New" w:hint="default"/>
      </w:rPr>
    </w:lvl>
    <w:lvl w:ilvl="5" w:tplc="04180005" w:tentative="1">
      <w:start w:val="1"/>
      <w:numFmt w:val="bullet"/>
      <w:lvlText w:val=""/>
      <w:lvlJc w:val="left"/>
      <w:pPr>
        <w:ind w:left="5095" w:hanging="360"/>
      </w:pPr>
      <w:rPr>
        <w:rFonts w:ascii="Wingdings" w:hAnsi="Wingdings" w:hint="default"/>
      </w:rPr>
    </w:lvl>
    <w:lvl w:ilvl="6" w:tplc="04180001" w:tentative="1">
      <w:start w:val="1"/>
      <w:numFmt w:val="bullet"/>
      <w:lvlText w:val=""/>
      <w:lvlJc w:val="left"/>
      <w:pPr>
        <w:ind w:left="5815" w:hanging="360"/>
      </w:pPr>
      <w:rPr>
        <w:rFonts w:ascii="Symbol" w:hAnsi="Symbol" w:hint="default"/>
      </w:rPr>
    </w:lvl>
    <w:lvl w:ilvl="7" w:tplc="04180003" w:tentative="1">
      <w:start w:val="1"/>
      <w:numFmt w:val="bullet"/>
      <w:lvlText w:val="o"/>
      <w:lvlJc w:val="left"/>
      <w:pPr>
        <w:ind w:left="6535" w:hanging="360"/>
      </w:pPr>
      <w:rPr>
        <w:rFonts w:ascii="Courier New" w:hAnsi="Courier New" w:cs="Courier New" w:hint="default"/>
      </w:rPr>
    </w:lvl>
    <w:lvl w:ilvl="8" w:tplc="04180005" w:tentative="1">
      <w:start w:val="1"/>
      <w:numFmt w:val="bullet"/>
      <w:lvlText w:val=""/>
      <w:lvlJc w:val="left"/>
      <w:pPr>
        <w:ind w:left="7255" w:hanging="360"/>
      </w:pPr>
      <w:rPr>
        <w:rFonts w:ascii="Wingdings" w:hAnsi="Wingdings" w:hint="default"/>
      </w:rPr>
    </w:lvl>
  </w:abstractNum>
  <w:abstractNum w:abstractNumId="20">
    <w:nsid w:val="2E9665C6"/>
    <w:multiLevelType w:val="hybridMultilevel"/>
    <w:tmpl w:val="794489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00620EA"/>
    <w:multiLevelType w:val="hybridMultilevel"/>
    <w:tmpl w:val="51C42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0F85C9D"/>
    <w:multiLevelType w:val="hybridMultilevel"/>
    <w:tmpl w:val="845085C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55B1085"/>
    <w:multiLevelType w:val="hybridMultilevel"/>
    <w:tmpl w:val="5096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8217EC"/>
    <w:multiLevelType w:val="hybridMultilevel"/>
    <w:tmpl w:val="ED6AB27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6DE0416"/>
    <w:multiLevelType w:val="hybridMultilevel"/>
    <w:tmpl w:val="03CE6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9405AA7"/>
    <w:multiLevelType w:val="hybridMultilevel"/>
    <w:tmpl w:val="EB08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7432D9"/>
    <w:multiLevelType w:val="multilevel"/>
    <w:tmpl w:val="497432D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4DAE5980"/>
    <w:multiLevelType w:val="multilevel"/>
    <w:tmpl w:val="4DAE5980"/>
    <w:lvl w:ilvl="0">
      <w:start w:val="1"/>
      <w:numFmt w:val="bullet"/>
      <w:pStyle w:val="List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nsid w:val="4EF9712A"/>
    <w:multiLevelType w:val="hybridMultilevel"/>
    <w:tmpl w:val="72AE22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03C616F"/>
    <w:multiLevelType w:val="multilevel"/>
    <w:tmpl w:val="6882CEE8"/>
    <w:lvl w:ilvl="0">
      <w:start w:val="1"/>
      <w:numFmt w:val="decimal"/>
      <w:lvlText w:val="%1."/>
      <w:lvlJc w:val="left"/>
      <w:pPr>
        <w:ind w:left="675" w:hanging="675"/>
      </w:pPr>
      <w:rPr>
        <w:rFonts w:hint="default"/>
      </w:rPr>
    </w:lvl>
    <w:lvl w:ilvl="1">
      <w:start w:val="3"/>
      <w:numFmt w:val="decimal"/>
      <w:lvlText w:val="%1.%2."/>
      <w:lvlJc w:val="left"/>
      <w:pPr>
        <w:ind w:left="1713" w:hanging="720"/>
      </w:pPr>
      <w:rPr>
        <w:rFonts w:hint="default"/>
      </w:rPr>
    </w:lvl>
    <w:lvl w:ilvl="2">
      <w:start w:val="9"/>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31">
    <w:nsid w:val="5065777E"/>
    <w:multiLevelType w:val="hybridMultilevel"/>
    <w:tmpl w:val="EA8CA8BA"/>
    <w:lvl w:ilvl="0" w:tplc="AC64F416">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56567AC9"/>
    <w:multiLevelType w:val="hybridMultilevel"/>
    <w:tmpl w:val="281ABDDC"/>
    <w:lvl w:ilvl="0" w:tplc="C388B44A">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9E31D1"/>
    <w:multiLevelType w:val="hybridMultilevel"/>
    <w:tmpl w:val="D4BE0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ED7245F"/>
    <w:multiLevelType w:val="multilevel"/>
    <w:tmpl w:val="5ED7245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nsid w:val="652051B4"/>
    <w:multiLevelType w:val="hybridMultilevel"/>
    <w:tmpl w:val="BB96FB2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66D83A60"/>
    <w:multiLevelType w:val="multilevel"/>
    <w:tmpl w:val="66D83A60"/>
    <w:lvl w:ilvl="0">
      <w:start w:val="1"/>
      <w:numFmt w:val="bullet"/>
      <w:lvlText w:val=""/>
      <w:lvlJc w:val="left"/>
      <w:pPr>
        <w:tabs>
          <w:tab w:val="left" w:pos="363"/>
        </w:tabs>
        <w:ind w:left="363" w:hanging="360"/>
      </w:pPr>
      <w:rPr>
        <w:rFonts w:ascii="Wingdings" w:hAnsi="Wingdings" w:hint="default"/>
      </w:rPr>
    </w:lvl>
    <w:lvl w:ilvl="1">
      <w:start w:val="1"/>
      <w:numFmt w:val="bullet"/>
      <w:lvlText w:val=""/>
      <w:lvlJc w:val="left"/>
      <w:pPr>
        <w:tabs>
          <w:tab w:val="left" w:pos="1083"/>
        </w:tabs>
        <w:ind w:left="1083" w:hanging="360"/>
      </w:pPr>
      <w:rPr>
        <w:rFonts w:ascii="Symbol" w:hAnsi="Symbol" w:hint="default"/>
      </w:rPr>
    </w:lvl>
    <w:lvl w:ilvl="2">
      <w:start w:val="1"/>
      <w:numFmt w:val="bullet"/>
      <w:lvlText w:val=""/>
      <w:lvlJc w:val="left"/>
      <w:pPr>
        <w:tabs>
          <w:tab w:val="left" w:pos="1803"/>
        </w:tabs>
        <w:ind w:left="1803" w:hanging="360"/>
      </w:pPr>
      <w:rPr>
        <w:rFonts w:ascii="Wingdings" w:hAnsi="Wingdings" w:hint="default"/>
      </w:rPr>
    </w:lvl>
    <w:lvl w:ilvl="3">
      <w:start w:val="1"/>
      <w:numFmt w:val="bullet"/>
      <w:lvlText w:val=""/>
      <w:lvlJc w:val="left"/>
      <w:pPr>
        <w:tabs>
          <w:tab w:val="left" w:pos="2523"/>
        </w:tabs>
        <w:ind w:left="2523" w:hanging="360"/>
      </w:pPr>
      <w:rPr>
        <w:rFonts w:ascii="Symbol" w:hAnsi="Symbol" w:hint="default"/>
      </w:rPr>
    </w:lvl>
    <w:lvl w:ilvl="4">
      <w:start w:val="1"/>
      <w:numFmt w:val="bullet"/>
      <w:lvlText w:val="o"/>
      <w:lvlJc w:val="left"/>
      <w:pPr>
        <w:tabs>
          <w:tab w:val="left" w:pos="3243"/>
        </w:tabs>
        <w:ind w:left="3243" w:hanging="360"/>
      </w:pPr>
      <w:rPr>
        <w:rFonts w:ascii="Courier New" w:hAnsi="Courier New" w:cs="Courier New" w:hint="default"/>
      </w:rPr>
    </w:lvl>
    <w:lvl w:ilvl="5">
      <w:start w:val="1"/>
      <w:numFmt w:val="bullet"/>
      <w:lvlText w:val=""/>
      <w:lvlJc w:val="left"/>
      <w:pPr>
        <w:tabs>
          <w:tab w:val="left" w:pos="3963"/>
        </w:tabs>
        <w:ind w:left="3963" w:hanging="360"/>
      </w:pPr>
      <w:rPr>
        <w:rFonts w:ascii="Wingdings" w:hAnsi="Wingdings" w:hint="default"/>
      </w:rPr>
    </w:lvl>
    <w:lvl w:ilvl="6">
      <w:start w:val="1"/>
      <w:numFmt w:val="bullet"/>
      <w:lvlText w:val=""/>
      <w:lvlJc w:val="left"/>
      <w:pPr>
        <w:tabs>
          <w:tab w:val="left" w:pos="4683"/>
        </w:tabs>
        <w:ind w:left="4683" w:hanging="360"/>
      </w:pPr>
      <w:rPr>
        <w:rFonts w:ascii="Symbol" w:hAnsi="Symbol" w:hint="default"/>
      </w:rPr>
    </w:lvl>
    <w:lvl w:ilvl="7">
      <w:start w:val="1"/>
      <w:numFmt w:val="bullet"/>
      <w:lvlText w:val="o"/>
      <w:lvlJc w:val="left"/>
      <w:pPr>
        <w:tabs>
          <w:tab w:val="left" w:pos="5403"/>
        </w:tabs>
        <w:ind w:left="5403" w:hanging="360"/>
      </w:pPr>
      <w:rPr>
        <w:rFonts w:ascii="Courier New" w:hAnsi="Courier New" w:cs="Courier New" w:hint="default"/>
      </w:rPr>
    </w:lvl>
    <w:lvl w:ilvl="8">
      <w:start w:val="1"/>
      <w:numFmt w:val="bullet"/>
      <w:lvlText w:val=""/>
      <w:lvlJc w:val="left"/>
      <w:pPr>
        <w:tabs>
          <w:tab w:val="left" w:pos="6123"/>
        </w:tabs>
        <w:ind w:left="6123" w:hanging="360"/>
      </w:pPr>
      <w:rPr>
        <w:rFonts w:ascii="Wingdings" w:hAnsi="Wingdings" w:hint="default"/>
      </w:rPr>
    </w:lvl>
  </w:abstractNum>
  <w:abstractNum w:abstractNumId="37">
    <w:nsid w:val="674873D8"/>
    <w:multiLevelType w:val="multilevel"/>
    <w:tmpl w:val="674873D8"/>
    <w:lvl w:ilvl="0">
      <w:start w:val="2"/>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nsid w:val="69E24981"/>
    <w:multiLevelType w:val="multilevel"/>
    <w:tmpl w:val="69E2498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nsid w:val="6D47134F"/>
    <w:multiLevelType w:val="hybridMultilevel"/>
    <w:tmpl w:val="ECE6EC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F224C11"/>
    <w:multiLevelType w:val="hybridMultilevel"/>
    <w:tmpl w:val="007022BC"/>
    <w:lvl w:ilvl="0" w:tplc="EB721400">
      <w:numFmt w:val="bullet"/>
      <w:lvlText w:val="▪"/>
      <w:lvlJc w:val="left"/>
      <w:pPr>
        <w:ind w:left="836" w:hanging="360"/>
      </w:pPr>
      <w:rPr>
        <w:rFonts w:ascii="Microsoft Sans Serif" w:eastAsia="Microsoft Sans Serif" w:hAnsi="Microsoft Sans Serif" w:cs="Microsoft Sans Serif" w:hint="default"/>
        <w:w w:val="99"/>
        <w:sz w:val="24"/>
        <w:szCs w:val="24"/>
        <w:lang w:val="ro-RO" w:eastAsia="en-US" w:bidi="ar-SA"/>
      </w:rPr>
    </w:lvl>
    <w:lvl w:ilvl="1" w:tplc="A84C08A0">
      <w:numFmt w:val="bullet"/>
      <w:lvlText w:val="–"/>
      <w:lvlJc w:val="left"/>
      <w:pPr>
        <w:ind w:left="835" w:hanging="212"/>
      </w:pPr>
      <w:rPr>
        <w:rFonts w:ascii="Calibri" w:eastAsia="Calibri" w:hAnsi="Calibri" w:cs="Calibri" w:hint="default"/>
        <w:w w:val="99"/>
        <w:sz w:val="24"/>
        <w:szCs w:val="24"/>
        <w:lang w:val="ro-RO" w:eastAsia="en-US" w:bidi="ar-SA"/>
      </w:rPr>
    </w:lvl>
    <w:lvl w:ilvl="2" w:tplc="2A7090B6">
      <w:numFmt w:val="bullet"/>
      <w:lvlText w:val="•"/>
      <w:lvlJc w:val="left"/>
      <w:pPr>
        <w:ind w:left="1940" w:hanging="212"/>
      </w:pPr>
      <w:rPr>
        <w:rFonts w:hint="default"/>
        <w:lang w:val="ro-RO" w:eastAsia="en-US" w:bidi="ar-SA"/>
      </w:rPr>
    </w:lvl>
    <w:lvl w:ilvl="3" w:tplc="1A745A78">
      <w:numFmt w:val="bullet"/>
      <w:lvlText w:val="•"/>
      <w:lvlJc w:val="left"/>
      <w:pPr>
        <w:ind w:left="2860" w:hanging="212"/>
      </w:pPr>
      <w:rPr>
        <w:rFonts w:hint="default"/>
        <w:lang w:val="ro-RO" w:eastAsia="en-US" w:bidi="ar-SA"/>
      </w:rPr>
    </w:lvl>
    <w:lvl w:ilvl="4" w:tplc="2BE2E29C">
      <w:numFmt w:val="bullet"/>
      <w:lvlText w:val="•"/>
      <w:lvlJc w:val="left"/>
      <w:pPr>
        <w:ind w:left="3780" w:hanging="212"/>
      </w:pPr>
      <w:rPr>
        <w:rFonts w:hint="default"/>
        <w:lang w:val="ro-RO" w:eastAsia="en-US" w:bidi="ar-SA"/>
      </w:rPr>
    </w:lvl>
    <w:lvl w:ilvl="5" w:tplc="185016D2">
      <w:numFmt w:val="bullet"/>
      <w:lvlText w:val="•"/>
      <w:lvlJc w:val="left"/>
      <w:pPr>
        <w:ind w:left="4700" w:hanging="212"/>
      </w:pPr>
      <w:rPr>
        <w:rFonts w:hint="default"/>
        <w:lang w:val="ro-RO" w:eastAsia="en-US" w:bidi="ar-SA"/>
      </w:rPr>
    </w:lvl>
    <w:lvl w:ilvl="6" w:tplc="E714A14E">
      <w:numFmt w:val="bullet"/>
      <w:lvlText w:val="•"/>
      <w:lvlJc w:val="left"/>
      <w:pPr>
        <w:ind w:left="5620" w:hanging="212"/>
      </w:pPr>
      <w:rPr>
        <w:rFonts w:hint="default"/>
        <w:lang w:val="ro-RO" w:eastAsia="en-US" w:bidi="ar-SA"/>
      </w:rPr>
    </w:lvl>
    <w:lvl w:ilvl="7" w:tplc="A948C27A">
      <w:numFmt w:val="bullet"/>
      <w:lvlText w:val="•"/>
      <w:lvlJc w:val="left"/>
      <w:pPr>
        <w:ind w:left="6540" w:hanging="212"/>
      </w:pPr>
      <w:rPr>
        <w:rFonts w:hint="default"/>
        <w:lang w:val="ro-RO" w:eastAsia="en-US" w:bidi="ar-SA"/>
      </w:rPr>
    </w:lvl>
    <w:lvl w:ilvl="8" w:tplc="74848B2A">
      <w:numFmt w:val="bullet"/>
      <w:lvlText w:val="•"/>
      <w:lvlJc w:val="left"/>
      <w:pPr>
        <w:ind w:left="7460" w:hanging="212"/>
      </w:pPr>
      <w:rPr>
        <w:rFonts w:hint="default"/>
        <w:lang w:val="ro-RO" w:eastAsia="en-US" w:bidi="ar-SA"/>
      </w:rPr>
    </w:lvl>
  </w:abstractNum>
  <w:abstractNum w:abstractNumId="41">
    <w:nsid w:val="701D4F11"/>
    <w:multiLevelType w:val="hybridMultilevel"/>
    <w:tmpl w:val="5F7692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334F2A"/>
    <w:multiLevelType w:val="hybridMultilevel"/>
    <w:tmpl w:val="E434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526F27"/>
    <w:multiLevelType w:val="hybridMultilevel"/>
    <w:tmpl w:val="44DCFC18"/>
    <w:lvl w:ilvl="0" w:tplc="04180017">
      <w:start w:val="1"/>
      <w:numFmt w:val="lowerLetter"/>
      <w:lvlText w:val="%1)"/>
      <w:lvlJc w:val="left"/>
      <w:pPr>
        <w:ind w:left="2215" w:hanging="360"/>
      </w:pPr>
    </w:lvl>
    <w:lvl w:ilvl="1" w:tplc="04180019" w:tentative="1">
      <w:start w:val="1"/>
      <w:numFmt w:val="lowerLetter"/>
      <w:lvlText w:val="%2."/>
      <w:lvlJc w:val="left"/>
      <w:pPr>
        <w:ind w:left="2935" w:hanging="360"/>
      </w:pPr>
    </w:lvl>
    <w:lvl w:ilvl="2" w:tplc="0418001B" w:tentative="1">
      <w:start w:val="1"/>
      <w:numFmt w:val="lowerRoman"/>
      <w:lvlText w:val="%3."/>
      <w:lvlJc w:val="right"/>
      <w:pPr>
        <w:ind w:left="3655" w:hanging="180"/>
      </w:pPr>
    </w:lvl>
    <w:lvl w:ilvl="3" w:tplc="0418000F" w:tentative="1">
      <w:start w:val="1"/>
      <w:numFmt w:val="decimal"/>
      <w:lvlText w:val="%4."/>
      <w:lvlJc w:val="left"/>
      <w:pPr>
        <w:ind w:left="4375" w:hanging="360"/>
      </w:pPr>
    </w:lvl>
    <w:lvl w:ilvl="4" w:tplc="04180019" w:tentative="1">
      <w:start w:val="1"/>
      <w:numFmt w:val="lowerLetter"/>
      <w:lvlText w:val="%5."/>
      <w:lvlJc w:val="left"/>
      <w:pPr>
        <w:ind w:left="5095" w:hanging="360"/>
      </w:pPr>
    </w:lvl>
    <w:lvl w:ilvl="5" w:tplc="0418001B" w:tentative="1">
      <w:start w:val="1"/>
      <w:numFmt w:val="lowerRoman"/>
      <w:lvlText w:val="%6."/>
      <w:lvlJc w:val="right"/>
      <w:pPr>
        <w:ind w:left="5815" w:hanging="180"/>
      </w:pPr>
    </w:lvl>
    <w:lvl w:ilvl="6" w:tplc="0418000F" w:tentative="1">
      <w:start w:val="1"/>
      <w:numFmt w:val="decimal"/>
      <w:lvlText w:val="%7."/>
      <w:lvlJc w:val="left"/>
      <w:pPr>
        <w:ind w:left="6535" w:hanging="360"/>
      </w:pPr>
    </w:lvl>
    <w:lvl w:ilvl="7" w:tplc="04180019" w:tentative="1">
      <w:start w:val="1"/>
      <w:numFmt w:val="lowerLetter"/>
      <w:lvlText w:val="%8."/>
      <w:lvlJc w:val="left"/>
      <w:pPr>
        <w:ind w:left="7255" w:hanging="360"/>
      </w:pPr>
    </w:lvl>
    <w:lvl w:ilvl="8" w:tplc="0418001B" w:tentative="1">
      <w:start w:val="1"/>
      <w:numFmt w:val="lowerRoman"/>
      <w:lvlText w:val="%9."/>
      <w:lvlJc w:val="right"/>
      <w:pPr>
        <w:ind w:left="7975" w:hanging="180"/>
      </w:pPr>
    </w:lvl>
  </w:abstractNum>
  <w:abstractNum w:abstractNumId="44">
    <w:nsid w:val="79161255"/>
    <w:multiLevelType w:val="multilevel"/>
    <w:tmpl w:val="79161255"/>
    <w:lvl w:ilvl="0">
      <w:start w:val="1"/>
      <w:numFmt w:val="bullet"/>
      <w:lvlText w:val=""/>
      <w:lvlJc w:val="left"/>
      <w:pPr>
        <w:tabs>
          <w:tab w:val="left" w:pos="360"/>
        </w:tabs>
        <w:ind w:left="360" w:hanging="360"/>
      </w:pPr>
      <w:rPr>
        <w:rFonts w:ascii="Wingdings" w:hAnsi="Wingdings"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5">
    <w:nsid w:val="7AFF63B9"/>
    <w:multiLevelType w:val="hybridMultilevel"/>
    <w:tmpl w:val="897830A6"/>
    <w:lvl w:ilvl="0" w:tplc="46F0D1A0">
      <w:start w:val="1"/>
      <w:numFmt w:val="lowerLetter"/>
      <w:lvlText w:val="%1)"/>
      <w:lvlJc w:val="left"/>
      <w:pPr>
        <w:ind w:left="1116" w:hanging="360"/>
      </w:pPr>
      <w:rPr>
        <w:rFonts w:hint="default"/>
      </w:rPr>
    </w:lvl>
    <w:lvl w:ilvl="1" w:tplc="04180019" w:tentative="1">
      <w:start w:val="1"/>
      <w:numFmt w:val="lowerLetter"/>
      <w:lvlText w:val="%2."/>
      <w:lvlJc w:val="left"/>
      <w:pPr>
        <w:ind w:left="1836" w:hanging="360"/>
      </w:pPr>
    </w:lvl>
    <w:lvl w:ilvl="2" w:tplc="0418001B" w:tentative="1">
      <w:start w:val="1"/>
      <w:numFmt w:val="lowerRoman"/>
      <w:lvlText w:val="%3."/>
      <w:lvlJc w:val="right"/>
      <w:pPr>
        <w:ind w:left="2556" w:hanging="180"/>
      </w:pPr>
    </w:lvl>
    <w:lvl w:ilvl="3" w:tplc="0418000F" w:tentative="1">
      <w:start w:val="1"/>
      <w:numFmt w:val="decimal"/>
      <w:lvlText w:val="%4."/>
      <w:lvlJc w:val="left"/>
      <w:pPr>
        <w:ind w:left="3276" w:hanging="360"/>
      </w:pPr>
    </w:lvl>
    <w:lvl w:ilvl="4" w:tplc="04180019" w:tentative="1">
      <w:start w:val="1"/>
      <w:numFmt w:val="lowerLetter"/>
      <w:lvlText w:val="%5."/>
      <w:lvlJc w:val="left"/>
      <w:pPr>
        <w:ind w:left="3996" w:hanging="360"/>
      </w:pPr>
    </w:lvl>
    <w:lvl w:ilvl="5" w:tplc="0418001B" w:tentative="1">
      <w:start w:val="1"/>
      <w:numFmt w:val="lowerRoman"/>
      <w:lvlText w:val="%6."/>
      <w:lvlJc w:val="right"/>
      <w:pPr>
        <w:ind w:left="4716" w:hanging="180"/>
      </w:pPr>
    </w:lvl>
    <w:lvl w:ilvl="6" w:tplc="0418000F" w:tentative="1">
      <w:start w:val="1"/>
      <w:numFmt w:val="decimal"/>
      <w:lvlText w:val="%7."/>
      <w:lvlJc w:val="left"/>
      <w:pPr>
        <w:ind w:left="5436" w:hanging="360"/>
      </w:pPr>
    </w:lvl>
    <w:lvl w:ilvl="7" w:tplc="04180019" w:tentative="1">
      <w:start w:val="1"/>
      <w:numFmt w:val="lowerLetter"/>
      <w:lvlText w:val="%8."/>
      <w:lvlJc w:val="left"/>
      <w:pPr>
        <w:ind w:left="6156" w:hanging="360"/>
      </w:pPr>
    </w:lvl>
    <w:lvl w:ilvl="8" w:tplc="0418001B" w:tentative="1">
      <w:start w:val="1"/>
      <w:numFmt w:val="lowerRoman"/>
      <w:lvlText w:val="%9."/>
      <w:lvlJc w:val="right"/>
      <w:pPr>
        <w:ind w:left="6876" w:hanging="180"/>
      </w:pPr>
    </w:lvl>
  </w:abstractNum>
  <w:num w:numId="1">
    <w:abstractNumId w:val="28"/>
  </w:num>
  <w:num w:numId="2">
    <w:abstractNumId w:val="6"/>
  </w:num>
  <w:num w:numId="3">
    <w:abstractNumId w:val="34"/>
  </w:num>
  <w:num w:numId="4">
    <w:abstractNumId w:val="15"/>
  </w:num>
  <w:num w:numId="5">
    <w:abstractNumId w:val="44"/>
  </w:num>
  <w:num w:numId="6">
    <w:abstractNumId w:val="36"/>
  </w:num>
  <w:num w:numId="7">
    <w:abstractNumId w:val="38"/>
  </w:num>
  <w:num w:numId="8">
    <w:abstractNumId w:val="27"/>
  </w:num>
  <w:num w:numId="9">
    <w:abstractNumId w:val="5"/>
  </w:num>
  <w:num w:numId="10">
    <w:abstractNumId w:val="37"/>
  </w:num>
  <w:num w:numId="11">
    <w:abstractNumId w:val="9"/>
  </w:num>
  <w:num w:numId="12">
    <w:abstractNumId w:val="4"/>
  </w:num>
  <w:num w:numId="13">
    <w:abstractNumId w:val="29"/>
  </w:num>
  <w:num w:numId="14">
    <w:abstractNumId w:val="39"/>
  </w:num>
  <w:num w:numId="15">
    <w:abstractNumId w:val="20"/>
  </w:num>
  <w:num w:numId="16">
    <w:abstractNumId w:val="14"/>
  </w:num>
  <w:num w:numId="17">
    <w:abstractNumId w:val="26"/>
  </w:num>
  <w:num w:numId="18">
    <w:abstractNumId w:val="7"/>
  </w:num>
  <w:num w:numId="19">
    <w:abstractNumId w:val="31"/>
  </w:num>
  <w:num w:numId="20">
    <w:abstractNumId w:val="24"/>
  </w:num>
  <w:num w:numId="21">
    <w:abstractNumId w:val="21"/>
  </w:num>
  <w:num w:numId="22">
    <w:abstractNumId w:val="42"/>
  </w:num>
  <w:num w:numId="23">
    <w:abstractNumId w:val="23"/>
  </w:num>
  <w:num w:numId="24">
    <w:abstractNumId w:val="25"/>
  </w:num>
  <w:num w:numId="25">
    <w:abstractNumId w:val="22"/>
  </w:num>
  <w:num w:numId="26">
    <w:abstractNumId w:val="17"/>
  </w:num>
  <w:num w:numId="27">
    <w:abstractNumId w:val="16"/>
  </w:num>
  <w:num w:numId="28">
    <w:abstractNumId w:val="45"/>
  </w:num>
  <w:num w:numId="29">
    <w:abstractNumId w:val="11"/>
  </w:num>
  <w:num w:numId="30">
    <w:abstractNumId w:val="30"/>
  </w:num>
  <w:num w:numId="31">
    <w:abstractNumId w:val="41"/>
  </w:num>
  <w:num w:numId="32">
    <w:abstractNumId w:val="33"/>
  </w:num>
  <w:num w:numId="33">
    <w:abstractNumId w:val="0"/>
  </w:num>
  <w:num w:numId="34">
    <w:abstractNumId w:val="12"/>
  </w:num>
  <w:num w:numId="35">
    <w:abstractNumId w:val="1"/>
  </w:num>
  <w:num w:numId="36">
    <w:abstractNumId w:val="13"/>
  </w:num>
  <w:num w:numId="37">
    <w:abstractNumId w:val="2"/>
  </w:num>
  <w:num w:numId="38">
    <w:abstractNumId w:val="3"/>
  </w:num>
  <w:num w:numId="39">
    <w:abstractNumId w:val="40"/>
  </w:num>
  <w:num w:numId="40">
    <w:abstractNumId w:val="18"/>
  </w:num>
  <w:num w:numId="41">
    <w:abstractNumId w:val="35"/>
  </w:num>
  <w:num w:numId="42">
    <w:abstractNumId w:val="19"/>
  </w:num>
  <w:num w:numId="43">
    <w:abstractNumId w:val="43"/>
  </w:num>
  <w:num w:numId="44">
    <w:abstractNumId w:val="32"/>
  </w:num>
  <w:num w:numId="45">
    <w:abstractNumId w:val="10"/>
  </w:num>
  <w:num w:numId="46">
    <w:abstractNumId w:val="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hdrShapeDefaults>
    <o:shapedefaults v:ext="edit" spidmax="8194" fillcolor="white">
      <v:fill color="white"/>
    </o:shapedefaults>
    <o:shapelayout v:ext="edit">
      <o:idmap v:ext="edit" data="1"/>
      <o:rules v:ext="edit">
        <o:r id="V:Rule3" type="connector" idref="#Conector drept cu săgeată 28"/>
        <o:r id="V:Rule4" type="connector" idref="#AutoShape 10"/>
      </o:rules>
    </o:shapelayout>
  </w:hdrShapeDefaults>
  <w:footnotePr>
    <w:footnote w:id="-1"/>
    <w:footnote w:id="0"/>
  </w:footnotePr>
  <w:endnotePr>
    <w:endnote w:id="-1"/>
    <w:endnote w:id="0"/>
  </w:endnotePr>
  <w:compat/>
  <w:rsids>
    <w:rsidRoot w:val="00D94276"/>
    <w:rsid w:val="0000016C"/>
    <w:rsid w:val="00004000"/>
    <w:rsid w:val="00005FE7"/>
    <w:rsid w:val="00010099"/>
    <w:rsid w:val="000118D8"/>
    <w:rsid w:val="000119FC"/>
    <w:rsid w:val="00012B78"/>
    <w:rsid w:val="000133F6"/>
    <w:rsid w:val="000147B1"/>
    <w:rsid w:val="00015E12"/>
    <w:rsid w:val="00020083"/>
    <w:rsid w:val="00020E83"/>
    <w:rsid w:val="000219AA"/>
    <w:rsid w:val="00023BE2"/>
    <w:rsid w:val="00023C27"/>
    <w:rsid w:val="00024ABF"/>
    <w:rsid w:val="000255FF"/>
    <w:rsid w:val="000279B6"/>
    <w:rsid w:val="00027AE7"/>
    <w:rsid w:val="000334D1"/>
    <w:rsid w:val="000344D5"/>
    <w:rsid w:val="00034F9A"/>
    <w:rsid w:val="00042655"/>
    <w:rsid w:val="000441BB"/>
    <w:rsid w:val="0004511C"/>
    <w:rsid w:val="00046049"/>
    <w:rsid w:val="000502DA"/>
    <w:rsid w:val="00057A75"/>
    <w:rsid w:val="00057C76"/>
    <w:rsid w:val="000602F8"/>
    <w:rsid w:val="00064178"/>
    <w:rsid w:val="000653FF"/>
    <w:rsid w:val="00066000"/>
    <w:rsid w:val="00067EC9"/>
    <w:rsid w:val="00072BEE"/>
    <w:rsid w:val="00072F28"/>
    <w:rsid w:val="00073537"/>
    <w:rsid w:val="000739E5"/>
    <w:rsid w:val="00073B33"/>
    <w:rsid w:val="00075A05"/>
    <w:rsid w:val="0008336D"/>
    <w:rsid w:val="00083AB8"/>
    <w:rsid w:val="00085912"/>
    <w:rsid w:val="00085975"/>
    <w:rsid w:val="000929A2"/>
    <w:rsid w:val="00092BEF"/>
    <w:rsid w:val="00092D64"/>
    <w:rsid w:val="00092FF9"/>
    <w:rsid w:val="00096481"/>
    <w:rsid w:val="00096B8C"/>
    <w:rsid w:val="00097711"/>
    <w:rsid w:val="00097F22"/>
    <w:rsid w:val="000A0869"/>
    <w:rsid w:val="000A2E7E"/>
    <w:rsid w:val="000A5027"/>
    <w:rsid w:val="000A66BB"/>
    <w:rsid w:val="000B48B4"/>
    <w:rsid w:val="000B49C5"/>
    <w:rsid w:val="000B4F62"/>
    <w:rsid w:val="000B73AD"/>
    <w:rsid w:val="000C02B2"/>
    <w:rsid w:val="000C0652"/>
    <w:rsid w:val="000C0793"/>
    <w:rsid w:val="000C270E"/>
    <w:rsid w:val="000C4FBF"/>
    <w:rsid w:val="000D2441"/>
    <w:rsid w:val="000D4B73"/>
    <w:rsid w:val="000D52CB"/>
    <w:rsid w:val="000E70CB"/>
    <w:rsid w:val="000E712E"/>
    <w:rsid w:val="000E75AB"/>
    <w:rsid w:val="000F2FB7"/>
    <w:rsid w:val="000F4711"/>
    <w:rsid w:val="000F4E7F"/>
    <w:rsid w:val="000F5338"/>
    <w:rsid w:val="000F611A"/>
    <w:rsid w:val="000F69AA"/>
    <w:rsid w:val="000F6D1B"/>
    <w:rsid w:val="000F7592"/>
    <w:rsid w:val="00100318"/>
    <w:rsid w:val="0010178D"/>
    <w:rsid w:val="00102D8B"/>
    <w:rsid w:val="00103819"/>
    <w:rsid w:val="00104142"/>
    <w:rsid w:val="001048F6"/>
    <w:rsid w:val="00104E6E"/>
    <w:rsid w:val="00104F8C"/>
    <w:rsid w:val="00107917"/>
    <w:rsid w:val="00112875"/>
    <w:rsid w:val="001150DF"/>
    <w:rsid w:val="001221C5"/>
    <w:rsid w:val="001223DF"/>
    <w:rsid w:val="00122AED"/>
    <w:rsid w:val="001254E3"/>
    <w:rsid w:val="00132778"/>
    <w:rsid w:val="00132907"/>
    <w:rsid w:val="0013454F"/>
    <w:rsid w:val="00134C9B"/>
    <w:rsid w:val="0013757C"/>
    <w:rsid w:val="0014076E"/>
    <w:rsid w:val="00140958"/>
    <w:rsid w:val="0014492F"/>
    <w:rsid w:val="00144E41"/>
    <w:rsid w:val="00146265"/>
    <w:rsid w:val="00151C54"/>
    <w:rsid w:val="0015235D"/>
    <w:rsid w:val="00155591"/>
    <w:rsid w:val="00156432"/>
    <w:rsid w:val="00156B9C"/>
    <w:rsid w:val="00162E1F"/>
    <w:rsid w:val="001700A1"/>
    <w:rsid w:val="00170FB7"/>
    <w:rsid w:val="00171D28"/>
    <w:rsid w:val="0017599A"/>
    <w:rsid w:val="00175FDC"/>
    <w:rsid w:val="0017735A"/>
    <w:rsid w:val="00177BD6"/>
    <w:rsid w:val="0018004D"/>
    <w:rsid w:val="00182F45"/>
    <w:rsid w:val="001839B6"/>
    <w:rsid w:val="00185898"/>
    <w:rsid w:val="0018676B"/>
    <w:rsid w:val="00186834"/>
    <w:rsid w:val="00186DED"/>
    <w:rsid w:val="00194372"/>
    <w:rsid w:val="00194D78"/>
    <w:rsid w:val="00195439"/>
    <w:rsid w:val="001A0994"/>
    <w:rsid w:val="001A1100"/>
    <w:rsid w:val="001A1BDB"/>
    <w:rsid w:val="001A28AF"/>
    <w:rsid w:val="001A36A9"/>
    <w:rsid w:val="001A3E5F"/>
    <w:rsid w:val="001A3EEA"/>
    <w:rsid w:val="001A7ED0"/>
    <w:rsid w:val="001B2025"/>
    <w:rsid w:val="001C0A87"/>
    <w:rsid w:val="001C1DCA"/>
    <w:rsid w:val="001C4305"/>
    <w:rsid w:val="001C4EF4"/>
    <w:rsid w:val="001C7DE6"/>
    <w:rsid w:val="001D0CCC"/>
    <w:rsid w:val="001D1CB6"/>
    <w:rsid w:val="001D2129"/>
    <w:rsid w:val="001D4049"/>
    <w:rsid w:val="001D4AB5"/>
    <w:rsid w:val="001D4D41"/>
    <w:rsid w:val="001E1E68"/>
    <w:rsid w:val="001E21E1"/>
    <w:rsid w:val="001E47AB"/>
    <w:rsid w:val="001E4D80"/>
    <w:rsid w:val="001E6A8A"/>
    <w:rsid w:val="001E7111"/>
    <w:rsid w:val="001F5C83"/>
    <w:rsid w:val="002077BF"/>
    <w:rsid w:val="002112D7"/>
    <w:rsid w:val="00212660"/>
    <w:rsid w:val="002128E4"/>
    <w:rsid w:val="00213D28"/>
    <w:rsid w:val="00214EDD"/>
    <w:rsid w:val="002160FE"/>
    <w:rsid w:val="002163B3"/>
    <w:rsid w:val="0021658D"/>
    <w:rsid w:val="002165B9"/>
    <w:rsid w:val="00220183"/>
    <w:rsid w:val="00221BEA"/>
    <w:rsid w:val="00222090"/>
    <w:rsid w:val="0022247E"/>
    <w:rsid w:val="00225FB9"/>
    <w:rsid w:val="00230F09"/>
    <w:rsid w:val="00231DEC"/>
    <w:rsid w:val="00233B0C"/>
    <w:rsid w:val="002349D8"/>
    <w:rsid w:val="00240889"/>
    <w:rsid w:val="00240CE0"/>
    <w:rsid w:val="00240D42"/>
    <w:rsid w:val="00244343"/>
    <w:rsid w:val="00245F38"/>
    <w:rsid w:val="002513D9"/>
    <w:rsid w:val="00251DC5"/>
    <w:rsid w:val="002526F5"/>
    <w:rsid w:val="00252782"/>
    <w:rsid w:val="00252F75"/>
    <w:rsid w:val="00255932"/>
    <w:rsid w:val="00256934"/>
    <w:rsid w:val="002572E8"/>
    <w:rsid w:val="0026024C"/>
    <w:rsid w:val="00261E79"/>
    <w:rsid w:val="00266DE8"/>
    <w:rsid w:val="00270502"/>
    <w:rsid w:val="002721A4"/>
    <w:rsid w:val="00272572"/>
    <w:rsid w:val="002750FE"/>
    <w:rsid w:val="002751E9"/>
    <w:rsid w:val="00276633"/>
    <w:rsid w:val="00280B0A"/>
    <w:rsid w:val="002908BC"/>
    <w:rsid w:val="00290C35"/>
    <w:rsid w:val="00290D83"/>
    <w:rsid w:val="0029324A"/>
    <w:rsid w:val="00293D13"/>
    <w:rsid w:val="00295047"/>
    <w:rsid w:val="0029713A"/>
    <w:rsid w:val="002A0654"/>
    <w:rsid w:val="002A0FBB"/>
    <w:rsid w:val="002A51A2"/>
    <w:rsid w:val="002A5269"/>
    <w:rsid w:val="002A6B49"/>
    <w:rsid w:val="002A6BE7"/>
    <w:rsid w:val="002A6C4B"/>
    <w:rsid w:val="002A6D09"/>
    <w:rsid w:val="002A6E9A"/>
    <w:rsid w:val="002A7039"/>
    <w:rsid w:val="002A75F8"/>
    <w:rsid w:val="002B0167"/>
    <w:rsid w:val="002B05EE"/>
    <w:rsid w:val="002B153D"/>
    <w:rsid w:val="002B2A26"/>
    <w:rsid w:val="002B599B"/>
    <w:rsid w:val="002B7276"/>
    <w:rsid w:val="002C2923"/>
    <w:rsid w:val="002C35AA"/>
    <w:rsid w:val="002C689B"/>
    <w:rsid w:val="002D0828"/>
    <w:rsid w:val="002D1037"/>
    <w:rsid w:val="002D1343"/>
    <w:rsid w:val="002E1B15"/>
    <w:rsid w:val="002E3845"/>
    <w:rsid w:val="002E52F8"/>
    <w:rsid w:val="002F138A"/>
    <w:rsid w:val="002F38F2"/>
    <w:rsid w:val="002F5767"/>
    <w:rsid w:val="002F646D"/>
    <w:rsid w:val="00300C1B"/>
    <w:rsid w:val="0030489A"/>
    <w:rsid w:val="003048B3"/>
    <w:rsid w:val="0031010A"/>
    <w:rsid w:val="00310ED2"/>
    <w:rsid w:val="00312438"/>
    <w:rsid w:val="00313EDA"/>
    <w:rsid w:val="0031605D"/>
    <w:rsid w:val="00316626"/>
    <w:rsid w:val="0032059C"/>
    <w:rsid w:val="00320B89"/>
    <w:rsid w:val="00321232"/>
    <w:rsid w:val="00321363"/>
    <w:rsid w:val="003214E6"/>
    <w:rsid w:val="00322226"/>
    <w:rsid w:val="003226E3"/>
    <w:rsid w:val="00324FCB"/>
    <w:rsid w:val="003253F9"/>
    <w:rsid w:val="003275B7"/>
    <w:rsid w:val="003341AB"/>
    <w:rsid w:val="00334E17"/>
    <w:rsid w:val="003368EC"/>
    <w:rsid w:val="00337624"/>
    <w:rsid w:val="003423D0"/>
    <w:rsid w:val="00346EB0"/>
    <w:rsid w:val="0034744F"/>
    <w:rsid w:val="00347805"/>
    <w:rsid w:val="00351F99"/>
    <w:rsid w:val="0035447E"/>
    <w:rsid w:val="0035709C"/>
    <w:rsid w:val="00361FF2"/>
    <w:rsid w:val="003625EA"/>
    <w:rsid w:val="00363B14"/>
    <w:rsid w:val="00366A79"/>
    <w:rsid w:val="00374286"/>
    <w:rsid w:val="00374C27"/>
    <w:rsid w:val="003767F9"/>
    <w:rsid w:val="00376CBF"/>
    <w:rsid w:val="003773F2"/>
    <w:rsid w:val="00377B0C"/>
    <w:rsid w:val="0038056D"/>
    <w:rsid w:val="00380651"/>
    <w:rsid w:val="00385E07"/>
    <w:rsid w:val="003921A2"/>
    <w:rsid w:val="00392FD7"/>
    <w:rsid w:val="00394D0D"/>
    <w:rsid w:val="003964D3"/>
    <w:rsid w:val="003978F4"/>
    <w:rsid w:val="003A0368"/>
    <w:rsid w:val="003A2A0F"/>
    <w:rsid w:val="003A45CD"/>
    <w:rsid w:val="003A63D6"/>
    <w:rsid w:val="003A691E"/>
    <w:rsid w:val="003B08FF"/>
    <w:rsid w:val="003B2F43"/>
    <w:rsid w:val="003C1403"/>
    <w:rsid w:val="003C3C04"/>
    <w:rsid w:val="003C77C9"/>
    <w:rsid w:val="003C7D7F"/>
    <w:rsid w:val="003D54D3"/>
    <w:rsid w:val="003D71B3"/>
    <w:rsid w:val="003D76EF"/>
    <w:rsid w:val="003E14AD"/>
    <w:rsid w:val="003F275D"/>
    <w:rsid w:val="003F4A19"/>
    <w:rsid w:val="003F52A8"/>
    <w:rsid w:val="003F6D04"/>
    <w:rsid w:val="00400492"/>
    <w:rsid w:val="00400F1E"/>
    <w:rsid w:val="0040718E"/>
    <w:rsid w:val="00411B1E"/>
    <w:rsid w:val="00411B7D"/>
    <w:rsid w:val="00412AFE"/>
    <w:rsid w:val="00413F68"/>
    <w:rsid w:val="00414322"/>
    <w:rsid w:val="004148F7"/>
    <w:rsid w:val="00416307"/>
    <w:rsid w:val="004212D7"/>
    <w:rsid w:val="0042225E"/>
    <w:rsid w:val="00424CD0"/>
    <w:rsid w:val="00425174"/>
    <w:rsid w:val="004273E9"/>
    <w:rsid w:val="00435118"/>
    <w:rsid w:val="004369CE"/>
    <w:rsid w:val="00441429"/>
    <w:rsid w:val="00441A39"/>
    <w:rsid w:val="004445D7"/>
    <w:rsid w:val="00444875"/>
    <w:rsid w:val="00444BA5"/>
    <w:rsid w:val="00446B9F"/>
    <w:rsid w:val="00446E8D"/>
    <w:rsid w:val="004528D3"/>
    <w:rsid w:val="00454607"/>
    <w:rsid w:val="00455B85"/>
    <w:rsid w:val="0045785E"/>
    <w:rsid w:val="00460232"/>
    <w:rsid w:val="00460B80"/>
    <w:rsid w:val="00461903"/>
    <w:rsid w:val="00462AD4"/>
    <w:rsid w:val="00462E01"/>
    <w:rsid w:val="00462EBE"/>
    <w:rsid w:val="0046523C"/>
    <w:rsid w:val="0046775F"/>
    <w:rsid w:val="00470545"/>
    <w:rsid w:val="0047400C"/>
    <w:rsid w:val="00474A7D"/>
    <w:rsid w:val="00476094"/>
    <w:rsid w:val="0048587C"/>
    <w:rsid w:val="00486ADC"/>
    <w:rsid w:val="0048738B"/>
    <w:rsid w:val="004922D2"/>
    <w:rsid w:val="00492A20"/>
    <w:rsid w:val="00493084"/>
    <w:rsid w:val="004937A5"/>
    <w:rsid w:val="00495E77"/>
    <w:rsid w:val="0049613F"/>
    <w:rsid w:val="004A0891"/>
    <w:rsid w:val="004A2BBA"/>
    <w:rsid w:val="004A7EA2"/>
    <w:rsid w:val="004B10F5"/>
    <w:rsid w:val="004B3A10"/>
    <w:rsid w:val="004B5400"/>
    <w:rsid w:val="004B7216"/>
    <w:rsid w:val="004C0968"/>
    <w:rsid w:val="004C11C2"/>
    <w:rsid w:val="004C154A"/>
    <w:rsid w:val="004C176B"/>
    <w:rsid w:val="004C6874"/>
    <w:rsid w:val="004C7BDC"/>
    <w:rsid w:val="004D29A3"/>
    <w:rsid w:val="004D2C0C"/>
    <w:rsid w:val="004D3F9B"/>
    <w:rsid w:val="004D4913"/>
    <w:rsid w:val="004D52AA"/>
    <w:rsid w:val="004D6378"/>
    <w:rsid w:val="004E2271"/>
    <w:rsid w:val="004E369F"/>
    <w:rsid w:val="004E443A"/>
    <w:rsid w:val="004E5403"/>
    <w:rsid w:val="004E6461"/>
    <w:rsid w:val="004E64D5"/>
    <w:rsid w:val="004E7378"/>
    <w:rsid w:val="004F1300"/>
    <w:rsid w:val="004F4ED9"/>
    <w:rsid w:val="005018FB"/>
    <w:rsid w:val="00510933"/>
    <w:rsid w:val="0051145F"/>
    <w:rsid w:val="00511DAE"/>
    <w:rsid w:val="00514202"/>
    <w:rsid w:val="00514310"/>
    <w:rsid w:val="00516586"/>
    <w:rsid w:val="005165B8"/>
    <w:rsid w:val="00520FEC"/>
    <w:rsid w:val="00522467"/>
    <w:rsid w:val="0052310F"/>
    <w:rsid w:val="005234B0"/>
    <w:rsid w:val="005240F9"/>
    <w:rsid w:val="00526381"/>
    <w:rsid w:val="005270A8"/>
    <w:rsid w:val="0053006E"/>
    <w:rsid w:val="00530CFF"/>
    <w:rsid w:val="005367B8"/>
    <w:rsid w:val="005433CA"/>
    <w:rsid w:val="0054401B"/>
    <w:rsid w:val="0054673E"/>
    <w:rsid w:val="005468CF"/>
    <w:rsid w:val="0055213F"/>
    <w:rsid w:val="00552F4E"/>
    <w:rsid w:val="00557960"/>
    <w:rsid w:val="00560478"/>
    <w:rsid w:val="00563F6C"/>
    <w:rsid w:val="00572976"/>
    <w:rsid w:val="00572C10"/>
    <w:rsid w:val="00572C47"/>
    <w:rsid w:val="00574A26"/>
    <w:rsid w:val="00574F75"/>
    <w:rsid w:val="005755FB"/>
    <w:rsid w:val="00575BAE"/>
    <w:rsid w:val="00577217"/>
    <w:rsid w:val="00580670"/>
    <w:rsid w:val="0058472C"/>
    <w:rsid w:val="00584E65"/>
    <w:rsid w:val="00592F0D"/>
    <w:rsid w:val="00594EF7"/>
    <w:rsid w:val="00595093"/>
    <w:rsid w:val="00596551"/>
    <w:rsid w:val="0059767E"/>
    <w:rsid w:val="005A244A"/>
    <w:rsid w:val="005A36D7"/>
    <w:rsid w:val="005A5F1D"/>
    <w:rsid w:val="005A65D7"/>
    <w:rsid w:val="005A78FF"/>
    <w:rsid w:val="005B51A8"/>
    <w:rsid w:val="005B5EA9"/>
    <w:rsid w:val="005B6468"/>
    <w:rsid w:val="005B7157"/>
    <w:rsid w:val="005B7F14"/>
    <w:rsid w:val="005C4D65"/>
    <w:rsid w:val="005C673A"/>
    <w:rsid w:val="005D0148"/>
    <w:rsid w:val="005D13B3"/>
    <w:rsid w:val="005D19CB"/>
    <w:rsid w:val="005D1E8D"/>
    <w:rsid w:val="005D20AA"/>
    <w:rsid w:val="005D3DF9"/>
    <w:rsid w:val="005D5080"/>
    <w:rsid w:val="005D68FE"/>
    <w:rsid w:val="005D6BE1"/>
    <w:rsid w:val="005E026C"/>
    <w:rsid w:val="005E035D"/>
    <w:rsid w:val="005E3886"/>
    <w:rsid w:val="005E4A1B"/>
    <w:rsid w:val="005E4ED8"/>
    <w:rsid w:val="005E7B3A"/>
    <w:rsid w:val="005F289B"/>
    <w:rsid w:val="005F44C2"/>
    <w:rsid w:val="005F4572"/>
    <w:rsid w:val="005F5616"/>
    <w:rsid w:val="005F565B"/>
    <w:rsid w:val="005F57DF"/>
    <w:rsid w:val="005F69D7"/>
    <w:rsid w:val="00600D49"/>
    <w:rsid w:val="006012B9"/>
    <w:rsid w:val="00616056"/>
    <w:rsid w:val="00621B0A"/>
    <w:rsid w:val="00623F40"/>
    <w:rsid w:val="00625607"/>
    <w:rsid w:val="00625C3D"/>
    <w:rsid w:val="00625DD6"/>
    <w:rsid w:val="00626BDE"/>
    <w:rsid w:val="00626C19"/>
    <w:rsid w:val="00633F29"/>
    <w:rsid w:val="006372E7"/>
    <w:rsid w:val="00640335"/>
    <w:rsid w:val="00640C33"/>
    <w:rsid w:val="00640F66"/>
    <w:rsid w:val="006421E0"/>
    <w:rsid w:val="00643F2C"/>
    <w:rsid w:val="00645593"/>
    <w:rsid w:val="00655C00"/>
    <w:rsid w:val="00656C0D"/>
    <w:rsid w:val="00660570"/>
    <w:rsid w:val="00663FB4"/>
    <w:rsid w:val="006656EA"/>
    <w:rsid w:val="00667FDB"/>
    <w:rsid w:val="006710E8"/>
    <w:rsid w:val="00673718"/>
    <w:rsid w:val="006759A8"/>
    <w:rsid w:val="006771F8"/>
    <w:rsid w:val="006814CC"/>
    <w:rsid w:val="00681DB9"/>
    <w:rsid w:val="00681E49"/>
    <w:rsid w:val="0068222B"/>
    <w:rsid w:val="00685FC5"/>
    <w:rsid w:val="00691A6D"/>
    <w:rsid w:val="00691AA6"/>
    <w:rsid w:val="00691BE9"/>
    <w:rsid w:val="006A5916"/>
    <w:rsid w:val="006A61CE"/>
    <w:rsid w:val="006A76A7"/>
    <w:rsid w:val="006B0A1A"/>
    <w:rsid w:val="006B0A2E"/>
    <w:rsid w:val="006B18B6"/>
    <w:rsid w:val="006B4A64"/>
    <w:rsid w:val="006B52C6"/>
    <w:rsid w:val="006B6B60"/>
    <w:rsid w:val="006B7712"/>
    <w:rsid w:val="006C144C"/>
    <w:rsid w:val="006C1A85"/>
    <w:rsid w:val="006C1D54"/>
    <w:rsid w:val="006C1F4D"/>
    <w:rsid w:val="006C29E6"/>
    <w:rsid w:val="006C56C7"/>
    <w:rsid w:val="006D1B0F"/>
    <w:rsid w:val="006D6F37"/>
    <w:rsid w:val="006D7BAD"/>
    <w:rsid w:val="006E58B5"/>
    <w:rsid w:val="006F1151"/>
    <w:rsid w:val="006F1A97"/>
    <w:rsid w:val="006F41D9"/>
    <w:rsid w:val="006F4420"/>
    <w:rsid w:val="006F47C5"/>
    <w:rsid w:val="006F7A66"/>
    <w:rsid w:val="006F7BDD"/>
    <w:rsid w:val="0070107B"/>
    <w:rsid w:val="007015F9"/>
    <w:rsid w:val="00703581"/>
    <w:rsid w:val="007040ED"/>
    <w:rsid w:val="0070432E"/>
    <w:rsid w:val="007050A7"/>
    <w:rsid w:val="007050CB"/>
    <w:rsid w:val="00711FB9"/>
    <w:rsid w:val="00716A1F"/>
    <w:rsid w:val="00716E49"/>
    <w:rsid w:val="00721654"/>
    <w:rsid w:val="00725659"/>
    <w:rsid w:val="00726CFD"/>
    <w:rsid w:val="0073123B"/>
    <w:rsid w:val="00734AA5"/>
    <w:rsid w:val="00736ADF"/>
    <w:rsid w:val="00736E99"/>
    <w:rsid w:val="00740821"/>
    <w:rsid w:val="007417F6"/>
    <w:rsid w:val="007457FC"/>
    <w:rsid w:val="007461CC"/>
    <w:rsid w:val="007516E9"/>
    <w:rsid w:val="00753324"/>
    <w:rsid w:val="00757F7A"/>
    <w:rsid w:val="0076267E"/>
    <w:rsid w:val="00762ED9"/>
    <w:rsid w:val="00764412"/>
    <w:rsid w:val="00766C0C"/>
    <w:rsid w:val="00767CF7"/>
    <w:rsid w:val="00772D71"/>
    <w:rsid w:val="00772E27"/>
    <w:rsid w:val="007734DA"/>
    <w:rsid w:val="00773F84"/>
    <w:rsid w:val="00780D43"/>
    <w:rsid w:val="00781AC5"/>
    <w:rsid w:val="0078215F"/>
    <w:rsid w:val="0078245D"/>
    <w:rsid w:val="0078252E"/>
    <w:rsid w:val="00783FFE"/>
    <w:rsid w:val="00784623"/>
    <w:rsid w:val="00785641"/>
    <w:rsid w:val="00785ABD"/>
    <w:rsid w:val="00785CFF"/>
    <w:rsid w:val="00787B1E"/>
    <w:rsid w:val="00787BBC"/>
    <w:rsid w:val="0079004B"/>
    <w:rsid w:val="00790695"/>
    <w:rsid w:val="00792B08"/>
    <w:rsid w:val="00795183"/>
    <w:rsid w:val="00795E2A"/>
    <w:rsid w:val="00796315"/>
    <w:rsid w:val="007A0A46"/>
    <w:rsid w:val="007A1CD7"/>
    <w:rsid w:val="007A56CE"/>
    <w:rsid w:val="007A7174"/>
    <w:rsid w:val="007A7846"/>
    <w:rsid w:val="007B0830"/>
    <w:rsid w:val="007B0CC8"/>
    <w:rsid w:val="007B1905"/>
    <w:rsid w:val="007B2BF4"/>
    <w:rsid w:val="007C1E3B"/>
    <w:rsid w:val="007C3DA3"/>
    <w:rsid w:val="007C570E"/>
    <w:rsid w:val="007D0938"/>
    <w:rsid w:val="007D319D"/>
    <w:rsid w:val="007E3B1C"/>
    <w:rsid w:val="007E53A1"/>
    <w:rsid w:val="007E57C7"/>
    <w:rsid w:val="007E6173"/>
    <w:rsid w:val="007E74B1"/>
    <w:rsid w:val="007F135A"/>
    <w:rsid w:val="007F25C2"/>
    <w:rsid w:val="007F4205"/>
    <w:rsid w:val="00800A4C"/>
    <w:rsid w:val="00800E7E"/>
    <w:rsid w:val="00801542"/>
    <w:rsid w:val="00801B55"/>
    <w:rsid w:val="00802221"/>
    <w:rsid w:val="0080531B"/>
    <w:rsid w:val="00805F6C"/>
    <w:rsid w:val="00806F9C"/>
    <w:rsid w:val="00814925"/>
    <w:rsid w:val="0081722D"/>
    <w:rsid w:val="00820494"/>
    <w:rsid w:val="00821192"/>
    <w:rsid w:val="008216A5"/>
    <w:rsid w:val="008236E0"/>
    <w:rsid w:val="00823A52"/>
    <w:rsid w:val="008264B4"/>
    <w:rsid w:val="00827191"/>
    <w:rsid w:val="00832CEF"/>
    <w:rsid w:val="00840290"/>
    <w:rsid w:val="008408EB"/>
    <w:rsid w:val="00841257"/>
    <w:rsid w:val="00845C07"/>
    <w:rsid w:val="00847A11"/>
    <w:rsid w:val="00850AF0"/>
    <w:rsid w:val="008512B0"/>
    <w:rsid w:val="0085139A"/>
    <w:rsid w:val="008525E5"/>
    <w:rsid w:val="0085361E"/>
    <w:rsid w:val="00853D2D"/>
    <w:rsid w:val="00855574"/>
    <w:rsid w:val="008600F8"/>
    <w:rsid w:val="00860E91"/>
    <w:rsid w:val="00862422"/>
    <w:rsid w:val="00865481"/>
    <w:rsid w:val="00866CF8"/>
    <w:rsid w:val="00867505"/>
    <w:rsid w:val="0087108D"/>
    <w:rsid w:val="0087281B"/>
    <w:rsid w:val="00874495"/>
    <w:rsid w:val="00876C65"/>
    <w:rsid w:val="008771E6"/>
    <w:rsid w:val="0087766F"/>
    <w:rsid w:val="00877C1A"/>
    <w:rsid w:val="00880C6F"/>
    <w:rsid w:val="0088149D"/>
    <w:rsid w:val="00883090"/>
    <w:rsid w:val="0088325C"/>
    <w:rsid w:val="0088417A"/>
    <w:rsid w:val="00884C58"/>
    <w:rsid w:val="008869FB"/>
    <w:rsid w:val="008901E9"/>
    <w:rsid w:val="00890921"/>
    <w:rsid w:val="00891397"/>
    <w:rsid w:val="00893004"/>
    <w:rsid w:val="00896987"/>
    <w:rsid w:val="008A1A27"/>
    <w:rsid w:val="008A3DBE"/>
    <w:rsid w:val="008A5843"/>
    <w:rsid w:val="008A5966"/>
    <w:rsid w:val="008A776A"/>
    <w:rsid w:val="008B0B11"/>
    <w:rsid w:val="008B396C"/>
    <w:rsid w:val="008B4EC2"/>
    <w:rsid w:val="008B4FD1"/>
    <w:rsid w:val="008B5953"/>
    <w:rsid w:val="008B5BD5"/>
    <w:rsid w:val="008B749E"/>
    <w:rsid w:val="008C1275"/>
    <w:rsid w:val="008C2484"/>
    <w:rsid w:val="008C2889"/>
    <w:rsid w:val="008C3491"/>
    <w:rsid w:val="008C3915"/>
    <w:rsid w:val="008C71A5"/>
    <w:rsid w:val="008D4CE8"/>
    <w:rsid w:val="008D506E"/>
    <w:rsid w:val="008D6D0E"/>
    <w:rsid w:val="008E0C74"/>
    <w:rsid w:val="008E2539"/>
    <w:rsid w:val="008E2666"/>
    <w:rsid w:val="008E41C7"/>
    <w:rsid w:val="008F3481"/>
    <w:rsid w:val="009016D5"/>
    <w:rsid w:val="00904105"/>
    <w:rsid w:val="00912529"/>
    <w:rsid w:val="00916782"/>
    <w:rsid w:val="00922643"/>
    <w:rsid w:val="00923E01"/>
    <w:rsid w:val="00924254"/>
    <w:rsid w:val="00924D04"/>
    <w:rsid w:val="00927783"/>
    <w:rsid w:val="0093025E"/>
    <w:rsid w:val="00932351"/>
    <w:rsid w:val="0093353C"/>
    <w:rsid w:val="0093640E"/>
    <w:rsid w:val="00936A95"/>
    <w:rsid w:val="00936AF0"/>
    <w:rsid w:val="009414A6"/>
    <w:rsid w:val="00941E33"/>
    <w:rsid w:val="0094282D"/>
    <w:rsid w:val="00943DF0"/>
    <w:rsid w:val="00945114"/>
    <w:rsid w:val="009503B8"/>
    <w:rsid w:val="00952C04"/>
    <w:rsid w:val="0096142A"/>
    <w:rsid w:val="00961625"/>
    <w:rsid w:val="00961A95"/>
    <w:rsid w:val="00961BB6"/>
    <w:rsid w:val="00966536"/>
    <w:rsid w:val="00967A48"/>
    <w:rsid w:val="00967D07"/>
    <w:rsid w:val="00971BAB"/>
    <w:rsid w:val="0097255F"/>
    <w:rsid w:val="009747F5"/>
    <w:rsid w:val="00974851"/>
    <w:rsid w:val="00975133"/>
    <w:rsid w:val="00977848"/>
    <w:rsid w:val="0098080B"/>
    <w:rsid w:val="009808BA"/>
    <w:rsid w:val="009830F9"/>
    <w:rsid w:val="00984E35"/>
    <w:rsid w:val="00985F14"/>
    <w:rsid w:val="00986C83"/>
    <w:rsid w:val="00996711"/>
    <w:rsid w:val="009967A1"/>
    <w:rsid w:val="009974FB"/>
    <w:rsid w:val="009A5647"/>
    <w:rsid w:val="009A6B98"/>
    <w:rsid w:val="009B6F43"/>
    <w:rsid w:val="009C1F5F"/>
    <w:rsid w:val="009C2CA7"/>
    <w:rsid w:val="009C2DEA"/>
    <w:rsid w:val="009C42DF"/>
    <w:rsid w:val="009C521B"/>
    <w:rsid w:val="009C5BA9"/>
    <w:rsid w:val="009C7D67"/>
    <w:rsid w:val="009D054F"/>
    <w:rsid w:val="009D0DD1"/>
    <w:rsid w:val="009D1C1E"/>
    <w:rsid w:val="009D1C43"/>
    <w:rsid w:val="009D4152"/>
    <w:rsid w:val="009D4797"/>
    <w:rsid w:val="009D53C9"/>
    <w:rsid w:val="009D7E7D"/>
    <w:rsid w:val="009E044E"/>
    <w:rsid w:val="009E4A05"/>
    <w:rsid w:val="009E4C8E"/>
    <w:rsid w:val="009E5335"/>
    <w:rsid w:val="009E55F2"/>
    <w:rsid w:val="009E5C2A"/>
    <w:rsid w:val="009E7B88"/>
    <w:rsid w:val="009F117E"/>
    <w:rsid w:val="009F11BA"/>
    <w:rsid w:val="009F20A0"/>
    <w:rsid w:val="009F2C81"/>
    <w:rsid w:val="009F4737"/>
    <w:rsid w:val="009F53EF"/>
    <w:rsid w:val="009F768B"/>
    <w:rsid w:val="00A00BDB"/>
    <w:rsid w:val="00A00C69"/>
    <w:rsid w:val="00A05569"/>
    <w:rsid w:val="00A055B5"/>
    <w:rsid w:val="00A0620D"/>
    <w:rsid w:val="00A06334"/>
    <w:rsid w:val="00A06FCA"/>
    <w:rsid w:val="00A077DC"/>
    <w:rsid w:val="00A07F53"/>
    <w:rsid w:val="00A10A2C"/>
    <w:rsid w:val="00A13338"/>
    <w:rsid w:val="00A143A7"/>
    <w:rsid w:val="00A155F5"/>
    <w:rsid w:val="00A157F9"/>
    <w:rsid w:val="00A1715A"/>
    <w:rsid w:val="00A17A51"/>
    <w:rsid w:val="00A201D0"/>
    <w:rsid w:val="00A22E13"/>
    <w:rsid w:val="00A25B31"/>
    <w:rsid w:val="00A27D8D"/>
    <w:rsid w:val="00A300E6"/>
    <w:rsid w:val="00A30517"/>
    <w:rsid w:val="00A31658"/>
    <w:rsid w:val="00A318B6"/>
    <w:rsid w:val="00A32303"/>
    <w:rsid w:val="00A3238E"/>
    <w:rsid w:val="00A32411"/>
    <w:rsid w:val="00A32A2F"/>
    <w:rsid w:val="00A34A88"/>
    <w:rsid w:val="00A34CE1"/>
    <w:rsid w:val="00A36163"/>
    <w:rsid w:val="00A379C2"/>
    <w:rsid w:val="00A411D2"/>
    <w:rsid w:val="00A42D0C"/>
    <w:rsid w:val="00A474C6"/>
    <w:rsid w:val="00A53A76"/>
    <w:rsid w:val="00A53D65"/>
    <w:rsid w:val="00A56965"/>
    <w:rsid w:val="00A56F17"/>
    <w:rsid w:val="00A57DB1"/>
    <w:rsid w:val="00A61755"/>
    <w:rsid w:val="00A64D4A"/>
    <w:rsid w:val="00A655E7"/>
    <w:rsid w:val="00A72D98"/>
    <w:rsid w:val="00A75D89"/>
    <w:rsid w:val="00A82895"/>
    <w:rsid w:val="00A82AC5"/>
    <w:rsid w:val="00A833E2"/>
    <w:rsid w:val="00A83AFC"/>
    <w:rsid w:val="00A8695E"/>
    <w:rsid w:val="00A872EE"/>
    <w:rsid w:val="00A87998"/>
    <w:rsid w:val="00A91E51"/>
    <w:rsid w:val="00A92535"/>
    <w:rsid w:val="00A92E10"/>
    <w:rsid w:val="00AA05BA"/>
    <w:rsid w:val="00AA0738"/>
    <w:rsid w:val="00AA1269"/>
    <w:rsid w:val="00AA19AC"/>
    <w:rsid w:val="00AA1DE7"/>
    <w:rsid w:val="00AA287F"/>
    <w:rsid w:val="00AA3069"/>
    <w:rsid w:val="00AA3E19"/>
    <w:rsid w:val="00AB3B5B"/>
    <w:rsid w:val="00AB5E7D"/>
    <w:rsid w:val="00AB6082"/>
    <w:rsid w:val="00AB7072"/>
    <w:rsid w:val="00AC0148"/>
    <w:rsid w:val="00AC08FC"/>
    <w:rsid w:val="00AC0AF5"/>
    <w:rsid w:val="00AC2BCC"/>
    <w:rsid w:val="00AC4342"/>
    <w:rsid w:val="00AC5BCB"/>
    <w:rsid w:val="00AC690F"/>
    <w:rsid w:val="00AC7BB4"/>
    <w:rsid w:val="00AD10D3"/>
    <w:rsid w:val="00AD4956"/>
    <w:rsid w:val="00AD51CA"/>
    <w:rsid w:val="00AD6FA8"/>
    <w:rsid w:val="00AD7ED6"/>
    <w:rsid w:val="00AE1B5C"/>
    <w:rsid w:val="00AE20D9"/>
    <w:rsid w:val="00AE2216"/>
    <w:rsid w:val="00AE26F7"/>
    <w:rsid w:val="00AE32AE"/>
    <w:rsid w:val="00AE3E77"/>
    <w:rsid w:val="00AE3F67"/>
    <w:rsid w:val="00AE4EF3"/>
    <w:rsid w:val="00AE7441"/>
    <w:rsid w:val="00AF0CB3"/>
    <w:rsid w:val="00AF1E59"/>
    <w:rsid w:val="00AF6B03"/>
    <w:rsid w:val="00AF6FDE"/>
    <w:rsid w:val="00AF7B81"/>
    <w:rsid w:val="00B0276B"/>
    <w:rsid w:val="00B044A3"/>
    <w:rsid w:val="00B04826"/>
    <w:rsid w:val="00B10276"/>
    <w:rsid w:val="00B106D0"/>
    <w:rsid w:val="00B11186"/>
    <w:rsid w:val="00B1284F"/>
    <w:rsid w:val="00B15386"/>
    <w:rsid w:val="00B15A64"/>
    <w:rsid w:val="00B15BF6"/>
    <w:rsid w:val="00B1751F"/>
    <w:rsid w:val="00B177DD"/>
    <w:rsid w:val="00B21612"/>
    <w:rsid w:val="00B220CB"/>
    <w:rsid w:val="00B273F4"/>
    <w:rsid w:val="00B30194"/>
    <w:rsid w:val="00B32A51"/>
    <w:rsid w:val="00B36241"/>
    <w:rsid w:val="00B377C9"/>
    <w:rsid w:val="00B4224E"/>
    <w:rsid w:val="00B426C8"/>
    <w:rsid w:val="00B435F4"/>
    <w:rsid w:val="00B53DC6"/>
    <w:rsid w:val="00B55241"/>
    <w:rsid w:val="00B556B4"/>
    <w:rsid w:val="00B5765B"/>
    <w:rsid w:val="00B57853"/>
    <w:rsid w:val="00B61EFE"/>
    <w:rsid w:val="00B677D6"/>
    <w:rsid w:val="00B737FC"/>
    <w:rsid w:val="00B74383"/>
    <w:rsid w:val="00B748F5"/>
    <w:rsid w:val="00B7597D"/>
    <w:rsid w:val="00B75AE2"/>
    <w:rsid w:val="00B8212A"/>
    <w:rsid w:val="00B84FFC"/>
    <w:rsid w:val="00B85AD0"/>
    <w:rsid w:val="00B9020E"/>
    <w:rsid w:val="00B906C2"/>
    <w:rsid w:val="00B90859"/>
    <w:rsid w:val="00B93E6A"/>
    <w:rsid w:val="00B946B4"/>
    <w:rsid w:val="00B958E3"/>
    <w:rsid w:val="00BA13FF"/>
    <w:rsid w:val="00BA3B49"/>
    <w:rsid w:val="00BA3E10"/>
    <w:rsid w:val="00BA554E"/>
    <w:rsid w:val="00BA55E1"/>
    <w:rsid w:val="00BA6724"/>
    <w:rsid w:val="00BA6934"/>
    <w:rsid w:val="00BA75A0"/>
    <w:rsid w:val="00BB02BA"/>
    <w:rsid w:val="00BB1BAA"/>
    <w:rsid w:val="00BB322E"/>
    <w:rsid w:val="00BB3CB6"/>
    <w:rsid w:val="00BB4D40"/>
    <w:rsid w:val="00BB6F61"/>
    <w:rsid w:val="00BC0CA2"/>
    <w:rsid w:val="00BC0D73"/>
    <w:rsid w:val="00BC543B"/>
    <w:rsid w:val="00BC59E4"/>
    <w:rsid w:val="00BD245D"/>
    <w:rsid w:val="00BD414A"/>
    <w:rsid w:val="00BD5ACA"/>
    <w:rsid w:val="00BD68CA"/>
    <w:rsid w:val="00BD6C5A"/>
    <w:rsid w:val="00BE15F9"/>
    <w:rsid w:val="00BE35B1"/>
    <w:rsid w:val="00BE3F69"/>
    <w:rsid w:val="00BE45C0"/>
    <w:rsid w:val="00BE64C9"/>
    <w:rsid w:val="00BE6AEF"/>
    <w:rsid w:val="00BE7D21"/>
    <w:rsid w:val="00BF0A7A"/>
    <w:rsid w:val="00BF1334"/>
    <w:rsid w:val="00BF16E7"/>
    <w:rsid w:val="00BF2229"/>
    <w:rsid w:val="00BF39E4"/>
    <w:rsid w:val="00BF4399"/>
    <w:rsid w:val="00BF4ACC"/>
    <w:rsid w:val="00C00E35"/>
    <w:rsid w:val="00C01371"/>
    <w:rsid w:val="00C038E8"/>
    <w:rsid w:val="00C05A88"/>
    <w:rsid w:val="00C143D2"/>
    <w:rsid w:val="00C14460"/>
    <w:rsid w:val="00C16F1A"/>
    <w:rsid w:val="00C17070"/>
    <w:rsid w:val="00C17A5B"/>
    <w:rsid w:val="00C21025"/>
    <w:rsid w:val="00C23A09"/>
    <w:rsid w:val="00C279BF"/>
    <w:rsid w:val="00C30FB4"/>
    <w:rsid w:val="00C3211F"/>
    <w:rsid w:val="00C3281B"/>
    <w:rsid w:val="00C335BA"/>
    <w:rsid w:val="00C33B8B"/>
    <w:rsid w:val="00C34595"/>
    <w:rsid w:val="00C34BB2"/>
    <w:rsid w:val="00C350B7"/>
    <w:rsid w:val="00C35478"/>
    <w:rsid w:val="00C41E2A"/>
    <w:rsid w:val="00C41EDD"/>
    <w:rsid w:val="00C42652"/>
    <w:rsid w:val="00C4336C"/>
    <w:rsid w:val="00C43CAE"/>
    <w:rsid w:val="00C45551"/>
    <w:rsid w:val="00C45F99"/>
    <w:rsid w:val="00C50395"/>
    <w:rsid w:val="00C518C8"/>
    <w:rsid w:val="00C518E6"/>
    <w:rsid w:val="00C54A62"/>
    <w:rsid w:val="00C61359"/>
    <w:rsid w:val="00C618F4"/>
    <w:rsid w:val="00C67515"/>
    <w:rsid w:val="00C718F3"/>
    <w:rsid w:val="00C74366"/>
    <w:rsid w:val="00C7448D"/>
    <w:rsid w:val="00C82F8D"/>
    <w:rsid w:val="00C854F5"/>
    <w:rsid w:val="00C86DBC"/>
    <w:rsid w:val="00C9395D"/>
    <w:rsid w:val="00C973E0"/>
    <w:rsid w:val="00CA205E"/>
    <w:rsid w:val="00CA3745"/>
    <w:rsid w:val="00CA42F8"/>
    <w:rsid w:val="00CA457E"/>
    <w:rsid w:val="00CA77D7"/>
    <w:rsid w:val="00CB3122"/>
    <w:rsid w:val="00CB37DE"/>
    <w:rsid w:val="00CC027C"/>
    <w:rsid w:val="00CC12E8"/>
    <w:rsid w:val="00CC1571"/>
    <w:rsid w:val="00CC237E"/>
    <w:rsid w:val="00CC39F1"/>
    <w:rsid w:val="00CC47BE"/>
    <w:rsid w:val="00CC4957"/>
    <w:rsid w:val="00CD0B54"/>
    <w:rsid w:val="00CD117E"/>
    <w:rsid w:val="00CD28A9"/>
    <w:rsid w:val="00CD34C6"/>
    <w:rsid w:val="00CD44F9"/>
    <w:rsid w:val="00CD7DAE"/>
    <w:rsid w:val="00CD7F30"/>
    <w:rsid w:val="00CE1620"/>
    <w:rsid w:val="00CE5C24"/>
    <w:rsid w:val="00CF156A"/>
    <w:rsid w:val="00CF2F27"/>
    <w:rsid w:val="00CF43FF"/>
    <w:rsid w:val="00CF65B6"/>
    <w:rsid w:val="00CF7D67"/>
    <w:rsid w:val="00D02D9A"/>
    <w:rsid w:val="00D03EA1"/>
    <w:rsid w:val="00D136E0"/>
    <w:rsid w:val="00D16D42"/>
    <w:rsid w:val="00D17F8B"/>
    <w:rsid w:val="00D20C0A"/>
    <w:rsid w:val="00D21227"/>
    <w:rsid w:val="00D214E5"/>
    <w:rsid w:val="00D21DE4"/>
    <w:rsid w:val="00D21E4F"/>
    <w:rsid w:val="00D24D54"/>
    <w:rsid w:val="00D24F7E"/>
    <w:rsid w:val="00D26092"/>
    <w:rsid w:val="00D26201"/>
    <w:rsid w:val="00D26AF2"/>
    <w:rsid w:val="00D27EB6"/>
    <w:rsid w:val="00D307E4"/>
    <w:rsid w:val="00D327BC"/>
    <w:rsid w:val="00D332D0"/>
    <w:rsid w:val="00D33E4C"/>
    <w:rsid w:val="00D34C05"/>
    <w:rsid w:val="00D361EF"/>
    <w:rsid w:val="00D36737"/>
    <w:rsid w:val="00D36834"/>
    <w:rsid w:val="00D36B93"/>
    <w:rsid w:val="00D3731C"/>
    <w:rsid w:val="00D37851"/>
    <w:rsid w:val="00D40D93"/>
    <w:rsid w:val="00D42802"/>
    <w:rsid w:val="00D4507D"/>
    <w:rsid w:val="00D470DF"/>
    <w:rsid w:val="00D514F7"/>
    <w:rsid w:val="00D54252"/>
    <w:rsid w:val="00D54AE9"/>
    <w:rsid w:val="00D55467"/>
    <w:rsid w:val="00D5645C"/>
    <w:rsid w:val="00D56614"/>
    <w:rsid w:val="00D56D1D"/>
    <w:rsid w:val="00D57A1F"/>
    <w:rsid w:val="00D62258"/>
    <w:rsid w:val="00D66EF2"/>
    <w:rsid w:val="00D72590"/>
    <w:rsid w:val="00D7287E"/>
    <w:rsid w:val="00D72889"/>
    <w:rsid w:val="00D72DF9"/>
    <w:rsid w:val="00D73BDF"/>
    <w:rsid w:val="00D74679"/>
    <w:rsid w:val="00D74E28"/>
    <w:rsid w:val="00D75E1E"/>
    <w:rsid w:val="00D813E2"/>
    <w:rsid w:val="00D82CF8"/>
    <w:rsid w:val="00D837C9"/>
    <w:rsid w:val="00D85289"/>
    <w:rsid w:val="00D92F48"/>
    <w:rsid w:val="00D94276"/>
    <w:rsid w:val="00D962ED"/>
    <w:rsid w:val="00D97D8F"/>
    <w:rsid w:val="00DA0796"/>
    <w:rsid w:val="00DB0A21"/>
    <w:rsid w:val="00DB0E91"/>
    <w:rsid w:val="00DB1963"/>
    <w:rsid w:val="00DB28AF"/>
    <w:rsid w:val="00DB61ED"/>
    <w:rsid w:val="00DB71BF"/>
    <w:rsid w:val="00DB758F"/>
    <w:rsid w:val="00DB76A9"/>
    <w:rsid w:val="00DC30C5"/>
    <w:rsid w:val="00DC34F4"/>
    <w:rsid w:val="00DC5C11"/>
    <w:rsid w:val="00DD1F94"/>
    <w:rsid w:val="00DD1FB6"/>
    <w:rsid w:val="00DD3CC3"/>
    <w:rsid w:val="00DD4E99"/>
    <w:rsid w:val="00DE439C"/>
    <w:rsid w:val="00DE755D"/>
    <w:rsid w:val="00DF14E2"/>
    <w:rsid w:val="00DF3A18"/>
    <w:rsid w:val="00DF495D"/>
    <w:rsid w:val="00DF5B3E"/>
    <w:rsid w:val="00DF61B3"/>
    <w:rsid w:val="00E00A8E"/>
    <w:rsid w:val="00E038E0"/>
    <w:rsid w:val="00E03F13"/>
    <w:rsid w:val="00E049F9"/>
    <w:rsid w:val="00E055F6"/>
    <w:rsid w:val="00E06962"/>
    <w:rsid w:val="00E06BFF"/>
    <w:rsid w:val="00E102EF"/>
    <w:rsid w:val="00E11F54"/>
    <w:rsid w:val="00E12B76"/>
    <w:rsid w:val="00E13470"/>
    <w:rsid w:val="00E13A05"/>
    <w:rsid w:val="00E13CDC"/>
    <w:rsid w:val="00E1598F"/>
    <w:rsid w:val="00E17109"/>
    <w:rsid w:val="00E171F5"/>
    <w:rsid w:val="00E201E9"/>
    <w:rsid w:val="00E20D95"/>
    <w:rsid w:val="00E245F8"/>
    <w:rsid w:val="00E30BDA"/>
    <w:rsid w:val="00E3357F"/>
    <w:rsid w:val="00E3413E"/>
    <w:rsid w:val="00E35189"/>
    <w:rsid w:val="00E35F53"/>
    <w:rsid w:val="00E372B1"/>
    <w:rsid w:val="00E42319"/>
    <w:rsid w:val="00E431FD"/>
    <w:rsid w:val="00E44161"/>
    <w:rsid w:val="00E44DC7"/>
    <w:rsid w:val="00E50AFA"/>
    <w:rsid w:val="00E51BCF"/>
    <w:rsid w:val="00E52C3B"/>
    <w:rsid w:val="00E53005"/>
    <w:rsid w:val="00E538CF"/>
    <w:rsid w:val="00E55045"/>
    <w:rsid w:val="00E56FBF"/>
    <w:rsid w:val="00E60B55"/>
    <w:rsid w:val="00E60C98"/>
    <w:rsid w:val="00E60D2A"/>
    <w:rsid w:val="00E648E9"/>
    <w:rsid w:val="00E66AC5"/>
    <w:rsid w:val="00E70E3B"/>
    <w:rsid w:val="00E7369F"/>
    <w:rsid w:val="00E73F8D"/>
    <w:rsid w:val="00E753EE"/>
    <w:rsid w:val="00E755C5"/>
    <w:rsid w:val="00E76B4E"/>
    <w:rsid w:val="00E76E5F"/>
    <w:rsid w:val="00E8201C"/>
    <w:rsid w:val="00E82D5F"/>
    <w:rsid w:val="00E8318D"/>
    <w:rsid w:val="00E847F1"/>
    <w:rsid w:val="00E84B57"/>
    <w:rsid w:val="00E85427"/>
    <w:rsid w:val="00E872B7"/>
    <w:rsid w:val="00E874CB"/>
    <w:rsid w:val="00E92374"/>
    <w:rsid w:val="00E92D27"/>
    <w:rsid w:val="00E9431E"/>
    <w:rsid w:val="00E9632B"/>
    <w:rsid w:val="00EA2B76"/>
    <w:rsid w:val="00EA37C4"/>
    <w:rsid w:val="00EA5F67"/>
    <w:rsid w:val="00EA78AC"/>
    <w:rsid w:val="00EB0FBE"/>
    <w:rsid w:val="00EB2CB1"/>
    <w:rsid w:val="00EB5DC3"/>
    <w:rsid w:val="00EB62BA"/>
    <w:rsid w:val="00EB64B9"/>
    <w:rsid w:val="00EC12E7"/>
    <w:rsid w:val="00EC177B"/>
    <w:rsid w:val="00EC27C2"/>
    <w:rsid w:val="00EC293D"/>
    <w:rsid w:val="00EC2B66"/>
    <w:rsid w:val="00EC2EC5"/>
    <w:rsid w:val="00EC307F"/>
    <w:rsid w:val="00EC4018"/>
    <w:rsid w:val="00EC60AD"/>
    <w:rsid w:val="00EC6D5D"/>
    <w:rsid w:val="00ED0436"/>
    <w:rsid w:val="00ED4598"/>
    <w:rsid w:val="00ED5BE2"/>
    <w:rsid w:val="00EE0A5B"/>
    <w:rsid w:val="00EE265F"/>
    <w:rsid w:val="00EE2B9D"/>
    <w:rsid w:val="00EE2E10"/>
    <w:rsid w:val="00EE2F9A"/>
    <w:rsid w:val="00EE3190"/>
    <w:rsid w:val="00EE4CCF"/>
    <w:rsid w:val="00EE6BA1"/>
    <w:rsid w:val="00EE732F"/>
    <w:rsid w:val="00EE7BDB"/>
    <w:rsid w:val="00EF0CFB"/>
    <w:rsid w:val="00EF0FAA"/>
    <w:rsid w:val="00EF144F"/>
    <w:rsid w:val="00EF2DDB"/>
    <w:rsid w:val="00EF2F2F"/>
    <w:rsid w:val="00EF349A"/>
    <w:rsid w:val="00EF3734"/>
    <w:rsid w:val="00EF4C5F"/>
    <w:rsid w:val="00F03343"/>
    <w:rsid w:val="00F0662C"/>
    <w:rsid w:val="00F073A4"/>
    <w:rsid w:val="00F07663"/>
    <w:rsid w:val="00F111A5"/>
    <w:rsid w:val="00F1152E"/>
    <w:rsid w:val="00F11A2D"/>
    <w:rsid w:val="00F12B9D"/>
    <w:rsid w:val="00F13B3F"/>
    <w:rsid w:val="00F1623E"/>
    <w:rsid w:val="00F17750"/>
    <w:rsid w:val="00F200A2"/>
    <w:rsid w:val="00F21F23"/>
    <w:rsid w:val="00F24156"/>
    <w:rsid w:val="00F26A31"/>
    <w:rsid w:val="00F327B7"/>
    <w:rsid w:val="00F34830"/>
    <w:rsid w:val="00F3771E"/>
    <w:rsid w:val="00F3788F"/>
    <w:rsid w:val="00F4490E"/>
    <w:rsid w:val="00F44A2D"/>
    <w:rsid w:val="00F45F72"/>
    <w:rsid w:val="00F46DF1"/>
    <w:rsid w:val="00F52931"/>
    <w:rsid w:val="00F628F9"/>
    <w:rsid w:val="00F64449"/>
    <w:rsid w:val="00F65BE0"/>
    <w:rsid w:val="00F7092E"/>
    <w:rsid w:val="00F70A24"/>
    <w:rsid w:val="00F71C5B"/>
    <w:rsid w:val="00F720CE"/>
    <w:rsid w:val="00F724AD"/>
    <w:rsid w:val="00F74005"/>
    <w:rsid w:val="00F745E2"/>
    <w:rsid w:val="00F753A0"/>
    <w:rsid w:val="00F7667E"/>
    <w:rsid w:val="00F8289A"/>
    <w:rsid w:val="00F85141"/>
    <w:rsid w:val="00F856A2"/>
    <w:rsid w:val="00F864F3"/>
    <w:rsid w:val="00F9113E"/>
    <w:rsid w:val="00F93D16"/>
    <w:rsid w:val="00F951F5"/>
    <w:rsid w:val="00F96748"/>
    <w:rsid w:val="00FA1117"/>
    <w:rsid w:val="00FA211F"/>
    <w:rsid w:val="00FA393E"/>
    <w:rsid w:val="00FA58C9"/>
    <w:rsid w:val="00FB3E6A"/>
    <w:rsid w:val="00FC10ED"/>
    <w:rsid w:val="00FC2938"/>
    <w:rsid w:val="00FC345D"/>
    <w:rsid w:val="00FC44D6"/>
    <w:rsid w:val="00FC7059"/>
    <w:rsid w:val="00FD0311"/>
    <w:rsid w:val="00FD0735"/>
    <w:rsid w:val="00FD468E"/>
    <w:rsid w:val="00FD6197"/>
    <w:rsid w:val="00FE49C6"/>
    <w:rsid w:val="00FE5E27"/>
    <w:rsid w:val="00FE69D2"/>
    <w:rsid w:val="00FE6C02"/>
    <w:rsid w:val="00FE76A2"/>
    <w:rsid w:val="00FE7981"/>
    <w:rsid w:val="00FF0F91"/>
    <w:rsid w:val="00FF15FB"/>
    <w:rsid w:val="00FF3483"/>
    <w:rsid w:val="00FF66DB"/>
    <w:rsid w:val="00FF6EE9"/>
    <w:rsid w:val="078A2C2A"/>
    <w:rsid w:val="07CC1EA0"/>
    <w:rsid w:val="0FFD3019"/>
    <w:rsid w:val="374C048F"/>
    <w:rsid w:val="42933ADB"/>
    <w:rsid w:val="49C62B8A"/>
    <w:rsid w:val="4B282CAC"/>
    <w:rsid w:val="6F5155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lsdException w:name="footer" w:semiHidden="0"/>
    <w:lsdException w:name="caption" w:uiPriority="35" w:qFormat="1"/>
    <w:lsdException w:name="footnote reference" w:semiHidden="0" w:uiPriority="0" w:qFormat="1"/>
    <w:lsdException w:name="page number" w:semiHidden="0" w:uiPriority="0" w:unhideWhenUsed="0"/>
    <w:lsdException w:name="List Bullet" w:semiHidden="0" w:uiPriority="0"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semiHidden="0" w:uiPriority="0" w:unhideWhenUsed="0"/>
    <w:lsdException w:name="Body Text Indent 2" w:semiHidden="0" w:uiPriority="0" w:unhideWhenUsed="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Normal (Web)" w:semiHidden="0" w:uiPriority="0" w:unhideWhenUsed="0"/>
    <w:lsdException w:name="Normal Table"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5F8"/>
    <w:rPr>
      <w:sz w:val="22"/>
      <w:szCs w:val="22"/>
    </w:rPr>
  </w:style>
  <w:style w:type="paragraph" w:styleId="Heading1">
    <w:name w:val="heading 1"/>
    <w:basedOn w:val="Normal"/>
    <w:next w:val="Normal"/>
    <w:link w:val="Heading1Char"/>
    <w:qFormat/>
    <w:rsid w:val="002A75F8"/>
    <w:pPr>
      <w:keepNext/>
      <w:keepLines/>
      <w:spacing w:before="480"/>
      <w:outlineLvl w:val="0"/>
    </w:pPr>
    <w:rPr>
      <w:rFonts w:ascii="Cambria" w:eastAsia="Times New Roman" w:hAnsi="Cambria"/>
      <w:b/>
      <w:bCs/>
      <w:sz w:val="32"/>
      <w:szCs w:val="28"/>
    </w:rPr>
  </w:style>
  <w:style w:type="paragraph" w:styleId="Heading2">
    <w:name w:val="heading 2"/>
    <w:aliases w:val=" Char"/>
    <w:basedOn w:val="Normal"/>
    <w:next w:val="Normal"/>
    <w:link w:val="Heading2Char"/>
    <w:unhideWhenUsed/>
    <w:qFormat/>
    <w:rsid w:val="002A75F8"/>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nhideWhenUsed/>
    <w:qFormat/>
    <w:rsid w:val="002A75F8"/>
    <w:pPr>
      <w:keepNext/>
      <w:keepLines/>
      <w:spacing w:before="200" w:after="0" w:line="240" w:lineRule="auto"/>
      <w:jc w:val="both"/>
      <w:outlineLvl w:val="2"/>
    </w:pPr>
    <w:rPr>
      <w:rFonts w:ascii="Cambria" w:eastAsia="Times New Roman" w:hAnsi="Cambria" w:cs="Times New Roman"/>
      <w:b/>
      <w:bCs/>
      <w:sz w:val="28"/>
      <w:lang w:val="ro-RO"/>
    </w:rPr>
  </w:style>
  <w:style w:type="paragraph" w:styleId="Heading4">
    <w:name w:val="heading 4"/>
    <w:basedOn w:val="Normal"/>
    <w:next w:val="Normal"/>
    <w:link w:val="Heading4Char"/>
    <w:unhideWhenUsed/>
    <w:qFormat/>
    <w:rsid w:val="002A75F8"/>
    <w:pPr>
      <w:keepNext/>
      <w:keepLines/>
      <w:spacing w:before="200" w:after="0" w:line="240" w:lineRule="auto"/>
      <w:jc w:val="both"/>
      <w:outlineLvl w:val="3"/>
    </w:pPr>
    <w:rPr>
      <w:rFonts w:ascii="Cambria" w:eastAsia="Calibri" w:hAnsi="Cambria" w:cs="Times New Roman"/>
      <w:b/>
      <w:bCs/>
      <w:i/>
      <w:iCs/>
      <w:color w:val="4F81BD"/>
      <w:sz w:val="24"/>
      <w:lang w:val="ro-RO"/>
    </w:rPr>
  </w:style>
  <w:style w:type="paragraph" w:styleId="Heading5">
    <w:name w:val="heading 5"/>
    <w:basedOn w:val="Normal"/>
    <w:next w:val="Normal"/>
    <w:link w:val="Heading5Char"/>
    <w:uiPriority w:val="9"/>
    <w:semiHidden/>
    <w:unhideWhenUsed/>
    <w:qFormat/>
    <w:rsid w:val="00E52C3B"/>
    <w:pPr>
      <w:keepNext/>
      <w:keepLines/>
      <w:spacing w:before="40" w:after="0"/>
      <w:outlineLvl w:val="4"/>
    </w:pPr>
    <w:rPr>
      <w:rFonts w:asciiTheme="majorHAnsi" w:eastAsiaTheme="majorEastAsia" w:hAnsiTheme="majorHAnsi" w:cstheme="majorBidi"/>
      <w:color w:val="E800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A75F8"/>
    <w:pPr>
      <w:spacing w:after="0" w:line="240" w:lineRule="auto"/>
    </w:pPr>
    <w:rPr>
      <w:rFonts w:ascii="Tahoma" w:hAnsi="Tahoma" w:cs="Tahoma"/>
      <w:sz w:val="16"/>
      <w:szCs w:val="16"/>
    </w:rPr>
  </w:style>
  <w:style w:type="paragraph" w:styleId="BodyText2">
    <w:name w:val="Body Text 2"/>
    <w:basedOn w:val="Normal"/>
    <w:link w:val="BodyText2Char"/>
    <w:rsid w:val="002A75F8"/>
    <w:pPr>
      <w:spacing w:after="120" w:line="480" w:lineRule="auto"/>
    </w:pPr>
    <w:rPr>
      <w:rFonts w:ascii="Times New Roman" w:eastAsia="Times New Roman" w:hAnsi="Times New Roman" w:cs="Times New Roman"/>
      <w:sz w:val="24"/>
      <w:szCs w:val="24"/>
      <w:lang w:val="ro-RO"/>
    </w:rPr>
  </w:style>
  <w:style w:type="paragraph" w:styleId="BodyTextIndent2">
    <w:name w:val="Body Text Indent 2"/>
    <w:basedOn w:val="Normal"/>
    <w:link w:val="BodyTextIndent2Char"/>
    <w:qFormat/>
    <w:rsid w:val="002A75F8"/>
    <w:pPr>
      <w:spacing w:after="120" w:line="480" w:lineRule="auto"/>
      <w:ind w:left="283"/>
    </w:pPr>
    <w:rPr>
      <w:rFonts w:ascii="Times New Roman" w:eastAsia="Times New Roman" w:hAnsi="Times New Roman" w:cs="Times New Roman"/>
      <w:sz w:val="24"/>
      <w:szCs w:val="24"/>
      <w:lang w:val="ro-RO"/>
    </w:rPr>
  </w:style>
  <w:style w:type="paragraph" w:styleId="BodyTextIndent3">
    <w:name w:val="Body Text Indent 3"/>
    <w:basedOn w:val="Normal"/>
    <w:link w:val="BodyTextIndent3Char"/>
    <w:uiPriority w:val="99"/>
    <w:unhideWhenUsed/>
    <w:qFormat/>
    <w:rsid w:val="002A75F8"/>
    <w:pPr>
      <w:spacing w:after="120"/>
      <w:ind w:left="360"/>
    </w:pPr>
    <w:rPr>
      <w:sz w:val="16"/>
      <w:szCs w:val="16"/>
    </w:rPr>
  </w:style>
  <w:style w:type="paragraph" w:styleId="Footer">
    <w:name w:val="footer"/>
    <w:basedOn w:val="Normal"/>
    <w:link w:val="FooterChar"/>
    <w:uiPriority w:val="99"/>
    <w:unhideWhenUsed/>
    <w:rsid w:val="002A75F8"/>
    <w:pPr>
      <w:tabs>
        <w:tab w:val="center" w:pos="4680"/>
        <w:tab w:val="right" w:pos="9360"/>
      </w:tabs>
      <w:spacing w:after="0" w:line="240" w:lineRule="auto"/>
    </w:pPr>
  </w:style>
  <w:style w:type="paragraph" w:styleId="FootnoteText">
    <w:name w:val="footnote text"/>
    <w:aliases w:val="fn,Footnote Text Char Char Char Char Char Char,single space,footnote text,FOOTNOTES,WB-Fußnotentext,Footnote,Fußnote,ADB,Footnote Text qer,Footnote text,single space Char Char,pod carou,Footnote Text WBR,WBR,Fußnotentext Char,f"/>
    <w:basedOn w:val="Normal"/>
    <w:link w:val="FootnoteTextChar"/>
    <w:uiPriority w:val="99"/>
    <w:unhideWhenUsed/>
    <w:rsid w:val="002A75F8"/>
    <w:pPr>
      <w:spacing w:after="0" w:line="240" w:lineRule="auto"/>
      <w:ind w:firstLine="720"/>
    </w:pPr>
    <w:rPr>
      <w:rFonts w:ascii="Times New Roman" w:eastAsia="Times New Roman" w:hAnsi="Times New Roman" w:cs="Times New Roman"/>
      <w:sz w:val="20"/>
      <w:szCs w:val="20"/>
      <w:lang w:val="ro-RO"/>
    </w:rPr>
  </w:style>
  <w:style w:type="paragraph" w:styleId="Header">
    <w:name w:val="header"/>
    <w:basedOn w:val="Normal"/>
    <w:link w:val="HeaderChar"/>
    <w:uiPriority w:val="99"/>
    <w:unhideWhenUsed/>
    <w:rsid w:val="002A75F8"/>
    <w:pPr>
      <w:tabs>
        <w:tab w:val="center" w:pos="4680"/>
        <w:tab w:val="right" w:pos="9360"/>
      </w:tabs>
      <w:spacing w:after="0" w:line="240" w:lineRule="auto"/>
    </w:pPr>
  </w:style>
  <w:style w:type="paragraph" w:styleId="ListBullet">
    <w:name w:val="List Bullet"/>
    <w:basedOn w:val="Normal"/>
    <w:rsid w:val="002A75F8"/>
    <w:pPr>
      <w:numPr>
        <w:numId w:val="1"/>
      </w:numPr>
      <w:overflowPunct w:val="0"/>
      <w:autoSpaceDE w:val="0"/>
      <w:autoSpaceDN w:val="0"/>
      <w:adjustRightInd w:val="0"/>
      <w:spacing w:after="60" w:line="240" w:lineRule="auto"/>
      <w:jc w:val="both"/>
      <w:textAlignment w:val="baseline"/>
    </w:pPr>
    <w:rPr>
      <w:rFonts w:ascii="Arial" w:eastAsia="Times New Roman" w:hAnsi="Arial" w:cs="Times New Roman"/>
      <w:sz w:val="24"/>
      <w:szCs w:val="20"/>
      <w:lang w:val="en-GB"/>
    </w:rPr>
  </w:style>
  <w:style w:type="paragraph" w:styleId="NormalWeb">
    <w:name w:val="Normal (Web)"/>
    <w:basedOn w:val="Normal"/>
    <w:rsid w:val="002A75F8"/>
    <w:pPr>
      <w:spacing w:before="100" w:beforeAutospacing="1" w:after="100" w:afterAutospacing="1" w:line="240" w:lineRule="auto"/>
      <w:ind w:left="60" w:right="60"/>
    </w:pPr>
    <w:rPr>
      <w:rFonts w:ascii="Arial" w:eastAsia="Times New Roman" w:hAnsi="Arial" w:cs="Arial"/>
      <w:sz w:val="18"/>
      <w:szCs w:val="18"/>
    </w:rPr>
  </w:style>
  <w:style w:type="character" w:styleId="Emphasis">
    <w:name w:val="Emphasis"/>
    <w:basedOn w:val="DefaultParagraphFont"/>
    <w:uiPriority w:val="20"/>
    <w:qFormat/>
    <w:rsid w:val="002A75F8"/>
    <w:rPr>
      <w:i/>
      <w:iCs/>
    </w:rPr>
  </w:style>
  <w:style w:type="character" w:styleId="FootnoteReference">
    <w:name w:val="footnote reference"/>
    <w:aliases w:val=" BVI fnr,BVI fnr,ftref,16 Point,Superscript 6 Point,Footnote Reference Number,Footnote Reference_LVL6,Footnote Reference_LVL61,Footnote Reference_LVL62,Footnote Reference_LVL63,Footnote Reference_LVL64,Знак сноски-FN,fr,SUPERS"/>
    <w:basedOn w:val="DefaultParagraphFont"/>
    <w:link w:val="BVIfnrChar1Char"/>
    <w:unhideWhenUsed/>
    <w:qFormat/>
    <w:rsid w:val="002A75F8"/>
    <w:rPr>
      <w:vertAlign w:val="superscript"/>
    </w:rPr>
  </w:style>
  <w:style w:type="character" w:styleId="Hyperlink">
    <w:name w:val="Hyperlink"/>
    <w:basedOn w:val="DefaultParagraphFont"/>
    <w:uiPriority w:val="99"/>
    <w:unhideWhenUsed/>
    <w:rsid w:val="002A75F8"/>
    <w:rPr>
      <w:color w:val="0000FF"/>
      <w:u w:val="single"/>
    </w:rPr>
  </w:style>
  <w:style w:type="character" w:styleId="PageNumber">
    <w:name w:val="page number"/>
    <w:basedOn w:val="DefaultParagraphFont"/>
    <w:rsid w:val="002A75F8"/>
  </w:style>
  <w:style w:type="table" w:styleId="TableGrid">
    <w:name w:val="Table Grid"/>
    <w:basedOn w:val="TableNormal"/>
    <w:uiPriority w:val="59"/>
    <w:rsid w:val="002A75F8"/>
    <w:pPr>
      <w:spacing w:after="0" w:line="240" w:lineRule="auto"/>
    </w:pPr>
    <w:rPr>
      <w:rFonts w:ascii="Calibri" w:eastAsia="Calibri" w:hAnsi="Calibri" w:cs="Times New Roman"/>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2A75F8"/>
  </w:style>
  <w:style w:type="character" w:customStyle="1" w:styleId="FooterChar">
    <w:name w:val="Footer Char"/>
    <w:basedOn w:val="DefaultParagraphFont"/>
    <w:link w:val="Footer"/>
    <w:uiPriority w:val="99"/>
    <w:rsid w:val="002A75F8"/>
  </w:style>
  <w:style w:type="character" w:customStyle="1" w:styleId="BalloonTextChar">
    <w:name w:val="Balloon Text Char"/>
    <w:basedOn w:val="DefaultParagraphFont"/>
    <w:link w:val="BalloonText"/>
    <w:uiPriority w:val="99"/>
    <w:rsid w:val="002A75F8"/>
    <w:rPr>
      <w:rFonts w:ascii="Tahoma" w:hAnsi="Tahoma" w:cs="Tahoma"/>
      <w:sz w:val="16"/>
      <w:szCs w:val="16"/>
    </w:rPr>
  </w:style>
  <w:style w:type="character" w:customStyle="1" w:styleId="PlaceholderText1">
    <w:name w:val="Placeholder Text1"/>
    <w:basedOn w:val="DefaultParagraphFont"/>
    <w:uiPriority w:val="99"/>
    <w:semiHidden/>
    <w:rsid w:val="002A75F8"/>
    <w:rPr>
      <w:color w:val="808080"/>
    </w:rPr>
  </w:style>
  <w:style w:type="paragraph" w:customStyle="1" w:styleId="textmic">
    <w:name w:val="textmic"/>
    <w:basedOn w:val="text"/>
    <w:link w:val="textmicChar"/>
    <w:qFormat/>
    <w:rsid w:val="002A75F8"/>
    <w:pPr>
      <w:numPr>
        <w:numId w:val="2"/>
      </w:numPr>
      <w:ind w:left="720"/>
    </w:pPr>
  </w:style>
  <w:style w:type="paragraph" w:customStyle="1" w:styleId="text">
    <w:name w:val="text"/>
    <w:basedOn w:val="Normal"/>
    <w:link w:val="textChar"/>
    <w:qFormat/>
    <w:rsid w:val="002A75F8"/>
    <w:pPr>
      <w:spacing w:after="0" w:line="240" w:lineRule="auto"/>
      <w:ind w:firstLine="567"/>
      <w:jc w:val="both"/>
    </w:pPr>
    <w:rPr>
      <w:rFonts w:ascii="Arial Narrow" w:eastAsia="Calibri" w:hAnsi="Arial Narrow" w:cs="Times New Roman"/>
      <w:sz w:val="24"/>
      <w:lang w:val="ro-RO"/>
    </w:rPr>
  </w:style>
  <w:style w:type="character" w:customStyle="1" w:styleId="textmicChar">
    <w:name w:val="textmic Char"/>
    <w:basedOn w:val="DefaultParagraphFont"/>
    <w:link w:val="textmic"/>
    <w:rsid w:val="002A75F8"/>
    <w:rPr>
      <w:rFonts w:ascii="Arial Narrow" w:eastAsia="Calibri" w:hAnsi="Arial Narrow" w:cs="Times New Roman"/>
      <w:sz w:val="24"/>
      <w:szCs w:val="22"/>
      <w:lang w:val="ro-RO"/>
    </w:rPr>
  </w:style>
  <w:style w:type="paragraph" w:customStyle="1" w:styleId="ListParagraph1">
    <w:name w:val="List Paragraph1"/>
    <w:basedOn w:val="Normal"/>
    <w:uiPriority w:val="34"/>
    <w:qFormat/>
    <w:rsid w:val="002A75F8"/>
    <w:pPr>
      <w:ind w:left="720"/>
      <w:contextualSpacing/>
    </w:pPr>
  </w:style>
  <w:style w:type="table" w:customStyle="1" w:styleId="PlainTable51">
    <w:name w:val="Plain Table 51"/>
    <w:basedOn w:val="TableNormal"/>
    <w:uiPriority w:val="45"/>
    <w:rsid w:val="002A75F8"/>
    <w:pPr>
      <w:spacing w:after="0" w:line="240" w:lineRule="auto"/>
    </w:pPr>
    <w:rPr>
      <w:rFonts w:ascii="Calibri" w:eastAsia="Calibri" w:hAnsi="Calibri" w:cs="Times New Roman"/>
      <w:lang w:val="ro-RO" w:eastAsia="ro-RO"/>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2A75F8"/>
    <w:pPr>
      <w:spacing w:after="0" w:line="240" w:lineRule="auto"/>
    </w:pPr>
    <w:rPr>
      <w:rFonts w:ascii="Calibri" w:eastAsia="Calibri" w:hAnsi="Calibri" w:cs="Times New Roman"/>
      <w:lang w:val="ro-RO" w:eastAsia="ro-RO"/>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otnoteTextChar">
    <w:name w:val="Footnote Text Char"/>
    <w:aliases w:val="fn Char,Footnote Text Char Char Char Char Char Char Char,single space Char,footnote text Char,FOOTNOTES Char,WB-Fußnotentext Char,Footnote Char,Fußnote Char,ADB Char,Footnote Text qer Char,Footnote text Char,pod carou Char,WBR Char"/>
    <w:basedOn w:val="DefaultParagraphFont"/>
    <w:link w:val="FootnoteText"/>
    <w:uiPriority w:val="99"/>
    <w:rsid w:val="002A75F8"/>
    <w:rPr>
      <w:rFonts w:ascii="Times New Roman" w:eastAsia="Times New Roman" w:hAnsi="Times New Roman" w:cs="Times New Roman"/>
      <w:sz w:val="20"/>
      <w:szCs w:val="20"/>
      <w:lang w:val="ro-RO"/>
    </w:rPr>
  </w:style>
  <w:style w:type="character" w:customStyle="1" w:styleId="Heading3Char">
    <w:name w:val="Heading 3 Char"/>
    <w:basedOn w:val="DefaultParagraphFont"/>
    <w:link w:val="Heading3"/>
    <w:rsid w:val="002A75F8"/>
    <w:rPr>
      <w:rFonts w:ascii="Cambria" w:eastAsia="Times New Roman" w:hAnsi="Cambria" w:cs="Times New Roman"/>
      <w:b/>
      <w:bCs/>
      <w:sz w:val="28"/>
      <w:lang w:val="ro-RO"/>
    </w:rPr>
  </w:style>
  <w:style w:type="character" w:customStyle="1" w:styleId="Heading4Char">
    <w:name w:val="Heading 4 Char"/>
    <w:basedOn w:val="DefaultParagraphFont"/>
    <w:link w:val="Heading4"/>
    <w:rsid w:val="002A75F8"/>
    <w:rPr>
      <w:rFonts w:ascii="Cambria" w:eastAsia="Calibri" w:hAnsi="Cambria" w:cs="Times New Roman"/>
      <w:b/>
      <w:bCs/>
      <w:i/>
      <w:iCs/>
      <w:color w:val="4F81BD"/>
      <w:sz w:val="24"/>
      <w:lang w:val="ro-RO"/>
    </w:rPr>
  </w:style>
  <w:style w:type="character" w:customStyle="1" w:styleId="textChar">
    <w:name w:val="text Char"/>
    <w:basedOn w:val="DefaultParagraphFont"/>
    <w:link w:val="text"/>
    <w:qFormat/>
    <w:rsid w:val="002A75F8"/>
    <w:rPr>
      <w:rFonts w:ascii="Arial Narrow" w:eastAsia="Calibri" w:hAnsi="Arial Narrow" w:cs="Times New Roman"/>
      <w:sz w:val="24"/>
      <w:lang w:val="ro-RO"/>
    </w:rPr>
  </w:style>
  <w:style w:type="paragraph" w:customStyle="1" w:styleId="IntenseQuote1">
    <w:name w:val="Intense Quote1"/>
    <w:basedOn w:val="Normal"/>
    <w:next w:val="Normal"/>
    <w:link w:val="IntenseQuoteChar"/>
    <w:uiPriority w:val="30"/>
    <w:qFormat/>
    <w:rsid w:val="002A75F8"/>
    <w:pPr>
      <w:pBdr>
        <w:bottom w:val="single" w:sz="4" w:space="4" w:color="4F81BD"/>
      </w:pBdr>
      <w:spacing w:before="200" w:after="280" w:line="240" w:lineRule="auto"/>
      <w:ind w:left="936" w:right="936" w:firstLine="720"/>
      <w:jc w:val="both"/>
    </w:pPr>
    <w:rPr>
      <w:rFonts w:ascii="Arial Narrow" w:eastAsia="Calibri" w:hAnsi="Arial Narrow" w:cs="Times New Roman"/>
      <w:b/>
      <w:bCs/>
      <w:i/>
      <w:iCs/>
      <w:color w:val="4F81BD"/>
      <w:sz w:val="24"/>
      <w:lang w:val="ro-RO"/>
    </w:rPr>
  </w:style>
  <w:style w:type="character" w:customStyle="1" w:styleId="IntenseQuoteChar">
    <w:name w:val="Intense Quote Char"/>
    <w:basedOn w:val="DefaultParagraphFont"/>
    <w:link w:val="IntenseQuote1"/>
    <w:uiPriority w:val="30"/>
    <w:qFormat/>
    <w:rsid w:val="002A75F8"/>
    <w:rPr>
      <w:rFonts w:ascii="Arial Narrow" w:eastAsia="Calibri" w:hAnsi="Arial Narrow" w:cs="Times New Roman"/>
      <w:b/>
      <w:bCs/>
      <w:i/>
      <w:iCs/>
      <w:color w:val="4F81BD"/>
      <w:sz w:val="24"/>
      <w:lang w:val="ro-RO"/>
    </w:rPr>
  </w:style>
  <w:style w:type="character" w:customStyle="1" w:styleId="Heading2Char">
    <w:name w:val="Heading 2 Char"/>
    <w:aliases w:val=" Char Char"/>
    <w:basedOn w:val="DefaultParagraphFont"/>
    <w:link w:val="Heading2"/>
    <w:qFormat/>
    <w:rsid w:val="002A75F8"/>
    <w:rPr>
      <w:rFonts w:asciiTheme="majorHAnsi" w:eastAsiaTheme="majorEastAsia" w:hAnsiTheme="majorHAnsi" w:cstheme="majorBidi"/>
      <w:b/>
      <w:bCs/>
      <w:color w:val="FF388C" w:themeColor="accent1"/>
      <w:sz w:val="26"/>
      <w:szCs w:val="26"/>
    </w:rPr>
  </w:style>
  <w:style w:type="character" w:customStyle="1" w:styleId="BodyTextIndent2Char">
    <w:name w:val="Body Text Indent 2 Char"/>
    <w:basedOn w:val="DefaultParagraphFont"/>
    <w:link w:val="BodyTextIndent2"/>
    <w:rsid w:val="002A75F8"/>
    <w:rPr>
      <w:rFonts w:ascii="Times New Roman" w:eastAsia="Times New Roman" w:hAnsi="Times New Roman" w:cs="Times New Roman"/>
      <w:sz w:val="24"/>
      <w:szCs w:val="24"/>
      <w:lang w:val="ro-RO"/>
    </w:rPr>
  </w:style>
  <w:style w:type="character" w:customStyle="1" w:styleId="BodyTextIndent3Char">
    <w:name w:val="Body Text Indent 3 Char"/>
    <w:basedOn w:val="DefaultParagraphFont"/>
    <w:link w:val="BodyTextIndent3"/>
    <w:uiPriority w:val="99"/>
    <w:rsid w:val="002A75F8"/>
    <w:rPr>
      <w:sz w:val="16"/>
      <w:szCs w:val="16"/>
    </w:rPr>
  </w:style>
  <w:style w:type="paragraph" w:customStyle="1" w:styleId="Default">
    <w:name w:val="Default"/>
    <w:qFormat/>
    <w:rsid w:val="002A75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rsid w:val="002A75F8"/>
    <w:rPr>
      <w:rFonts w:ascii="Times New Roman" w:eastAsia="Times New Roman" w:hAnsi="Times New Roman" w:cs="Times New Roman"/>
      <w:sz w:val="24"/>
      <w:szCs w:val="24"/>
      <w:lang w:val="ro-RO"/>
    </w:rPr>
  </w:style>
  <w:style w:type="table" w:customStyle="1" w:styleId="LightList-Accent11">
    <w:name w:val="Light List - Accent 11"/>
    <w:basedOn w:val="TableNormal"/>
    <w:uiPriority w:val="61"/>
    <w:rsid w:val="002A75F8"/>
    <w:pPr>
      <w:spacing w:after="0" w:line="240" w:lineRule="auto"/>
    </w:pPr>
    <w:rPr>
      <w:rFonts w:ascii="Calibri" w:eastAsia="Calibri" w:hAnsi="Calibri" w:cs="Times New Roman"/>
      <w:lang w:val="ro-RO" w:eastAsia="ro-RO"/>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1">
    <w:name w:val="No Spacing1"/>
    <w:uiPriority w:val="1"/>
    <w:qFormat/>
    <w:rsid w:val="002A75F8"/>
    <w:rPr>
      <w:rFonts w:ascii="Calibri" w:eastAsia="Times New Roman" w:hAnsi="Calibri" w:cs="Times New Roman"/>
      <w:sz w:val="22"/>
      <w:szCs w:val="22"/>
      <w:lang w:eastAsia="ja-JP"/>
    </w:rPr>
  </w:style>
  <w:style w:type="table" w:customStyle="1" w:styleId="GridTable3-Accent41">
    <w:name w:val="Grid Table 3 - Accent 41"/>
    <w:basedOn w:val="TableNormal"/>
    <w:uiPriority w:val="48"/>
    <w:qFormat/>
    <w:rsid w:val="002A75F8"/>
    <w:tblPr>
      <w:tblInd w:w="0" w:type="dxa"/>
      <w:tblBorders>
        <w:top w:val="single" w:sz="4" w:space="0" w:color="D419FF" w:themeColor="accent4" w:themeTint="99"/>
        <w:left w:val="single" w:sz="4" w:space="0" w:color="D419FF" w:themeColor="accent4" w:themeTint="99"/>
        <w:bottom w:val="single" w:sz="4" w:space="0" w:color="D419FF" w:themeColor="accent4" w:themeTint="99"/>
        <w:right w:val="single" w:sz="4" w:space="0" w:color="D419FF" w:themeColor="accent4" w:themeTint="99"/>
        <w:insideH w:val="single" w:sz="4" w:space="0" w:color="D419FF" w:themeColor="accent4" w:themeTint="99"/>
        <w:insideV w:val="single" w:sz="4" w:space="0" w:color="D419F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B2FF" w:themeFill="accent4" w:themeFillTint="33"/>
      </w:tcPr>
    </w:tblStylePr>
    <w:tblStylePr w:type="band1Horz">
      <w:tblPr/>
      <w:tcPr>
        <w:shd w:val="clear" w:color="auto" w:fill="F0B2FF" w:themeFill="accent4" w:themeFillTint="33"/>
      </w:tcPr>
    </w:tblStylePr>
    <w:tblStylePr w:type="neCell">
      <w:tblPr/>
      <w:tcPr>
        <w:tcBorders>
          <w:bottom w:val="single" w:sz="4" w:space="0" w:color="D419FF" w:themeColor="accent4" w:themeTint="99"/>
        </w:tcBorders>
      </w:tcPr>
    </w:tblStylePr>
    <w:tblStylePr w:type="nwCell">
      <w:tblPr/>
      <w:tcPr>
        <w:tcBorders>
          <w:bottom w:val="single" w:sz="4" w:space="0" w:color="D419FF" w:themeColor="accent4" w:themeTint="99"/>
        </w:tcBorders>
      </w:tcPr>
    </w:tblStylePr>
    <w:tblStylePr w:type="seCell">
      <w:tblPr/>
      <w:tcPr>
        <w:tcBorders>
          <w:top w:val="single" w:sz="4" w:space="0" w:color="D419FF" w:themeColor="accent4" w:themeTint="99"/>
        </w:tcBorders>
      </w:tcPr>
    </w:tblStylePr>
    <w:tblStylePr w:type="swCell">
      <w:tblPr/>
      <w:tcPr>
        <w:tcBorders>
          <w:top w:val="single" w:sz="4" w:space="0" w:color="D419FF" w:themeColor="accent4" w:themeTint="99"/>
        </w:tcBorders>
      </w:tcPr>
    </w:tblStylePr>
  </w:style>
  <w:style w:type="paragraph" w:styleId="ListParagraph">
    <w:name w:val="List Paragraph"/>
    <w:aliases w:val="List_Paragraph,Multilevel para_II,List Paragraph (numbered (a)),Numbered list,Akapit z listą BS,List Paragraph 1,Forth level,Bullet1,References,Outlines a.b.c.,List Bullet Mary,Normal bullet 2,Colorful List - Accent 11"/>
    <w:basedOn w:val="Normal"/>
    <w:link w:val="ListParagraphChar"/>
    <w:uiPriority w:val="34"/>
    <w:unhideWhenUsed/>
    <w:qFormat/>
    <w:rsid w:val="00D26AF2"/>
    <w:pPr>
      <w:ind w:left="720"/>
      <w:contextualSpacing/>
    </w:pPr>
  </w:style>
  <w:style w:type="table" w:customStyle="1" w:styleId="TableGrid1">
    <w:name w:val="Table Grid1"/>
    <w:basedOn w:val="TableNormal"/>
    <w:uiPriority w:val="59"/>
    <w:rsid w:val="00400492"/>
    <w:pPr>
      <w:spacing w:after="0" w:line="240" w:lineRule="auto"/>
    </w:pPr>
    <w:rPr>
      <w:rFonts w:ascii="Times New Roman" w:eastAsia="Times New Roman" w:hAnsi="Times New Roman" w:cs="Times New Roman"/>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B05EE"/>
    <w:pPr>
      <w:spacing w:after="0" w:line="240" w:lineRule="auto"/>
      <w:contextualSpacing/>
      <w:jc w:val="center"/>
    </w:pPr>
    <w:rPr>
      <w:rFonts w:asciiTheme="majorHAnsi" w:eastAsiaTheme="majorEastAsia" w:hAnsiTheme="majorHAnsi" w:cstheme="majorBidi"/>
      <w:b/>
      <w:bCs/>
      <w:spacing w:val="-7"/>
      <w:sz w:val="48"/>
      <w:szCs w:val="48"/>
      <w:lang w:val="ro-RO"/>
    </w:rPr>
  </w:style>
  <w:style w:type="character" w:customStyle="1" w:styleId="TitleChar">
    <w:name w:val="Title Char"/>
    <w:basedOn w:val="DefaultParagraphFont"/>
    <w:link w:val="Title"/>
    <w:uiPriority w:val="10"/>
    <w:rsid w:val="002B05EE"/>
    <w:rPr>
      <w:rFonts w:asciiTheme="majorHAnsi" w:eastAsiaTheme="majorEastAsia" w:hAnsiTheme="majorHAnsi" w:cstheme="majorBidi"/>
      <w:b/>
      <w:bCs/>
      <w:spacing w:val="-7"/>
      <w:sz w:val="48"/>
      <w:szCs w:val="48"/>
      <w:lang w:val="ro-RO"/>
    </w:rPr>
  </w:style>
  <w:style w:type="table" w:customStyle="1" w:styleId="Tabelsimplu11">
    <w:name w:val="Tabel simplu 11"/>
    <w:basedOn w:val="TableNormal"/>
    <w:uiPriority w:val="41"/>
    <w:rsid w:val="002B05EE"/>
    <w:pPr>
      <w:spacing w:after="0" w:line="240" w:lineRule="auto"/>
      <w:jc w:val="both"/>
    </w:pPr>
    <w:rPr>
      <w:rFonts w:eastAsiaTheme="minorEastAsia"/>
      <w:sz w:val="22"/>
      <w:szCs w:val="22"/>
      <w:lang w:val="ro-RO"/>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13454F"/>
    <w:rPr>
      <w:rFonts w:ascii="Cambria" w:eastAsia="Times New Roman" w:hAnsi="Cambria"/>
      <w:b/>
      <w:bCs/>
      <w:sz w:val="32"/>
      <w:szCs w:val="28"/>
    </w:rPr>
  </w:style>
  <w:style w:type="paragraph" w:styleId="BodyText">
    <w:name w:val="Body Text"/>
    <w:aliases w:val="block style"/>
    <w:basedOn w:val="Normal"/>
    <w:link w:val="BodyTextChar"/>
    <w:unhideWhenUsed/>
    <w:rsid w:val="00785641"/>
    <w:pPr>
      <w:spacing w:after="120"/>
    </w:pPr>
  </w:style>
  <w:style w:type="character" w:customStyle="1" w:styleId="BodyTextChar">
    <w:name w:val="Body Text Char"/>
    <w:aliases w:val="block style Char1"/>
    <w:basedOn w:val="DefaultParagraphFont"/>
    <w:link w:val="BodyText"/>
    <w:rsid w:val="00785641"/>
    <w:rPr>
      <w:sz w:val="22"/>
      <w:szCs w:val="22"/>
    </w:rPr>
  </w:style>
  <w:style w:type="paragraph" w:styleId="TOC2">
    <w:name w:val="toc 2"/>
    <w:basedOn w:val="Normal"/>
    <w:next w:val="Normal"/>
    <w:autoRedefine/>
    <w:rsid w:val="00785641"/>
    <w:pPr>
      <w:spacing w:after="0" w:line="240" w:lineRule="auto"/>
      <w:ind w:left="240"/>
    </w:pPr>
    <w:rPr>
      <w:rFonts w:ascii="Times New Roman" w:eastAsia="Times New Roman" w:hAnsi="Times New Roman" w:cs="Times New Roman"/>
      <w:sz w:val="24"/>
      <w:szCs w:val="24"/>
      <w:lang w:val="ro-RO"/>
    </w:rPr>
  </w:style>
  <w:style w:type="character" w:customStyle="1" w:styleId="BodyTextChar1">
    <w:name w:val="Body Text Char1"/>
    <w:aliases w:val="Body Text Char Char,block style Char"/>
    <w:rsid w:val="00785641"/>
    <w:rPr>
      <w:rFonts w:ascii="Times New Roman" w:eastAsia="Times New Roman" w:hAnsi="Times New Roman" w:cs="Times New Roman"/>
      <w:b/>
      <w:bCs/>
      <w:i/>
      <w:iCs/>
      <w:sz w:val="32"/>
      <w:szCs w:val="24"/>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rsid w:val="00D02D9A"/>
    <w:pPr>
      <w:spacing w:after="160" w:line="240" w:lineRule="exact"/>
    </w:pPr>
    <w:rPr>
      <w:sz w:val="20"/>
      <w:szCs w:val="20"/>
      <w:vertAlign w:val="superscript"/>
    </w:rPr>
  </w:style>
  <w:style w:type="paragraph" w:styleId="BodyTextIndent">
    <w:name w:val="Body Text Indent"/>
    <w:basedOn w:val="Normal"/>
    <w:link w:val="BodyTextIndentChar"/>
    <w:uiPriority w:val="99"/>
    <w:semiHidden/>
    <w:unhideWhenUsed/>
    <w:rsid w:val="002A0654"/>
    <w:pPr>
      <w:spacing w:after="120"/>
      <w:ind w:left="360"/>
    </w:pPr>
  </w:style>
  <w:style w:type="character" w:customStyle="1" w:styleId="BodyTextIndentChar">
    <w:name w:val="Body Text Indent Char"/>
    <w:basedOn w:val="DefaultParagraphFont"/>
    <w:link w:val="BodyTextIndent"/>
    <w:uiPriority w:val="99"/>
    <w:semiHidden/>
    <w:rsid w:val="002A0654"/>
    <w:rPr>
      <w:sz w:val="22"/>
      <w:szCs w:val="22"/>
    </w:rPr>
  </w:style>
  <w:style w:type="character" w:customStyle="1" w:styleId="xar-title1">
    <w:name w:val="xar-title1"/>
    <w:rsid w:val="002A0654"/>
    <w:rPr>
      <w:rFonts w:ascii="Arial" w:hAnsi="Arial" w:cs="Arial" w:hint="default"/>
      <w:b/>
      <w:bCs/>
      <w:color w:val="16587C"/>
      <w:spacing w:val="15"/>
      <w:sz w:val="31"/>
      <w:szCs w:val="31"/>
    </w:rPr>
  </w:style>
  <w:style w:type="character" w:customStyle="1" w:styleId="ListParagraphChar">
    <w:name w:val="List Paragraph Char"/>
    <w:aliases w:val="List_Paragraph Char,Multilevel para_II Char,List Paragraph (numbered (a)) Char,Numbered list Char,Akapit z listą BS Char,List Paragraph 1 Char,Forth level Char,Bullet1 Char,References Char,Outlines a.b.c. Char,List Bullet Mary Char"/>
    <w:link w:val="ListParagraph"/>
    <w:uiPriority w:val="34"/>
    <w:locked/>
    <w:rsid w:val="002A0654"/>
    <w:rPr>
      <w:sz w:val="22"/>
      <w:szCs w:val="22"/>
    </w:rPr>
  </w:style>
  <w:style w:type="paragraph" w:styleId="BlockText">
    <w:name w:val="Block Text"/>
    <w:basedOn w:val="Normal"/>
    <w:rsid w:val="000147B1"/>
    <w:pPr>
      <w:spacing w:before="100" w:beforeAutospacing="1" w:after="100" w:afterAutospacing="1" w:line="240" w:lineRule="auto"/>
      <w:ind w:left="480" w:right="120" w:firstLine="228"/>
      <w:jc w:val="both"/>
    </w:pPr>
    <w:rPr>
      <w:rFonts w:ascii="Times New Roman" w:eastAsia="Times New Roman" w:hAnsi="Times New Roman" w:cs="Times New Roman"/>
      <w:color w:val="000000"/>
      <w:sz w:val="24"/>
      <w:szCs w:val="24"/>
      <w:lang w:val="ro-RO" w:eastAsia="ro-RO"/>
    </w:rPr>
  </w:style>
  <w:style w:type="paragraph" w:styleId="NoSpacing">
    <w:name w:val="No Spacing"/>
    <w:uiPriority w:val="1"/>
    <w:qFormat/>
    <w:rsid w:val="00F0662C"/>
    <w:pPr>
      <w:spacing w:after="0" w:line="240" w:lineRule="auto"/>
    </w:pPr>
    <w:rPr>
      <w:rFonts w:ascii="Calibri" w:eastAsia="Calibri" w:hAnsi="Calibri" w:cs="Times New Roman"/>
      <w:sz w:val="22"/>
      <w:szCs w:val="22"/>
    </w:rPr>
  </w:style>
  <w:style w:type="character" w:customStyle="1" w:styleId="Heading5Char">
    <w:name w:val="Heading 5 Char"/>
    <w:basedOn w:val="DefaultParagraphFont"/>
    <w:link w:val="Heading5"/>
    <w:uiPriority w:val="9"/>
    <w:semiHidden/>
    <w:rsid w:val="00E52C3B"/>
    <w:rPr>
      <w:rFonts w:asciiTheme="majorHAnsi" w:eastAsiaTheme="majorEastAsia" w:hAnsiTheme="majorHAnsi" w:cstheme="majorBidi"/>
      <w:color w:val="E80061" w:themeColor="accent1" w:themeShade="BF"/>
      <w:sz w:val="22"/>
      <w:szCs w:val="22"/>
    </w:rPr>
  </w:style>
  <w:style w:type="paragraph" w:customStyle="1" w:styleId="NormalCentered">
    <w:name w:val="Normal + Centered"/>
    <w:basedOn w:val="Normal"/>
    <w:rsid w:val="00446B9F"/>
    <w:pPr>
      <w:spacing w:after="0" w:line="240" w:lineRule="auto"/>
      <w:jc w:val="center"/>
    </w:pPr>
    <w:rPr>
      <w:rFonts w:ascii="Times New Roman" w:eastAsia="Times New Roman" w:hAnsi="Times New Roman" w:cs="Times New Roman"/>
      <w:sz w:val="24"/>
      <w:szCs w:val="24"/>
      <w:lang w:eastAsia="ro-RO"/>
    </w:rPr>
  </w:style>
  <w:style w:type="paragraph" w:customStyle="1" w:styleId="yiv0627693401msonormal">
    <w:name w:val="yiv0627693401msonormal"/>
    <w:basedOn w:val="Normal"/>
    <w:rsid w:val="008C391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table" w:customStyle="1" w:styleId="TableGrid2">
    <w:name w:val="Table Grid2"/>
    <w:basedOn w:val="TableNormal"/>
    <w:next w:val="TableGrid"/>
    <w:rsid w:val="00734AA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rsid w:val="00711FB9"/>
    <w:rPr>
      <w:color w:val="292929"/>
      <w:sz w:val="26"/>
      <w:szCs w:val="26"/>
      <w:shd w:val="clear" w:color="auto" w:fill="FFFFFF"/>
    </w:rPr>
  </w:style>
  <w:style w:type="paragraph" w:customStyle="1" w:styleId="Other0">
    <w:name w:val="Other"/>
    <w:basedOn w:val="Normal"/>
    <w:link w:val="Other"/>
    <w:rsid w:val="00711FB9"/>
    <w:pPr>
      <w:widowControl w:val="0"/>
      <w:shd w:val="clear" w:color="auto" w:fill="FFFFFF"/>
      <w:spacing w:after="0" w:line="240" w:lineRule="auto"/>
    </w:pPr>
    <w:rPr>
      <w:color w:val="292929"/>
      <w:sz w:val="26"/>
      <w:szCs w:val="26"/>
    </w:rPr>
  </w:style>
  <w:style w:type="paragraph" w:styleId="z-TopofForm">
    <w:name w:val="HTML Top of Form"/>
    <w:basedOn w:val="Normal"/>
    <w:next w:val="Normal"/>
    <w:link w:val="z-TopofFormChar"/>
    <w:hidden/>
    <w:uiPriority w:val="99"/>
    <w:semiHidden/>
    <w:unhideWhenUsed/>
    <w:rsid w:val="00711FB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11FB9"/>
    <w:rPr>
      <w:rFonts w:ascii="Arial" w:eastAsia="Times New Roman" w:hAnsi="Arial" w:cs="Arial"/>
      <w:vanish/>
      <w:sz w:val="16"/>
      <w:szCs w:val="16"/>
    </w:rPr>
  </w:style>
  <w:style w:type="character" w:customStyle="1" w:styleId="UnresolvedMention">
    <w:name w:val="Unresolved Mention"/>
    <w:basedOn w:val="DefaultParagraphFont"/>
    <w:uiPriority w:val="99"/>
    <w:semiHidden/>
    <w:unhideWhenUsed/>
    <w:rsid w:val="00104F8C"/>
    <w:rPr>
      <w:color w:val="605E5C"/>
      <w:shd w:val="clear" w:color="auto" w:fill="E1DFDD"/>
    </w:rPr>
  </w:style>
  <w:style w:type="character" w:styleId="Strong">
    <w:name w:val="Strong"/>
    <w:basedOn w:val="DefaultParagraphFont"/>
    <w:uiPriority w:val="22"/>
    <w:qFormat/>
    <w:rsid w:val="00862422"/>
    <w:rPr>
      <w:b/>
      <w:bCs/>
    </w:rPr>
  </w:style>
</w:styles>
</file>

<file path=word/webSettings.xml><?xml version="1.0" encoding="utf-8"?>
<w:webSettings xmlns:r="http://schemas.openxmlformats.org/officeDocument/2006/relationships" xmlns:w="http://schemas.openxmlformats.org/wordprocessingml/2006/main">
  <w:divs>
    <w:div w:id="4328061">
      <w:bodyDiv w:val="1"/>
      <w:marLeft w:val="0"/>
      <w:marRight w:val="0"/>
      <w:marTop w:val="0"/>
      <w:marBottom w:val="0"/>
      <w:divBdr>
        <w:top w:val="none" w:sz="0" w:space="0" w:color="auto"/>
        <w:left w:val="none" w:sz="0" w:space="0" w:color="auto"/>
        <w:bottom w:val="none" w:sz="0" w:space="0" w:color="auto"/>
        <w:right w:val="none" w:sz="0" w:space="0" w:color="auto"/>
      </w:divBdr>
      <w:divsChild>
        <w:div w:id="28645491">
          <w:marLeft w:val="547"/>
          <w:marRight w:val="0"/>
          <w:marTop w:val="96"/>
          <w:marBottom w:val="0"/>
          <w:divBdr>
            <w:top w:val="none" w:sz="0" w:space="0" w:color="auto"/>
            <w:left w:val="none" w:sz="0" w:space="0" w:color="auto"/>
            <w:bottom w:val="none" w:sz="0" w:space="0" w:color="auto"/>
            <w:right w:val="none" w:sz="0" w:space="0" w:color="auto"/>
          </w:divBdr>
        </w:div>
        <w:div w:id="86116756">
          <w:marLeft w:val="547"/>
          <w:marRight w:val="0"/>
          <w:marTop w:val="96"/>
          <w:marBottom w:val="0"/>
          <w:divBdr>
            <w:top w:val="none" w:sz="0" w:space="0" w:color="auto"/>
            <w:left w:val="none" w:sz="0" w:space="0" w:color="auto"/>
            <w:bottom w:val="none" w:sz="0" w:space="0" w:color="auto"/>
            <w:right w:val="none" w:sz="0" w:space="0" w:color="auto"/>
          </w:divBdr>
        </w:div>
        <w:div w:id="1332639958">
          <w:marLeft w:val="547"/>
          <w:marRight w:val="0"/>
          <w:marTop w:val="96"/>
          <w:marBottom w:val="0"/>
          <w:divBdr>
            <w:top w:val="none" w:sz="0" w:space="0" w:color="auto"/>
            <w:left w:val="none" w:sz="0" w:space="0" w:color="auto"/>
            <w:bottom w:val="none" w:sz="0" w:space="0" w:color="auto"/>
            <w:right w:val="none" w:sz="0" w:space="0" w:color="auto"/>
          </w:divBdr>
        </w:div>
        <w:div w:id="1675188343">
          <w:marLeft w:val="547"/>
          <w:marRight w:val="0"/>
          <w:marTop w:val="96"/>
          <w:marBottom w:val="0"/>
          <w:divBdr>
            <w:top w:val="none" w:sz="0" w:space="0" w:color="auto"/>
            <w:left w:val="none" w:sz="0" w:space="0" w:color="auto"/>
            <w:bottom w:val="none" w:sz="0" w:space="0" w:color="auto"/>
            <w:right w:val="none" w:sz="0" w:space="0" w:color="auto"/>
          </w:divBdr>
        </w:div>
        <w:div w:id="1986884585">
          <w:marLeft w:val="547"/>
          <w:marRight w:val="0"/>
          <w:marTop w:val="96"/>
          <w:marBottom w:val="0"/>
          <w:divBdr>
            <w:top w:val="none" w:sz="0" w:space="0" w:color="auto"/>
            <w:left w:val="none" w:sz="0" w:space="0" w:color="auto"/>
            <w:bottom w:val="none" w:sz="0" w:space="0" w:color="auto"/>
            <w:right w:val="none" w:sz="0" w:space="0" w:color="auto"/>
          </w:divBdr>
        </w:div>
      </w:divsChild>
    </w:div>
    <w:div w:id="14159264">
      <w:bodyDiv w:val="1"/>
      <w:marLeft w:val="0"/>
      <w:marRight w:val="0"/>
      <w:marTop w:val="0"/>
      <w:marBottom w:val="0"/>
      <w:divBdr>
        <w:top w:val="none" w:sz="0" w:space="0" w:color="auto"/>
        <w:left w:val="none" w:sz="0" w:space="0" w:color="auto"/>
        <w:bottom w:val="none" w:sz="0" w:space="0" w:color="auto"/>
        <w:right w:val="none" w:sz="0" w:space="0" w:color="auto"/>
      </w:divBdr>
    </w:div>
    <w:div w:id="44834510">
      <w:bodyDiv w:val="1"/>
      <w:marLeft w:val="0"/>
      <w:marRight w:val="0"/>
      <w:marTop w:val="0"/>
      <w:marBottom w:val="0"/>
      <w:divBdr>
        <w:top w:val="none" w:sz="0" w:space="0" w:color="auto"/>
        <w:left w:val="none" w:sz="0" w:space="0" w:color="auto"/>
        <w:bottom w:val="none" w:sz="0" w:space="0" w:color="auto"/>
        <w:right w:val="none" w:sz="0" w:space="0" w:color="auto"/>
      </w:divBdr>
      <w:divsChild>
        <w:div w:id="55709412">
          <w:marLeft w:val="547"/>
          <w:marRight w:val="0"/>
          <w:marTop w:val="96"/>
          <w:marBottom w:val="0"/>
          <w:divBdr>
            <w:top w:val="none" w:sz="0" w:space="0" w:color="auto"/>
            <w:left w:val="none" w:sz="0" w:space="0" w:color="auto"/>
            <w:bottom w:val="none" w:sz="0" w:space="0" w:color="auto"/>
            <w:right w:val="none" w:sz="0" w:space="0" w:color="auto"/>
          </w:divBdr>
        </w:div>
        <w:div w:id="1074359147">
          <w:marLeft w:val="547"/>
          <w:marRight w:val="0"/>
          <w:marTop w:val="96"/>
          <w:marBottom w:val="0"/>
          <w:divBdr>
            <w:top w:val="none" w:sz="0" w:space="0" w:color="auto"/>
            <w:left w:val="none" w:sz="0" w:space="0" w:color="auto"/>
            <w:bottom w:val="none" w:sz="0" w:space="0" w:color="auto"/>
            <w:right w:val="none" w:sz="0" w:space="0" w:color="auto"/>
          </w:divBdr>
        </w:div>
      </w:divsChild>
    </w:div>
    <w:div w:id="319502546">
      <w:bodyDiv w:val="1"/>
      <w:marLeft w:val="0"/>
      <w:marRight w:val="0"/>
      <w:marTop w:val="0"/>
      <w:marBottom w:val="0"/>
      <w:divBdr>
        <w:top w:val="none" w:sz="0" w:space="0" w:color="auto"/>
        <w:left w:val="none" w:sz="0" w:space="0" w:color="auto"/>
        <w:bottom w:val="none" w:sz="0" w:space="0" w:color="auto"/>
        <w:right w:val="none" w:sz="0" w:space="0" w:color="auto"/>
      </w:divBdr>
      <w:divsChild>
        <w:div w:id="346717640">
          <w:marLeft w:val="547"/>
          <w:marRight w:val="0"/>
          <w:marTop w:val="0"/>
          <w:marBottom w:val="0"/>
          <w:divBdr>
            <w:top w:val="none" w:sz="0" w:space="0" w:color="auto"/>
            <w:left w:val="none" w:sz="0" w:space="0" w:color="auto"/>
            <w:bottom w:val="none" w:sz="0" w:space="0" w:color="auto"/>
            <w:right w:val="none" w:sz="0" w:space="0" w:color="auto"/>
          </w:divBdr>
        </w:div>
      </w:divsChild>
    </w:div>
    <w:div w:id="428889901">
      <w:bodyDiv w:val="1"/>
      <w:marLeft w:val="0"/>
      <w:marRight w:val="0"/>
      <w:marTop w:val="0"/>
      <w:marBottom w:val="0"/>
      <w:divBdr>
        <w:top w:val="none" w:sz="0" w:space="0" w:color="auto"/>
        <w:left w:val="none" w:sz="0" w:space="0" w:color="auto"/>
        <w:bottom w:val="none" w:sz="0" w:space="0" w:color="auto"/>
        <w:right w:val="none" w:sz="0" w:space="0" w:color="auto"/>
      </w:divBdr>
      <w:divsChild>
        <w:div w:id="190342978">
          <w:marLeft w:val="547"/>
          <w:marRight w:val="0"/>
          <w:marTop w:val="96"/>
          <w:marBottom w:val="0"/>
          <w:divBdr>
            <w:top w:val="none" w:sz="0" w:space="0" w:color="auto"/>
            <w:left w:val="none" w:sz="0" w:space="0" w:color="auto"/>
            <w:bottom w:val="none" w:sz="0" w:space="0" w:color="auto"/>
            <w:right w:val="none" w:sz="0" w:space="0" w:color="auto"/>
          </w:divBdr>
        </w:div>
        <w:div w:id="608582974">
          <w:marLeft w:val="547"/>
          <w:marRight w:val="0"/>
          <w:marTop w:val="96"/>
          <w:marBottom w:val="0"/>
          <w:divBdr>
            <w:top w:val="none" w:sz="0" w:space="0" w:color="auto"/>
            <w:left w:val="none" w:sz="0" w:space="0" w:color="auto"/>
            <w:bottom w:val="none" w:sz="0" w:space="0" w:color="auto"/>
            <w:right w:val="none" w:sz="0" w:space="0" w:color="auto"/>
          </w:divBdr>
        </w:div>
        <w:div w:id="732239109">
          <w:marLeft w:val="547"/>
          <w:marRight w:val="0"/>
          <w:marTop w:val="96"/>
          <w:marBottom w:val="0"/>
          <w:divBdr>
            <w:top w:val="none" w:sz="0" w:space="0" w:color="auto"/>
            <w:left w:val="none" w:sz="0" w:space="0" w:color="auto"/>
            <w:bottom w:val="none" w:sz="0" w:space="0" w:color="auto"/>
            <w:right w:val="none" w:sz="0" w:space="0" w:color="auto"/>
          </w:divBdr>
        </w:div>
        <w:div w:id="2055421673">
          <w:marLeft w:val="547"/>
          <w:marRight w:val="0"/>
          <w:marTop w:val="96"/>
          <w:marBottom w:val="0"/>
          <w:divBdr>
            <w:top w:val="none" w:sz="0" w:space="0" w:color="auto"/>
            <w:left w:val="none" w:sz="0" w:space="0" w:color="auto"/>
            <w:bottom w:val="none" w:sz="0" w:space="0" w:color="auto"/>
            <w:right w:val="none" w:sz="0" w:space="0" w:color="auto"/>
          </w:divBdr>
        </w:div>
        <w:div w:id="2145926636">
          <w:marLeft w:val="547"/>
          <w:marRight w:val="0"/>
          <w:marTop w:val="96"/>
          <w:marBottom w:val="0"/>
          <w:divBdr>
            <w:top w:val="none" w:sz="0" w:space="0" w:color="auto"/>
            <w:left w:val="none" w:sz="0" w:space="0" w:color="auto"/>
            <w:bottom w:val="none" w:sz="0" w:space="0" w:color="auto"/>
            <w:right w:val="none" w:sz="0" w:space="0" w:color="auto"/>
          </w:divBdr>
        </w:div>
      </w:divsChild>
    </w:div>
    <w:div w:id="875510260">
      <w:bodyDiv w:val="1"/>
      <w:marLeft w:val="0"/>
      <w:marRight w:val="0"/>
      <w:marTop w:val="0"/>
      <w:marBottom w:val="0"/>
      <w:divBdr>
        <w:top w:val="none" w:sz="0" w:space="0" w:color="auto"/>
        <w:left w:val="none" w:sz="0" w:space="0" w:color="auto"/>
        <w:bottom w:val="none" w:sz="0" w:space="0" w:color="auto"/>
        <w:right w:val="none" w:sz="0" w:space="0" w:color="auto"/>
      </w:divBdr>
      <w:divsChild>
        <w:div w:id="56977527">
          <w:marLeft w:val="547"/>
          <w:marRight w:val="0"/>
          <w:marTop w:val="96"/>
          <w:marBottom w:val="0"/>
          <w:divBdr>
            <w:top w:val="none" w:sz="0" w:space="0" w:color="auto"/>
            <w:left w:val="none" w:sz="0" w:space="0" w:color="auto"/>
            <w:bottom w:val="none" w:sz="0" w:space="0" w:color="auto"/>
            <w:right w:val="none" w:sz="0" w:space="0" w:color="auto"/>
          </w:divBdr>
        </w:div>
        <w:div w:id="132456283">
          <w:marLeft w:val="547"/>
          <w:marRight w:val="0"/>
          <w:marTop w:val="96"/>
          <w:marBottom w:val="0"/>
          <w:divBdr>
            <w:top w:val="none" w:sz="0" w:space="0" w:color="auto"/>
            <w:left w:val="none" w:sz="0" w:space="0" w:color="auto"/>
            <w:bottom w:val="none" w:sz="0" w:space="0" w:color="auto"/>
            <w:right w:val="none" w:sz="0" w:space="0" w:color="auto"/>
          </w:divBdr>
        </w:div>
        <w:div w:id="1495414454">
          <w:marLeft w:val="547"/>
          <w:marRight w:val="0"/>
          <w:marTop w:val="96"/>
          <w:marBottom w:val="0"/>
          <w:divBdr>
            <w:top w:val="none" w:sz="0" w:space="0" w:color="auto"/>
            <w:left w:val="none" w:sz="0" w:space="0" w:color="auto"/>
            <w:bottom w:val="none" w:sz="0" w:space="0" w:color="auto"/>
            <w:right w:val="none" w:sz="0" w:space="0" w:color="auto"/>
          </w:divBdr>
        </w:div>
      </w:divsChild>
    </w:div>
    <w:div w:id="886530395">
      <w:bodyDiv w:val="1"/>
      <w:marLeft w:val="0"/>
      <w:marRight w:val="0"/>
      <w:marTop w:val="0"/>
      <w:marBottom w:val="0"/>
      <w:divBdr>
        <w:top w:val="none" w:sz="0" w:space="0" w:color="auto"/>
        <w:left w:val="none" w:sz="0" w:space="0" w:color="auto"/>
        <w:bottom w:val="none" w:sz="0" w:space="0" w:color="auto"/>
        <w:right w:val="none" w:sz="0" w:space="0" w:color="auto"/>
      </w:divBdr>
    </w:div>
    <w:div w:id="924648749">
      <w:bodyDiv w:val="1"/>
      <w:marLeft w:val="0"/>
      <w:marRight w:val="0"/>
      <w:marTop w:val="0"/>
      <w:marBottom w:val="0"/>
      <w:divBdr>
        <w:top w:val="none" w:sz="0" w:space="0" w:color="auto"/>
        <w:left w:val="none" w:sz="0" w:space="0" w:color="auto"/>
        <w:bottom w:val="none" w:sz="0" w:space="0" w:color="auto"/>
        <w:right w:val="none" w:sz="0" w:space="0" w:color="auto"/>
      </w:divBdr>
    </w:div>
    <w:div w:id="934290708">
      <w:bodyDiv w:val="1"/>
      <w:marLeft w:val="0"/>
      <w:marRight w:val="0"/>
      <w:marTop w:val="0"/>
      <w:marBottom w:val="0"/>
      <w:divBdr>
        <w:top w:val="none" w:sz="0" w:space="0" w:color="auto"/>
        <w:left w:val="none" w:sz="0" w:space="0" w:color="auto"/>
        <w:bottom w:val="none" w:sz="0" w:space="0" w:color="auto"/>
        <w:right w:val="none" w:sz="0" w:space="0" w:color="auto"/>
      </w:divBdr>
    </w:div>
    <w:div w:id="1084689327">
      <w:bodyDiv w:val="1"/>
      <w:marLeft w:val="0"/>
      <w:marRight w:val="0"/>
      <w:marTop w:val="0"/>
      <w:marBottom w:val="0"/>
      <w:divBdr>
        <w:top w:val="none" w:sz="0" w:space="0" w:color="auto"/>
        <w:left w:val="none" w:sz="0" w:space="0" w:color="auto"/>
        <w:bottom w:val="none" w:sz="0" w:space="0" w:color="auto"/>
        <w:right w:val="none" w:sz="0" w:space="0" w:color="auto"/>
      </w:divBdr>
      <w:divsChild>
        <w:div w:id="305015015">
          <w:marLeft w:val="547"/>
          <w:marRight w:val="0"/>
          <w:marTop w:val="96"/>
          <w:marBottom w:val="0"/>
          <w:divBdr>
            <w:top w:val="none" w:sz="0" w:space="0" w:color="auto"/>
            <w:left w:val="none" w:sz="0" w:space="0" w:color="auto"/>
            <w:bottom w:val="none" w:sz="0" w:space="0" w:color="auto"/>
            <w:right w:val="none" w:sz="0" w:space="0" w:color="auto"/>
          </w:divBdr>
        </w:div>
        <w:div w:id="944269345">
          <w:marLeft w:val="547"/>
          <w:marRight w:val="0"/>
          <w:marTop w:val="96"/>
          <w:marBottom w:val="0"/>
          <w:divBdr>
            <w:top w:val="none" w:sz="0" w:space="0" w:color="auto"/>
            <w:left w:val="none" w:sz="0" w:space="0" w:color="auto"/>
            <w:bottom w:val="none" w:sz="0" w:space="0" w:color="auto"/>
            <w:right w:val="none" w:sz="0" w:space="0" w:color="auto"/>
          </w:divBdr>
        </w:div>
        <w:div w:id="1664317792">
          <w:marLeft w:val="547"/>
          <w:marRight w:val="0"/>
          <w:marTop w:val="96"/>
          <w:marBottom w:val="0"/>
          <w:divBdr>
            <w:top w:val="none" w:sz="0" w:space="0" w:color="auto"/>
            <w:left w:val="none" w:sz="0" w:space="0" w:color="auto"/>
            <w:bottom w:val="none" w:sz="0" w:space="0" w:color="auto"/>
            <w:right w:val="none" w:sz="0" w:space="0" w:color="auto"/>
          </w:divBdr>
        </w:div>
        <w:div w:id="1858040423">
          <w:marLeft w:val="547"/>
          <w:marRight w:val="0"/>
          <w:marTop w:val="96"/>
          <w:marBottom w:val="0"/>
          <w:divBdr>
            <w:top w:val="none" w:sz="0" w:space="0" w:color="auto"/>
            <w:left w:val="none" w:sz="0" w:space="0" w:color="auto"/>
            <w:bottom w:val="none" w:sz="0" w:space="0" w:color="auto"/>
            <w:right w:val="none" w:sz="0" w:space="0" w:color="auto"/>
          </w:divBdr>
        </w:div>
        <w:div w:id="1950694416">
          <w:marLeft w:val="547"/>
          <w:marRight w:val="0"/>
          <w:marTop w:val="96"/>
          <w:marBottom w:val="0"/>
          <w:divBdr>
            <w:top w:val="none" w:sz="0" w:space="0" w:color="auto"/>
            <w:left w:val="none" w:sz="0" w:space="0" w:color="auto"/>
            <w:bottom w:val="none" w:sz="0" w:space="0" w:color="auto"/>
            <w:right w:val="none" w:sz="0" w:space="0" w:color="auto"/>
          </w:divBdr>
        </w:div>
      </w:divsChild>
    </w:div>
    <w:div w:id="1091969589">
      <w:bodyDiv w:val="1"/>
      <w:marLeft w:val="0"/>
      <w:marRight w:val="0"/>
      <w:marTop w:val="0"/>
      <w:marBottom w:val="0"/>
      <w:divBdr>
        <w:top w:val="none" w:sz="0" w:space="0" w:color="auto"/>
        <w:left w:val="none" w:sz="0" w:space="0" w:color="auto"/>
        <w:bottom w:val="none" w:sz="0" w:space="0" w:color="auto"/>
        <w:right w:val="none" w:sz="0" w:space="0" w:color="auto"/>
      </w:divBdr>
      <w:divsChild>
        <w:div w:id="247231181">
          <w:marLeft w:val="547"/>
          <w:marRight w:val="0"/>
          <w:marTop w:val="96"/>
          <w:marBottom w:val="0"/>
          <w:divBdr>
            <w:top w:val="none" w:sz="0" w:space="0" w:color="auto"/>
            <w:left w:val="none" w:sz="0" w:space="0" w:color="auto"/>
            <w:bottom w:val="none" w:sz="0" w:space="0" w:color="auto"/>
            <w:right w:val="none" w:sz="0" w:space="0" w:color="auto"/>
          </w:divBdr>
        </w:div>
      </w:divsChild>
    </w:div>
    <w:div w:id="1490092941">
      <w:bodyDiv w:val="1"/>
      <w:marLeft w:val="0"/>
      <w:marRight w:val="0"/>
      <w:marTop w:val="0"/>
      <w:marBottom w:val="0"/>
      <w:divBdr>
        <w:top w:val="none" w:sz="0" w:space="0" w:color="auto"/>
        <w:left w:val="none" w:sz="0" w:space="0" w:color="auto"/>
        <w:bottom w:val="none" w:sz="0" w:space="0" w:color="auto"/>
        <w:right w:val="none" w:sz="0" w:space="0" w:color="auto"/>
      </w:divBdr>
      <w:divsChild>
        <w:div w:id="670066369">
          <w:marLeft w:val="547"/>
          <w:marRight w:val="0"/>
          <w:marTop w:val="96"/>
          <w:marBottom w:val="0"/>
          <w:divBdr>
            <w:top w:val="none" w:sz="0" w:space="0" w:color="auto"/>
            <w:left w:val="none" w:sz="0" w:space="0" w:color="auto"/>
            <w:bottom w:val="none" w:sz="0" w:space="0" w:color="auto"/>
            <w:right w:val="none" w:sz="0" w:space="0" w:color="auto"/>
          </w:divBdr>
        </w:div>
        <w:div w:id="671949962">
          <w:marLeft w:val="547"/>
          <w:marRight w:val="0"/>
          <w:marTop w:val="96"/>
          <w:marBottom w:val="0"/>
          <w:divBdr>
            <w:top w:val="none" w:sz="0" w:space="0" w:color="auto"/>
            <w:left w:val="none" w:sz="0" w:space="0" w:color="auto"/>
            <w:bottom w:val="none" w:sz="0" w:space="0" w:color="auto"/>
            <w:right w:val="none" w:sz="0" w:space="0" w:color="auto"/>
          </w:divBdr>
        </w:div>
        <w:div w:id="1792899005">
          <w:marLeft w:val="547"/>
          <w:marRight w:val="0"/>
          <w:marTop w:val="96"/>
          <w:marBottom w:val="0"/>
          <w:divBdr>
            <w:top w:val="none" w:sz="0" w:space="0" w:color="auto"/>
            <w:left w:val="none" w:sz="0" w:space="0" w:color="auto"/>
            <w:bottom w:val="none" w:sz="0" w:space="0" w:color="auto"/>
            <w:right w:val="none" w:sz="0" w:space="0" w:color="auto"/>
          </w:divBdr>
        </w:div>
      </w:divsChild>
    </w:div>
    <w:div w:id="2037611610">
      <w:bodyDiv w:val="1"/>
      <w:marLeft w:val="0"/>
      <w:marRight w:val="0"/>
      <w:marTop w:val="0"/>
      <w:marBottom w:val="0"/>
      <w:divBdr>
        <w:top w:val="none" w:sz="0" w:space="0" w:color="auto"/>
        <w:left w:val="none" w:sz="0" w:space="0" w:color="auto"/>
        <w:bottom w:val="none" w:sz="0" w:space="0" w:color="auto"/>
        <w:right w:val="none" w:sz="0" w:space="0" w:color="auto"/>
      </w:divBdr>
      <w:divsChild>
        <w:div w:id="66540870">
          <w:marLeft w:val="547"/>
          <w:marRight w:val="0"/>
          <w:marTop w:val="96"/>
          <w:marBottom w:val="0"/>
          <w:divBdr>
            <w:top w:val="none" w:sz="0" w:space="0" w:color="auto"/>
            <w:left w:val="none" w:sz="0" w:space="0" w:color="auto"/>
            <w:bottom w:val="none" w:sz="0" w:space="0" w:color="auto"/>
            <w:right w:val="none" w:sz="0" w:space="0" w:color="auto"/>
          </w:divBdr>
        </w:div>
        <w:div w:id="752511427">
          <w:marLeft w:val="547"/>
          <w:marRight w:val="0"/>
          <w:marTop w:val="96"/>
          <w:marBottom w:val="0"/>
          <w:divBdr>
            <w:top w:val="none" w:sz="0" w:space="0" w:color="auto"/>
            <w:left w:val="none" w:sz="0" w:space="0" w:color="auto"/>
            <w:bottom w:val="none" w:sz="0" w:space="0" w:color="auto"/>
            <w:right w:val="none" w:sz="0" w:space="0" w:color="auto"/>
          </w:divBdr>
        </w:div>
        <w:div w:id="1404452252">
          <w:marLeft w:val="547"/>
          <w:marRight w:val="0"/>
          <w:marTop w:val="96"/>
          <w:marBottom w:val="0"/>
          <w:divBdr>
            <w:top w:val="none" w:sz="0" w:space="0" w:color="auto"/>
            <w:left w:val="none" w:sz="0" w:space="0" w:color="auto"/>
            <w:bottom w:val="none" w:sz="0" w:space="0" w:color="auto"/>
            <w:right w:val="none" w:sz="0" w:space="0" w:color="auto"/>
          </w:divBdr>
        </w:div>
        <w:div w:id="2027245526">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urofcode.com/ro/learn" TargetMode="External"/><Relationship Id="rId18" Type="http://schemas.openxmlformats.org/officeDocument/2006/relationships/image" Target="media/image7.jpeg"/><Relationship Id="rId26" Type="http://schemas.openxmlformats.org/officeDocument/2006/relationships/chart" Target="charts/chart5.xml"/><Relationship Id="rId39" Type="http://schemas.openxmlformats.org/officeDocument/2006/relationships/header" Target="header2.xml"/><Relationship Id="rId21" Type="http://schemas.openxmlformats.org/officeDocument/2006/relationships/hyperlink" Target="http://www.isjsb.ro" TargetMode="External"/><Relationship Id="rId34" Type="http://schemas.openxmlformats.org/officeDocument/2006/relationships/diagramQuickStyle" Target="diagrams/quickStyle1.xml"/><Relationship Id="rId42" Type="http://schemas.openxmlformats.org/officeDocument/2006/relationships/diagramLayout" Target="diagrams/layout2.xml"/><Relationship Id="rId47" Type="http://schemas.openxmlformats.org/officeDocument/2006/relationships/image" Target="media/image12.png"/><Relationship Id="rId50" Type="http://schemas.openxmlformats.org/officeDocument/2006/relationships/hyperlink" Target="http://aracip.edu.ro" TargetMode="External"/><Relationship Id="rId55" Type="http://schemas.openxmlformats.org/officeDocument/2006/relationships/hyperlink" Target="http://www.tvet.ro"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chart" Target="charts/chart8.xml"/><Relationship Id="rId41" Type="http://schemas.openxmlformats.org/officeDocument/2006/relationships/diagramData" Target="diagrams/data2.xml"/><Relationship Id="rId54" Type="http://schemas.openxmlformats.org/officeDocument/2006/relationships/hyperlink" Target="http://www.cnfp.ro/Downloads/Documents/Ghid-analiza-nevoilor-de-formare.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diagramData" Target="diagrams/data1.xml"/><Relationship Id="rId37" Type="http://schemas.openxmlformats.org/officeDocument/2006/relationships/header" Target="header1.xml"/><Relationship Id="rId40" Type="http://schemas.openxmlformats.org/officeDocument/2006/relationships/footer" Target="footer3.xml"/><Relationship Id="rId45" Type="http://schemas.microsoft.com/office/2007/relationships/diagramDrawing" Target="diagrams/drawing2.xml"/><Relationship Id="rId53" Type="http://schemas.openxmlformats.org/officeDocument/2006/relationships/hyperlink" Target="http://www.sibiu.anofm.ro/" TargetMode="External"/><Relationship Id="rId58" Type="http://schemas.openxmlformats.org/officeDocument/2006/relationships/hyperlink" Target="http://www.insse.ro/cms/rw/pages/index.ro.do"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36" Type="http://schemas.microsoft.com/office/2007/relationships/diagramDrawing" Target="diagrams/drawing1.xml"/><Relationship Id="rId49" Type="http://schemas.openxmlformats.org/officeDocument/2006/relationships/hyperlink" Target="http://edu.ro" TargetMode="External"/><Relationship Id="rId57" Type="http://schemas.openxmlformats.org/officeDocument/2006/relationships/hyperlink" Target="http://www.isjsibiu.ro/" TargetMode="External"/><Relationship Id="rId61" Type="http://schemas.openxmlformats.org/officeDocument/2006/relationships/hyperlink" Target="http://www.primariamedias.ro/portal/portal.nsf/All/FFC09C0BDE05DC6DC22579C20043FC40/$FILE/Raport%20primar%202011.pdf"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file:///\\bune" TargetMode="External"/><Relationship Id="rId44" Type="http://schemas.openxmlformats.org/officeDocument/2006/relationships/diagramColors" Target="diagrams/colors2.xml"/><Relationship Id="rId52" Type="http://schemas.openxmlformats.org/officeDocument/2006/relationships/hyperlink" Target="http://www.insse.ro/cms/rw/pages/index.ro.do" TargetMode="External"/><Relationship Id="rId60" Type="http://schemas.openxmlformats.org/officeDocument/2006/relationships/hyperlink" Target="http://colegiultehnicmediensis.r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echnical_college_mediensis@yahoogroups.com"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0.png"/><Relationship Id="rId35" Type="http://schemas.openxmlformats.org/officeDocument/2006/relationships/diagramColors" Target="diagrams/colors1.xml"/><Relationship Id="rId43" Type="http://schemas.openxmlformats.org/officeDocument/2006/relationships/diagramQuickStyle" Target="diagrams/quickStyle2.xml"/><Relationship Id="rId48" Type="http://schemas.openxmlformats.org/officeDocument/2006/relationships/image" Target="media/image13.png"/><Relationship Id="rId56" Type="http://schemas.openxmlformats.org/officeDocument/2006/relationships/hyperlink" Target="https://www.fundatiadinupatriciu.ro/" TargetMode="External"/><Relationship Id="rId8" Type="http://schemas.openxmlformats.org/officeDocument/2006/relationships/footnotes" Target="footnotes.xml"/><Relationship Id="rId51" Type="http://schemas.openxmlformats.org/officeDocument/2006/relationships/hyperlink" Target="http://www.isjsibiu.ro/"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diagramLayout" Target="diagrams/layout1.xml"/><Relationship Id="rId38" Type="http://schemas.openxmlformats.org/officeDocument/2006/relationships/footer" Target="footer2.xml"/><Relationship Id="rId46" Type="http://schemas.openxmlformats.org/officeDocument/2006/relationships/image" Target="media/image11.png"/><Relationship Id="rId59" Type="http://schemas.openxmlformats.org/officeDocument/2006/relationships/hyperlink" Target="http://www.sibiu.anofm.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960" b="1" i="0" u="none" strike="noStrike" kern="1200" cap="all" baseline="0">
                <a:solidFill>
                  <a:schemeClr val="tx1">
                    <a:lumMod val="65000"/>
                    <a:lumOff val="35000"/>
                  </a:schemeClr>
                </a:solidFill>
                <a:latin typeface="+mn-lt"/>
                <a:ea typeface="+mn-ea"/>
                <a:cs typeface="+mn-cs"/>
              </a:defRPr>
            </a:pPr>
            <a:r>
              <a:rPr lang="ro-RO"/>
              <a:t>DISTRIBUȚIE CLASE ÎN ANUL ȘCOLAR 2017-2018</a:t>
            </a:r>
          </a:p>
        </c:rich>
      </c:tx>
      <c:layout>
        <c:manualLayout>
          <c:xMode val="edge"/>
          <c:yMode val="edge"/>
          <c:x val="0.11960303146464397"/>
          <c:y val="0"/>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40E-4D03-B1FA-54AC4A019D3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40E-4D03-B1FA-54AC4A019D3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40E-4D03-B1FA-54AC4A019D30}"/>
              </c:ext>
            </c:extLst>
          </c:dPt>
          <c:dLbls>
            <c:dLbl>
              <c:idx val="1"/>
              <c:layout>
                <c:manualLayout>
                  <c:x val="0.10657193605683862"/>
                  <c:y val="-1.4119308153900572E-2"/>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mn-lt"/>
                      <a:ea typeface="+mn-ea"/>
                      <a:cs typeface="+mn-cs"/>
                    </a:defRPr>
                  </a:pPr>
                  <a:endParaRPr lang="en-US"/>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0E-4D03-B1FA-54AC4A019D30}"/>
                </c:ext>
              </c:extLst>
            </c:dLbl>
            <c:dLbl>
              <c:idx val="2"/>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mn-lt"/>
                      <a:ea typeface="+mn-ea"/>
                      <a:cs typeface="+mn-cs"/>
                    </a:defRPr>
                  </a:pPr>
                  <a:endParaRPr lang="en-US"/>
                </a:p>
              </c:txPr>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en-US"/>
              </a:p>
            </c:tx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Sheet1!$E$30:$G$30</c:f>
              <c:strCache>
                <c:ptCount val="3"/>
                <c:pt idx="0">
                  <c:v>LICEU TEORETIC</c:v>
                </c:pt>
                <c:pt idx="1">
                  <c:v>LICEU TEHNOLOGIC</c:v>
                </c:pt>
                <c:pt idx="2">
                  <c:v>ȘCOALA PROFESIONALĂ</c:v>
                </c:pt>
              </c:strCache>
            </c:strRef>
          </c:cat>
          <c:val>
            <c:numRef>
              <c:f>Sheet1!$E$31:$G$31</c:f>
              <c:numCache>
                <c:formatCode>General</c:formatCode>
                <c:ptCount val="3"/>
                <c:pt idx="0">
                  <c:v>8</c:v>
                </c:pt>
                <c:pt idx="1">
                  <c:v>6</c:v>
                </c:pt>
                <c:pt idx="2">
                  <c:v>9</c:v>
                </c:pt>
              </c:numCache>
            </c:numRef>
          </c:val>
          <c:extLst xmlns:c16r2="http://schemas.microsoft.com/office/drawing/2015/06/chart">
            <c:ext xmlns:c16="http://schemas.microsoft.com/office/drawing/2014/chart" uri="{C3380CC4-5D6E-409C-BE32-E72D297353CC}">
              <c16:uniqueId val="{00000006-240E-4D03-B1FA-54AC4A019D30}"/>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mn-lt"/>
                <a:ea typeface="+mn-ea"/>
                <a:cs typeface="+mn-cs"/>
              </a:defRPr>
            </a:pPr>
            <a:r>
              <a:rPr lang="ro-RO"/>
              <a:t>Efective clasa a IX-a / Nr. clase a IX-a</a:t>
            </a:r>
          </a:p>
          <a:p>
            <a:pPr>
              <a:defRPr sz="840" b="1" i="0" u="none" strike="noStrike" kern="1200" baseline="0">
                <a:solidFill>
                  <a:schemeClr val="dk1">
                    <a:lumMod val="75000"/>
                    <a:lumOff val="25000"/>
                  </a:schemeClr>
                </a:solidFill>
                <a:latin typeface="+mn-lt"/>
                <a:ea typeface="+mn-ea"/>
                <a:cs typeface="+mn-cs"/>
              </a:defRPr>
            </a:pPr>
            <a:r>
              <a:rPr lang="ro-RO"/>
              <a:t>în Mediaș 2018-2021</a:t>
            </a:r>
          </a:p>
        </c:rich>
      </c:tx>
      <c:spPr>
        <a:noFill/>
        <a:ln>
          <a:noFill/>
        </a:ln>
        <a:effectLst/>
      </c:spPr>
    </c:title>
    <c:plotArea>
      <c:layout/>
      <c:barChart>
        <c:barDir val="col"/>
        <c:grouping val="stacked"/>
        <c:ser>
          <c:idx val="0"/>
          <c:order val="0"/>
          <c:tx>
            <c:strRef>
              <c:f>Sheet1!$J$26</c:f>
              <c:strCache>
                <c:ptCount val="1"/>
                <c:pt idx="0">
                  <c:v>TOTAL</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Sheet1!$K$25:$N$25</c:f>
              <c:numCache>
                <c:formatCode>@</c:formatCode>
                <c:ptCount val="4"/>
                <c:pt idx="0">
                  <c:v>2018</c:v>
                </c:pt>
                <c:pt idx="1">
                  <c:v>2019</c:v>
                </c:pt>
                <c:pt idx="2">
                  <c:v>2020</c:v>
                </c:pt>
                <c:pt idx="3">
                  <c:v>2021</c:v>
                </c:pt>
              </c:numCache>
            </c:numRef>
          </c:cat>
          <c:val>
            <c:numRef>
              <c:f>Sheet1!$K$26:$N$26</c:f>
              <c:numCache>
                <c:formatCode>General</c:formatCode>
                <c:ptCount val="4"/>
                <c:pt idx="0">
                  <c:v>672</c:v>
                </c:pt>
                <c:pt idx="1">
                  <c:v>707</c:v>
                </c:pt>
                <c:pt idx="2">
                  <c:v>745</c:v>
                </c:pt>
                <c:pt idx="3">
                  <c:v>650</c:v>
                </c:pt>
              </c:numCache>
            </c:numRef>
          </c:val>
          <c:extLst xmlns:c16r2="http://schemas.microsoft.com/office/drawing/2015/06/chart">
            <c:ext xmlns:c16="http://schemas.microsoft.com/office/drawing/2014/chart" uri="{C3380CC4-5D6E-409C-BE32-E72D297353CC}">
              <c16:uniqueId val="{00000000-4B6A-4C5A-BF84-E8F610BC7413}"/>
            </c:ext>
          </c:extLst>
        </c:ser>
        <c:ser>
          <c:idx val="1"/>
          <c:order val="1"/>
          <c:tx>
            <c:strRef>
              <c:f>Sheet1!$J$27</c:f>
              <c:strCache>
                <c:ptCount val="1"/>
                <c:pt idx="0">
                  <c:v>NR. CLASE</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Sheet1!$K$25:$N$25</c:f>
              <c:numCache>
                <c:formatCode>@</c:formatCode>
                <c:ptCount val="4"/>
                <c:pt idx="0">
                  <c:v>2018</c:v>
                </c:pt>
                <c:pt idx="1">
                  <c:v>2019</c:v>
                </c:pt>
                <c:pt idx="2">
                  <c:v>2020</c:v>
                </c:pt>
                <c:pt idx="3">
                  <c:v>2021</c:v>
                </c:pt>
              </c:numCache>
            </c:numRef>
          </c:cat>
          <c:val>
            <c:numRef>
              <c:f>Sheet1!$K$27:$N$27</c:f>
              <c:numCache>
                <c:formatCode>0</c:formatCode>
                <c:ptCount val="4"/>
                <c:pt idx="0">
                  <c:v>24</c:v>
                </c:pt>
                <c:pt idx="1">
                  <c:v>25.25</c:v>
                </c:pt>
                <c:pt idx="2">
                  <c:v>26.607142857142829</c:v>
                </c:pt>
                <c:pt idx="3">
                  <c:v>23.214285714286198</c:v>
                </c:pt>
              </c:numCache>
            </c:numRef>
          </c:val>
          <c:extLst xmlns:c16r2="http://schemas.microsoft.com/office/drawing/2015/06/chart">
            <c:ext xmlns:c16="http://schemas.microsoft.com/office/drawing/2014/chart" uri="{C3380CC4-5D6E-409C-BE32-E72D297353CC}">
              <c16:uniqueId val="{00000001-4B6A-4C5A-BF84-E8F610BC7413}"/>
            </c:ext>
          </c:extLst>
        </c:ser>
        <c:dLbls>
          <c:showVal val="1"/>
        </c:dLbls>
        <c:overlap val="100"/>
        <c:axId val="184655232"/>
        <c:axId val="184674560"/>
      </c:barChart>
      <c:catAx>
        <c:axId val="184655232"/>
        <c:scaling>
          <c:orientation val="minMax"/>
        </c:scaling>
        <c:axPos val="b"/>
        <c:numFmt formatCode="@"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n-US"/>
          </a:p>
        </c:txPr>
        <c:crossAx val="184674560"/>
        <c:crosses val="autoZero"/>
        <c:auto val="1"/>
        <c:lblAlgn val="ctr"/>
        <c:lblOffset val="100"/>
      </c:catAx>
      <c:valAx>
        <c:axId val="184674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846552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7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dk1">
          <a:lumMod val="25000"/>
          <a:lumOff val="75000"/>
        </a:schemeClr>
      </a:solidFill>
      <a:round/>
    </a:ln>
    <a:effectLst/>
  </c:spPr>
  <c:txPr>
    <a:bodyPr/>
    <a:lstStyle/>
    <a:p>
      <a:pPr>
        <a:defRPr sz="7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ro-RO"/>
              <a:t>eVOLUȚIE EFECTIVE ȘCOLARE </a:t>
            </a:r>
          </a:p>
          <a:p>
            <a:pPr>
              <a:defRPr sz="960" b="1" i="0" u="none" strike="noStrike" kern="1200" cap="all" spc="120" normalizeH="0" baseline="0">
                <a:solidFill>
                  <a:schemeClr val="tx1">
                    <a:lumMod val="65000"/>
                    <a:lumOff val="35000"/>
                  </a:schemeClr>
                </a:solidFill>
                <a:latin typeface="+mn-lt"/>
                <a:ea typeface="+mn-ea"/>
                <a:cs typeface="+mn-cs"/>
              </a:defRPr>
            </a:pPr>
            <a:r>
              <a:rPr lang="ro-RO"/>
              <a:t>2018-2021</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tx>
            <c:strRef>
              <c:f>Sheet1!$H$12</c:f>
              <c:strCache>
                <c:ptCount val="1"/>
                <c:pt idx="0">
                  <c:v>URBAN</c:v>
                </c:pt>
              </c:strCache>
            </c:strRef>
          </c:tx>
          <c:spPr>
            <a:solidFill>
              <a:schemeClr val="accent1"/>
            </a:solidFill>
            <a:ln>
              <a:noFill/>
            </a:ln>
            <a:effectLst/>
            <a:sp3d/>
          </c:spPr>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Sheet1!$I$11:$L$11</c:f>
              <c:numCache>
                <c:formatCode>General</c:formatCode>
                <c:ptCount val="4"/>
                <c:pt idx="0">
                  <c:v>2018</c:v>
                </c:pt>
                <c:pt idx="1">
                  <c:v>2019</c:v>
                </c:pt>
                <c:pt idx="2">
                  <c:v>2020</c:v>
                </c:pt>
                <c:pt idx="3">
                  <c:v>2021</c:v>
                </c:pt>
              </c:numCache>
            </c:numRef>
          </c:cat>
          <c:val>
            <c:numRef>
              <c:f>Sheet1!$I$12:$L$12</c:f>
              <c:numCache>
                <c:formatCode>General</c:formatCode>
                <c:ptCount val="4"/>
                <c:pt idx="0">
                  <c:v>293</c:v>
                </c:pt>
                <c:pt idx="1">
                  <c:v>308</c:v>
                </c:pt>
                <c:pt idx="2">
                  <c:v>353</c:v>
                </c:pt>
                <c:pt idx="3">
                  <c:v>269</c:v>
                </c:pt>
              </c:numCache>
            </c:numRef>
          </c:val>
          <c:extLst xmlns:c16r2="http://schemas.microsoft.com/office/drawing/2015/06/chart">
            <c:ext xmlns:c16="http://schemas.microsoft.com/office/drawing/2014/chart" uri="{C3380CC4-5D6E-409C-BE32-E72D297353CC}">
              <c16:uniqueId val="{00000000-DC53-4BB1-A653-B3794D3B0E15}"/>
            </c:ext>
          </c:extLst>
        </c:ser>
        <c:ser>
          <c:idx val="1"/>
          <c:order val="1"/>
          <c:tx>
            <c:strRef>
              <c:f>Sheet1!$H$13</c:f>
              <c:strCache>
                <c:ptCount val="1"/>
                <c:pt idx="0">
                  <c:v>RURAL</c:v>
                </c:pt>
              </c:strCache>
            </c:strRef>
          </c:tx>
          <c:spPr>
            <a:solidFill>
              <a:schemeClr val="accent2"/>
            </a:solidFill>
            <a:ln>
              <a:noFill/>
            </a:ln>
            <a:effectLst/>
            <a:sp3d/>
          </c:spPr>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Sheet1!$I$11:$L$11</c:f>
              <c:numCache>
                <c:formatCode>General</c:formatCode>
                <c:ptCount val="4"/>
                <c:pt idx="0">
                  <c:v>2018</c:v>
                </c:pt>
                <c:pt idx="1">
                  <c:v>2019</c:v>
                </c:pt>
                <c:pt idx="2">
                  <c:v>2020</c:v>
                </c:pt>
                <c:pt idx="3">
                  <c:v>2021</c:v>
                </c:pt>
              </c:numCache>
            </c:numRef>
          </c:cat>
          <c:val>
            <c:numRef>
              <c:f>Sheet1!$I$13:$L$13</c:f>
              <c:numCache>
                <c:formatCode>General</c:formatCode>
                <c:ptCount val="4"/>
                <c:pt idx="0">
                  <c:v>379</c:v>
                </c:pt>
                <c:pt idx="1">
                  <c:v>399</c:v>
                </c:pt>
                <c:pt idx="2">
                  <c:v>392</c:v>
                </c:pt>
                <c:pt idx="3">
                  <c:v>381</c:v>
                </c:pt>
              </c:numCache>
            </c:numRef>
          </c:val>
          <c:extLst xmlns:c16r2="http://schemas.microsoft.com/office/drawing/2015/06/chart">
            <c:ext xmlns:c16="http://schemas.microsoft.com/office/drawing/2014/chart" uri="{C3380CC4-5D6E-409C-BE32-E72D297353CC}">
              <c16:uniqueId val="{00000001-DC53-4BB1-A653-B3794D3B0E15}"/>
            </c:ext>
          </c:extLst>
        </c:ser>
        <c:dLbls>
          <c:showVal val="1"/>
        </c:dLbls>
        <c:gapWidth val="79"/>
        <c:shape val="box"/>
        <c:axId val="186148736"/>
        <c:axId val="186150272"/>
        <c:axId val="0"/>
      </c:bar3DChart>
      <c:catAx>
        <c:axId val="1861487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6150272"/>
        <c:crosses val="autoZero"/>
        <c:auto val="1"/>
        <c:lblAlgn val="ctr"/>
        <c:lblOffset val="100"/>
      </c:catAx>
      <c:valAx>
        <c:axId val="186150272"/>
        <c:scaling>
          <c:orientation val="minMax"/>
        </c:scaling>
        <c:delete val="1"/>
        <c:axPos val="b"/>
        <c:numFmt formatCode="General" sourceLinked="1"/>
        <c:majorTickMark val="none"/>
        <c:tickLblPos val="none"/>
        <c:crossAx val="1861487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sz="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720" b="1" i="0" u="none" strike="noStrike" kern="1200" cap="all" baseline="0">
                <a:solidFill>
                  <a:schemeClr val="tx1">
                    <a:lumMod val="65000"/>
                    <a:lumOff val="35000"/>
                  </a:schemeClr>
                </a:solidFill>
                <a:latin typeface="+mn-lt"/>
                <a:ea typeface="+mn-ea"/>
                <a:cs typeface="+mn-cs"/>
              </a:defRPr>
            </a:pPr>
            <a:r>
              <a:rPr lang="ro-RO"/>
              <a:t>URBAN/RURAL CLASA A VIII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E90-41E0-AB99-F1097E7AC4F8}"/>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E90-41E0-AB99-F1097E7AC4F8}"/>
              </c:ext>
            </c:extLst>
          </c:dPt>
          <c:dLbls>
            <c:dLbl>
              <c:idx val="0"/>
              <c:spPr>
                <a:noFill/>
                <a:ln>
                  <a:noFill/>
                </a:ln>
                <a:effectLst/>
              </c:spPr>
              <c:txPr>
                <a:bodyPr rot="0" spcFirstLastPara="1" vertOverflow="ellipsis" vert="horz" wrap="square" anchor="ctr" anchorCtr="1"/>
                <a:lstStyle/>
                <a:p>
                  <a:pPr>
                    <a:defRPr sz="6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6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04-0E90-41E0-AB99-F1097E7AC4F8}"/>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ro-RO"/>
              <a:t>URBAN/RURAL CLASA A VII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1"/>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6EE-4943-ACAA-06521B968C32}"/>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6EE-4943-ACAA-06521B968C32}"/>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Sheet1!$H$4:$I$4</c:f>
              <c:strCache>
                <c:ptCount val="2"/>
                <c:pt idx="0">
                  <c:v>URBAN</c:v>
                </c:pt>
                <c:pt idx="1">
                  <c:v>RURAL</c:v>
                </c:pt>
              </c:strCache>
            </c:strRef>
          </c:cat>
          <c:val>
            <c:numRef>
              <c:f>Sheet1!$H$5:$I$5</c:f>
              <c:numCache>
                <c:formatCode>General</c:formatCode>
                <c:ptCount val="2"/>
                <c:pt idx="0">
                  <c:v>308</c:v>
                </c:pt>
                <c:pt idx="1">
                  <c:v>399</c:v>
                </c:pt>
              </c:numCache>
            </c:numRef>
          </c:val>
          <c:extLst xmlns:c16r2="http://schemas.microsoft.com/office/drawing/2015/06/chart">
            <c:ext xmlns:c16="http://schemas.microsoft.com/office/drawing/2014/chart" uri="{C3380CC4-5D6E-409C-BE32-E72D297353CC}">
              <c16:uniqueId val="{00000004-66EE-4943-ACAA-06521B968C32}"/>
            </c:ext>
          </c:extLst>
        </c:ser>
        <c:ser>
          <c:idx val="0"/>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66EE-4943-ACAA-06521B968C32}"/>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66EE-4943-ACAA-06521B968C32}"/>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09-66EE-4943-ACAA-06521B968C32}"/>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ro-RO"/>
              <a:t>URBAN/RURAL CLASA A VI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2"/>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5CB-4792-B777-A345FB69799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5CB-4792-B777-A345FB697996}"/>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Sheet1!$H$6:$I$6</c:f>
              <c:strCache>
                <c:ptCount val="2"/>
                <c:pt idx="0">
                  <c:v>URBAN</c:v>
                </c:pt>
                <c:pt idx="1">
                  <c:v>RURAL</c:v>
                </c:pt>
              </c:strCache>
            </c:strRef>
          </c:cat>
          <c:val>
            <c:numRef>
              <c:f>Sheet1!$H$7:$I$7</c:f>
              <c:numCache>
                <c:formatCode>General</c:formatCode>
                <c:ptCount val="2"/>
                <c:pt idx="0">
                  <c:v>353</c:v>
                </c:pt>
                <c:pt idx="1">
                  <c:v>392</c:v>
                </c:pt>
              </c:numCache>
            </c:numRef>
          </c:val>
          <c:extLst xmlns:c16r2="http://schemas.microsoft.com/office/drawing/2015/06/chart">
            <c:ext xmlns:c16="http://schemas.microsoft.com/office/drawing/2014/chart" uri="{C3380CC4-5D6E-409C-BE32-E72D297353CC}">
              <c16:uniqueId val="{00000004-D5CB-4792-B777-A345FB69799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D5CB-4792-B777-A345FB69799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5CB-4792-B777-A345FB697996}"/>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Sheet1!$H$4:$I$4</c:f>
              <c:strCache>
                <c:ptCount val="2"/>
                <c:pt idx="0">
                  <c:v>URBAN</c:v>
                </c:pt>
                <c:pt idx="1">
                  <c:v>RURAL</c:v>
                </c:pt>
              </c:strCache>
            </c:strRef>
          </c:cat>
          <c:val>
            <c:numRef>
              <c:f>Sheet1!$H$5:$I$5</c:f>
              <c:numCache>
                <c:formatCode>General</c:formatCode>
                <c:ptCount val="2"/>
                <c:pt idx="0">
                  <c:v>308</c:v>
                </c:pt>
                <c:pt idx="1">
                  <c:v>399</c:v>
                </c:pt>
              </c:numCache>
            </c:numRef>
          </c:val>
          <c:extLst xmlns:c16r2="http://schemas.microsoft.com/office/drawing/2015/06/chart">
            <c:ext xmlns:c16="http://schemas.microsoft.com/office/drawing/2014/chart" uri="{C3380CC4-5D6E-409C-BE32-E72D297353CC}">
              <c16:uniqueId val="{00000009-D5CB-4792-B777-A345FB697996}"/>
            </c:ext>
          </c:extLst>
        </c:ser>
        <c:ser>
          <c:idx val="0"/>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5CB-4792-B777-A345FB69799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D5CB-4792-B777-A345FB697996}"/>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0E-D5CB-4792-B777-A345FB697996}"/>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ro-RO"/>
              <a:t>URBAN/RURAL CLASA A V</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3"/>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Sheet1!$H$8:$I$8</c:f>
              <c:strCache>
                <c:ptCount val="2"/>
                <c:pt idx="0">
                  <c:v>URBAN</c:v>
                </c:pt>
                <c:pt idx="1">
                  <c:v>RURAL</c:v>
                </c:pt>
              </c:strCache>
            </c:strRef>
          </c:cat>
          <c:val>
            <c:numRef>
              <c:f>Sheet1!$H$9:$I$9</c:f>
              <c:numCache>
                <c:formatCode>General</c:formatCode>
                <c:ptCount val="2"/>
                <c:pt idx="0">
                  <c:v>269</c:v>
                </c:pt>
                <c:pt idx="1">
                  <c:v>381</c:v>
                </c:pt>
              </c:numCache>
            </c:numRef>
          </c:val>
          <c:extLst xmlns:c16r2="http://schemas.microsoft.com/office/drawing/2015/06/chart">
            <c:ext xmlns:c16="http://schemas.microsoft.com/office/drawing/2014/chart" uri="{C3380CC4-5D6E-409C-BE32-E72D297353CC}">
              <c16:uniqueId val="{00000004-071C-476B-85A3-EB3ADCE43DF1}"/>
            </c:ext>
          </c:extLst>
        </c:ser>
        <c:ser>
          <c:idx val="2"/>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Sheet1!$H$6:$I$6</c:f>
              <c:strCache>
                <c:ptCount val="2"/>
                <c:pt idx="0">
                  <c:v>URBAN</c:v>
                </c:pt>
                <c:pt idx="1">
                  <c:v>RURAL</c:v>
                </c:pt>
              </c:strCache>
            </c:strRef>
          </c:cat>
          <c:val>
            <c:numRef>
              <c:f>Sheet1!$H$7:$I$7</c:f>
              <c:numCache>
                <c:formatCode>General</c:formatCode>
                <c:ptCount val="2"/>
                <c:pt idx="0">
                  <c:v>353</c:v>
                </c:pt>
                <c:pt idx="1">
                  <c:v>392</c:v>
                </c:pt>
              </c:numCache>
            </c:numRef>
          </c:val>
          <c:extLst xmlns:c16r2="http://schemas.microsoft.com/office/drawing/2015/06/chart">
            <c:ext xmlns:c16="http://schemas.microsoft.com/office/drawing/2014/chart" uri="{C3380CC4-5D6E-409C-BE32-E72D297353CC}">
              <c16:uniqueId val="{00000009-071C-476B-85A3-EB3ADCE43DF1}"/>
            </c:ext>
          </c:extLst>
        </c:ser>
        <c:ser>
          <c:idx val="1"/>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Sheet1!$H$4:$I$4</c:f>
              <c:strCache>
                <c:ptCount val="2"/>
                <c:pt idx="0">
                  <c:v>URBAN</c:v>
                </c:pt>
                <c:pt idx="1">
                  <c:v>RURAL</c:v>
                </c:pt>
              </c:strCache>
            </c:strRef>
          </c:cat>
          <c:val>
            <c:numRef>
              <c:f>Sheet1!$H$5:$I$5</c:f>
              <c:numCache>
                <c:formatCode>General</c:formatCode>
                <c:ptCount val="2"/>
                <c:pt idx="0">
                  <c:v>308</c:v>
                </c:pt>
                <c:pt idx="1">
                  <c:v>399</c:v>
                </c:pt>
              </c:numCache>
            </c:numRef>
          </c:val>
          <c:extLst xmlns:c16r2="http://schemas.microsoft.com/office/drawing/2015/06/chart">
            <c:ext xmlns:c16="http://schemas.microsoft.com/office/drawing/2014/chart" uri="{C3380CC4-5D6E-409C-BE32-E72D297353CC}">
              <c16:uniqueId val="{0000000E-071C-476B-85A3-EB3ADCE43DF1}"/>
            </c:ext>
          </c:extLst>
        </c:ser>
        <c:ser>
          <c:idx val="0"/>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13-071C-476B-85A3-EB3ADCE43DF1}"/>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312572907553202"/>
          <c:y val="0.16656761654793184"/>
          <c:w val="0.43061333479148439"/>
          <c:h val="0.7381942882139747"/>
        </c:manualLayout>
      </c:layout>
      <c:pieChart>
        <c:varyColors val="1"/>
        <c:ser>
          <c:idx val="0"/>
          <c:order val="0"/>
          <c:tx>
            <c:strRef>
              <c:f>Sheet1!$B$1</c:f>
              <c:strCache>
                <c:ptCount val="1"/>
                <c:pt idx="0">
                  <c:v>Sales</c:v>
                </c:pt>
              </c:strCache>
            </c:strRef>
          </c:tx>
          <c:cat>
            <c:strRef>
              <c:f>Sheet1!$A$2:$A$5</c:f>
              <c:strCache>
                <c:ptCount val="4"/>
                <c:pt idx="0">
                  <c:v>ROMÂNI</c:v>
                </c:pt>
                <c:pt idx="1">
                  <c:v>RROMI</c:v>
                </c:pt>
                <c:pt idx="2">
                  <c:v>MAGHIARI</c:v>
                </c:pt>
                <c:pt idx="3">
                  <c:v>GERMANI</c:v>
                </c:pt>
              </c:strCache>
            </c:strRef>
          </c:cat>
          <c:val>
            <c:numRef>
              <c:f>Sheet1!$B$2:$B$5</c:f>
              <c:numCache>
                <c:formatCode>General</c:formatCode>
                <c:ptCount val="4"/>
                <c:pt idx="0">
                  <c:v>8.2000000000000011</c:v>
                </c:pt>
                <c:pt idx="1">
                  <c:v>3.2</c:v>
                </c:pt>
                <c:pt idx="2">
                  <c:v>1.2</c:v>
                </c:pt>
                <c:pt idx="3">
                  <c:v>1.2</c:v>
                </c:pt>
              </c:numCache>
            </c:numRef>
          </c:val>
          <c:extLst xmlns:c16r2="http://schemas.microsoft.com/office/drawing/2015/06/chart">
            <c:ext xmlns:c16="http://schemas.microsoft.com/office/drawing/2014/chart" uri="{C3380CC4-5D6E-409C-BE32-E72D297353CC}">
              <c16:uniqueId val="{00000000-AFBF-0544-8257-9A102CF46A68}"/>
            </c:ext>
          </c:extLst>
        </c:ser>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1E004B9-6146-43F1-BDF2-26D2E9A8C9F7}" type="doc">
      <dgm:prSet loTypeId="urn:microsoft.com/office/officeart/2005/8/layout/vList2#1" loCatId="list" qsTypeId="urn:microsoft.com/office/officeart/2005/8/quickstyle/simple3#1" qsCatId="simple" csTypeId="urn:microsoft.com/office/officeart/2005/8/colors/accent1_2#1" csCatId="accent1" phldr="1"/>
      <dgm:spPr/>
      <dgm:t>
        <a:bodyPr/>
        <a:lstStyle/>
        <a:p>
          <a:endParaRPr lang="en-GB"/>
        </a:p>
      </dgm:t>
    </dgm:pt>
    <dgm:pt modelId="{722F6A65-FF45-4C43-B0F8-2AD35783797E}">
      <dgm:prSet phldrT="[Text]"/>
      <dgm:spPr>
        <a:xfrm>
          <a:off x="0" y="452670"/>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a:solidFill>
                <a:sysClr val="windowText" lastClr="000000"/>
              </a:solidFill>
              <a:latin typeface="Times New Roman" pitchFamily="18" charset="0"/>
              <a:ea typeface="+mn-ea"/>
              <a:cs typeface="Times New Roman" pitchFamily="18" charset="0"/>
            </a:rPr>
            <a:t>Asigurarea calităţii  serviciilor educaţionale şi a nivelului de performanţă şcolară şi profesională a resurselor umane</a:t>
          </a:r>
          <a:endParaRPr lang="en-GB">
            <a:solidFill>
              <a:sysClr val="windowText" lastClr="000000"/>
            </a:solidFill>
            <a:latin typeface="Times New Roman" pitchFamily="18" charset="0"/>
            <a:ea typeface="+mn-ea"/>
            <a:cs typeface="Times New Roman" pitchFamily="18" charset="0"/>
          </a:endParaRPr>
        </a:p>
      </dgm:t>
    </dgm:pt>
    <dgm:pt modelId="{0A533766-AE85-41A6-B00F-D6B7DFDEC7D0}" type="parTrans" cxnId="{E542A5FB-FFD9-42C8-9CAB-995A59B45A26}">
      <dgm:prSet/>
      <dgm:spPr/>
      <dgm:t>
        <a:bodyPr/>
        <a:lstStyle/>
        <a:p>
          <a:endParaRPr lang="en-GB"/>
        </a:p>
      </dgm:t>
    </dgm:pt>
    <dgm:pt modelId="{AF553148-3AA2-48A1-8662-E74963F4A8A1}" type="sibTrans" cxnId="{E542A5FB-FFD9-42C8-9CAB-995A59B45A26}">
      <dgm:prSet/>
      <dgm:spPr/>
      <dgm:t>
        <a:bodyPr/>
        <a:lstStyle/>
        <a:p>
          <a:endParaRPr lang="en-GB"/>
        </a:p>
      </dgm:t>
    </dgm:pt>
    <dgm:pt modelId="{D9B353F2-51ED-425B-BDAF-956C991C58D3}">
      <dgm:prSet/>
      <dgm:spPr>
        <a:xfrm>
          <a:off x="0" y="1692067"/>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b="1" i="1">
              <a:solidFill>
                <a:sysClr val="windowText" lastClr="000000"/>
              </a:solidFill>
              <a:latin typeface="Trebuchet MS"/>
              <a:ea typeface="+mn-ea"/>
              <a:cs typeface="+mn-cs"/>
            </a:rPr>
            <a:t> </a:t>
          </a:r>
          <a:r>
            <a:rPr lang="ro-RO">
              <a:solidFill>
                <a:sysClr val="windowText" lastClr="000000"/>
              </a:solidFill>
              <a:latin typeface="Times New Roman" pitchFamily="18" charset="0"/>
              <a:ea typeface="+mn-ea"/>
              <a:cs typeface="Times New Roman" pitchFamily="18" charset="0"/>
            </a:rPr>
            <a:t>Prevenirea, ameliorarea fenomenului de absenteism/abandon şcolar și îmbunătățirea rezultatelor școlare ale elevilor</a:t>
          </a:r>
          <a:endParaRPr lang="en-GB">
            <a:solidFill>
              <a:sysClr val="windowText" lastClr="000000"/>
            </a:solidFill>
            <a:latin typeface="Times New Roman" pitchFamily="18" charset="0"/>
            <a:ea typeface="+mn-ea"/>
            <a:cs typeface="Times New Roman" pitchFamily="18" charset="0"/>
          </a:endParaRPr>
        </a:p>
      </dgm:t>
    </dgm:pt>
    <dgm:pt modelId="{1B0BA5B2-F08D-410B-9780-DA522046A9A2}" type="parTrans" cxnId="{DA5CCB6B-E21B-4F03-8911-C692AF28CDD7}">
      <dgm:prSet/>
      <dgm:spPr/>
      <dgm:t>
        <a:bodyPr/>
        <a:lstStyle/>
        <a:p>
          <a:endParaRPr lang="en-GB"/>
        </a:p>
      </dgm:t>
    </dgm:pt>
    <dgm:pt modelId="{5C187CFF-6326-4395-B442-1E6FBC9C9EEA}" type="sibTrans" cxnId="{DA5CCB6B-E21B-4F03-8911-C692AF28CDD7}">
      <dgm:prSet/>
      <dgm:spPr/>
      <dgm:t>
        <a:bodyPr/>
        <a:lstStyle/>
        <a:p>
          <a:endParaRPr lang="en-GB"/>
        </a:p>
      </dgm:t>
    </dgm:pt>
    <dgm:pt modelId="{AB956666-55AC-4552-AEB5-32434CB0687A}">
      <dgm:prSet phldrT="[Text]"/>
      <dgm:spPr>
        <a:xfrm>
          <a:off x="0" y="452670"/>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buNone/>
          </a:pPr>
          <a:r>
            <a:rPr lang="ro-RO">
              <a:solidFill>
                <a:sysClr val="windowText" lastClr="000000"/>
              </a:solidFill>
              <a:latin typeface="Times New Roman" pitchFamily="18" charset="0"/>
              <a:ea typeface="+mn-ea"/>
              <a:cs typeface="Times New Roman" pitchFamily="18" charset="0"/>
            </a:rPr>
            <a:t>Asigurarea accesului în ÎPT şi creşterea gradului de cuprindere în educaţie</a:t>
          </a:r>
          <a:endParaRPr lang="en-GB">
            <a:solidFill>
              <a:sysClr val="windowText" lastClr="000000"/>
            </a:solidFill>
            <a:latin typeface="Times New Roman" pitchFamily="18" charset="0"/>
            <a:ea typeface="+mn-ea"/>
            <a:cs typeface="Times New Roman" pitchFamily="18" charset="0"/>
          </a:endParaRPr>
        </a:p>
      </dgm:t>
    </dgm:pt>
    <dgm:pt modelId="{6DB16128-872A-4784-B49E-ED3DCDE97113}" type="parTrans" cxnId="{3CEFD7AF-1B71-41ED-B68A-D197314ED249}">
      <dgm:prSet/>
      <dgm:spPr/>
      <dgm:t>
        <a:bodyPr/>
        <a:lstStyle/>
        <a:p>
          <a:endParaRPr lang="ro-RO"/>
        </a:p>
      </dgm:t>
    </dgm:pt>
    <dgm:pt modelId="{A986CDA1-3E00-494A-B4D1-1041EEDE1BE1}" type="sibTrans" cxnId="{3CEFD7AF-1B71-41ED-B68A-D197314ED249}">
      <dgm:prSet/>
      <dgm:spPr/>
      <dgm:t>
        <a:bodyPr/>
        <a:lstStyle/>
        <a:p>
          <a:endParaRPr lang="ro-RO"/>
        </a:p>
      </dgm:t>
    </dgm:pt>
    <dgm:pt modelId="{48B37889-57D3-4757-A910-165EA2FFEA9B}">
      <dgm:prSet/>
      <dgm:spPr/>
      <dgm:t>
        <a:bodyPr/>
        <a:lstStyle/>
        <a:p>
          <a:pPr algn="just">
            <a:buNone/>
          </a:pPr>
          <a:r>
            <a:rPr lang="ro-RO">
              <a:solidFill>
                <a:sysClr val="windowText" lastClr="000000"/>
              </a:solidFill>
              <a:latin typeface="Times New Roman" pitchFamily="18" charset="0"/>
              <a:ea typeface="+mn-ea"/>
              <a:cs typeface="Times New Roman" pitchFamily="18" charset="0"/>
            </a:rPr>
            <a:t>Reabilitarea şi modernizarea infrastructurii şi dotării şcolii</a:t>
          </a:r>
          <a:endParaRPr lang="en-GB">
            <a:solidFill>
              <a:sysClr val="windowText" lastClr="000000"/>
            </a:solidFill>
            <a:latin typeface="Times New Roman" pitchFamily="18" charset="0"/>
            <a:ea typeface="+mn-ea"/>
            <a:cs typeface="Times New Roman" pitchFamily="18" charset="0"/>
          </a:endParaRPr>
        </a:p>
      </dgm:t>
    </dgm:pt>
    <dgm:pt modelId="{B77FD220-53DF-4D6D-B606-EF015AA4682F}" type="parTrans" cxnId="{CF023EEE-4ABC-479C-A27F-C5671DCD8278}">
      <dgm:prSet/>
      <dgm:spPr/>
      <dgm:t>
        <a:bodyPr/>
        <a:lstStyle/>
        <a:p>
          <a:endParaRPr lang="ro-RO"/>
        </a:p>
      </dgm:t>
    </dgm:pt>
    <dgm:pt modelId="{82B914EE-46DC-4BE7-B6C6-4AC598E5FBFC}" type="sibTrans" cxnId="{CF023EEE-4ABC-479C-A27F-C5671DCD8278}">
      <dgm:prSet/>
      <dgm:spPr/>
      <dgm:t>
        <a:bodyPr/>
        <a:lstStyle/>
        <a:p>
          <a:endParaRPr lang="ro-RO"/>
        </a:p>
      </dgm:t>
    </dgm:pt>
    <dgm:pt modelId="{9DD20CBC-5C46-404B-B6D9-654957990087}">
      <dgm:prSet/>
      <dgm:spPr/>
      <dgm:t>
        <a:bodyPr/>
        <a:lstStyle/>
        <a:p>
          <a:pPr algn="just">
            <a:buNone/>
          </a:pPr>
          <a:r>
            <a:rPr lang="ro-RO">
              <a:solidFill>
                <a:sysClr val="windowText" lastClr="000000"/>
              </a:solidFill>
              <a:latin typeface="Times New Roman" pitchFamily="18" charset="0"/>
              <a:ea typeface="+mn-ea"/>
              <a:cs typeface="Times New Roman" pitchFamily="18" charset="0"/>
            </a:rPr>
            <a:t>Dezvoltarea şi diversificarea parteneriatului social al Liceului Tehnologic „Mediensis”, Mediaș</a:t>
          </a:r>
          <a:endParaRPr lang="en-GB">
            <a:solidFill>
              <a:sysClr val="windowText" lastClr="000000"/>
            </a:solidFill>
            <a:latin typeface="Times New Roman" pitchFamily="18" charset="0"/>
            <a:ea typeface="+mn-ea"/>
            <a:cs typeface="Times New Roman" pitchFamily="18" charset="0"/>
          </a:endParaRPr>
        </a:p>
      </dgm:t>
    </dgm:pt>
    <dgm:pt modelId="{53E33B06-D016-4EAC-928E-B10FFA6731A9}" type="parTrans" cxnId="{F946A2F2-12CD-40DA-9FB7-66E3C98F7E59}">
      <dgm:prSet/>
      <dgm:spPr/>
      <dgm:t>
        <a:bodyPr/>
        <a:lstStyle/>
        <a:p>
          <a:endParaRPr lang="ro-RO"/>
        </a:p>
      </dgm:t>
    </dgm:pt>
    <dgm:pt modelId="{479E83FA-692F-42D9-803F-03F871F8945C}" type="sibTrans" cxnId="{F946A2F2-12CD-40DA-9FB7-66E3C98F7E59}">
      <dgm:prSet/>
      <dgm:spPr/>
      <dgm:t>
        <a:bodyPr/>
        <a:lstStyle/>
        <a:p>
          <a:endParaRPr lang="ro-RO"/>
        </a:p>
      </dgm:t>
    </dgm:pt>
    <dgm:pt modelId="{A3D5A12A-F5AA-4B57-8ECF-6A13A53899F4}" type="pres">
      <dgm:prSet presAssocID="{D1E004B9-6146-43F1-BDF2-26D2E9A8C9F7}" presName="linear" presStyleCnt="0">
        <dgm:presLayoutVars>
          <dgm:animLvl val="lvl"/>
          <dgm:resizeHandles val="exact"/>
        </dgm:presLayoutVars>
      </dgm:prSet>
      <dgm:spPr/>
      <dgm:t>
        <a:bodyPr/>
        <a:lstStyle/>
        <a:p>
          <a:endParaRPr lang="en-GB"/>
        </a:p>
      </dgm:t>
    </dgm:pt>
    <dgm:pt modelId="{960E3EF3-7424-45ED-AB6C-3B8C19C401C4}" type="pres">
      <dgm:prSet presAssocID="{722F6A65-FF45-4C43-B0F8-2AD35783797E}" presName="parentText" presStyleLbl="node1" presStyleIdx="0" presStyleCnt="5" custLinFactNeighborY="57054">
        <dgm:presLayoutVars>
          <dgm:chMax val="0"/>
          <dgm:bulletEnabled val="1"/>
        </dgm:presLayoutVars>
      </dgm:prSet>
      <dgm:spPr>
        <a:prstGeom prst="roundRect">
          <a:avLst/>
        </a:prstGeom>
      </dgm:spPr>
      <dgm:t>
        <a:bodyPr/>
        <a:lstStyle/>
        <a:p>
          <a:endParaRPr lang="en-GB"/>
        </a:p>
      </dgm:t>
    </dgm:pt>
    <dgm:pt modelId="{F41BAA45-D3C1-478C-9A5B-95F3D92FDF7A}" type="pres">
      <dgm:prSet presAssocID="{AF553148-3AA2-48A1-8662-E74963F4A8A1}" presName="spacer" presStyleCnt="0"/>
      <dgm:spPr/>
    </dgm:pt>
    <dgm:pt modelId="{7E77E006-9361-48B2-8B9A-EFCA4C03F896}" type="pres">
      <dgm:prSet presAssocID="{D9B353F2-51ED-425B-BDAF-956C991C58D3}" presName="parentText" presStyleLbl="node1" presStyleIdx="1" presStyleCnt="5" custLinFactNeighborX="2822">
        <dgm:presLayoutVars>
          <dgm:chMax val="0"/>
          <dgm:bulletEnabled val="1"/>
        </dgm:presLayoutVars>
      </dgm:prSet>
      <dgm:spPr>
        <a:prstGeom prst="roundRect">
          <a:avLst/>
        </a:prstGeom>
      </dgm:spPr>
      <dgm:t>
        <a:bodyPr/>
        <a:lstStyle/>
        <a:p>
          <a:endParaRPr lang="en-GB"/>
        </a:p>
      </dgm:t>
    </dgm:pt>
    <dgm:pt modelId="{9ABD3CB8-C956-4D73-8060-A86F53FAD72D}" type="pres">
      <dgm:prSet presAssocID="{5C187CFF-6326-4395-B442-1E6FBC9C9EEA}" presName="spacer" presStyleCnt="0"/>
      <dgm:spPr/>
    </dgm:pt>
    <dgm:pt modelId="{DAF59847-D544-4A54-856D-FD93F7A7C263}" type="pres">
      <dgm:prSet presAssocID="{9DD20CBC-5C46-404B-B6D9-654957990087}" presName="parentText" presStyleLbl="node1" presStyleIdx="2" presStyleCnt="5">
        <dgm:presLayoutVars>
          <dgm:chMax val="0"/>
          <dgm:bulletEnabled val="1"/>
        </dgm:presLayoutVars>
      </dgm:prSet>
      <dgm:spPr/>
      <dgm:t>
        <a:bodyPr/>
        <a:lstStyle/>
        <a:p>
          <a:endParaRPr lang="en-GB"/>
        </a:p>
      </dgm:t>
    </dgm:pt>
    <dgm:pt modelId="{E6B380DC-A45B-4023-9201-47B24EBB860F}" type="pres">
      <dgm:prSet presAssocID="{479E83FA-692F-42D9-803F-03F871F8945C}" presName="spacer" presStyleCnt="0"/>
      <dgm:spPr/>
    </dgm:pt>
    <dgm:pt modelId="{1AF24254-AEF5-4A91-8D99-F2D8A89D8659}" type="pres">
      <dgm:prSet presAssocID="{48B37889-57D3-4757-A910-165EA2FFEA9B}" presName="parentText" presStyleLbl="node1" presStyleIdx="3" presStyleCnt="5">
        <dgm:presLayoutVars>
          <dgm:chMax val="0"/>
          <dgm:bulletEnabled val="1"/>
        </dgm:presLayoutVars>
      </dgm:prSet>
      <dgm:spPr/>
      <dgm:t>
        <a:bodyPr/>
        <a:lstStyle/>
        <a:p>
          <a:endParaRPr lang="en-GB"/>
        </a:p>
      </dgm:t>
    </dgm:pt>
    <dgm:pt modelId="{00B20471-2B46-4876-AF8F-D31E50887AA1}" type="pres">
      <dgm:prSet presAssocID="{82B914EE-46DC-4BE7-B6C6-4AC598E5FBFC}" presName="spacer" presStyleCnt="0"/>
      <dgm:spPr/>
    </dgm:pt>
    <dgm:pt modelId="{E7952FE3-DF78-4F76-B29C-67447C727A55}" type="pres">
      <dgm:prSet presAssocID="{AB956666-55AC-4552-AEB5-32434CB0687A}" presName="parentText" presStyleLbl="node1" presStyleIdx="4" presStyleCnt="5" custLinFactNeighborY="57054">
        <dgm:presLayoutVars>
          <dgm:chMax val="0"/>
          <dgm:bulletEnabled val="1"/>
        </dgm:presLayoutVars>
      </dgm:prSet>
      <dgm:spPr>
        <a:prstGeom prst="roundRect">
          <a:avLst/>
        </a:prstGeom>
      </dgm:spPr>
      <dgm:t>
        <a:bodyPr/>
        <a:lstStyle/>
        <a:p>
          <a:endParaRPr lang="en-GB"/>
        </a:p>
      </dgm:t>
    </dgm:pt>
  </dgm:ptLst>
  <dgm:cxnLst>
    <dgm:cxn modelId="{DA5CCB6B-E21B-4F03-8911-C692AF28CDD7}" srcId="{D1E004B9-6146-43F1-BDF2-26D2E9A8C9F7}" destId="{D9B353F2-51ED-425B-BDAF-956C991C58D3}" srcOrd="1" destOrd="0" parTransId="{1B0BA5B2-F08D-410B-9780-DA522046A9A2}" sibTransId="{5C187CFF-6326-4395-B442-1E6FBC9C9EEA}"/>
    <dgm:cxn modelId="{E542A5FB-FFD9-42C8-9CAB-995A59B45A26}" srcId="{D1E004B9-6146-43F1-BDF2-26D2E9A8C9F7}" destId="{722F6A65-FF45-4C43-B0F8-2AD35783797E}" srcOrd="0" destOrd="0" parTransId="{0A533766-AE85-41A6-B00F-D6B7DFDEC7D0}" sibTransId="{AF553148-3AA2-48A1-8662-E74963F4A8A1}"/>
    <dgm:cxn modelId="{EC55EC74-9F95-4984-9669-9C9E83BA59D4}" type="presOf" srcId="{722F6A65-FF45-4C43-B0F8-2AD35783797E}" destId="{960E3EF3-7424-45ED-AB6C-3B8C19C401C4}" srcOrd="0" destOrd="0" presId="urn:microsoft.com/office/officeart/2005/8/layout/vList2#1"/>
    <dgm:cxn modelId="{DD6F9EDF-F9C0-42A5-8D5A-F8C738EEC653}" type="presOf" srcId="{9DD20CBC-5C46-404B-B6D9-654957990087}" destId="{DAF59847-D544-4A54-856D-FD93F7A7C263}" srcOrd="0" destOrd="0" presId="urn:microsoft.com/office/officeart/2005/8/layout/vList2#1"/>
    <dgm:cxn modelId="{CF023EEE-4ABC-479C-A27F-C5671DCD8278}" srcId="{D1E004B9-6146-43F1-BDF2-26D2E9A8C9F7}" destId="{48B37889-57D3-4757-A910-165EA2FFEA9B}" srcOrd="3" destOrd="0" parTransId="{B77FD220-53DF-4D6D-B606-EF015AA4682F}" sibTransId="{82B914EE-46DC-4BE7-B6C6-4AC598E5FBFC}"/>
    <dgm:cxn modelId="{2CB9721F-17C0-473F-B62A-1F4FF8D198F7}" type="presOf" srcId="{48B37889-57D3-4757-A910-165EA2FFEA9B}" destId="{1AF24254-AEF5-4A91-8D99-F2D8A89D8659}" srcOrd="0" destOrd="0" presId="urn:microsoft.com/office/officeart/2005/8/layout/vList2#1"/>
    <dgm:cxn modelId="{F946A2F2-12CD-40DA-9FB7-66E3C98F7E59}" srcId="{D1E004B9-6146-43F1-BDF2-26D2E9A8C9F7}" destId="{9DD20CBC-5C46-404B-B6D9-654957990087}" srcOrd="2" destOrd="0" parTransId="{53E33B06-D016-4EAC-928E-B10FFA6731A9}" sibTransId="{479E83FA-692F-42D9-803F-03F871F8945C}"/>
    <dgm:cxn modelId="{0CC3DC92-BF66-4892-8507-195B98D44310}" type="presOf" srcId="{D9B353F2-51ED-425B-BDAF-956C991C58D3}" destId="{7E77E006-9361-48B2-8B9A-EFCA4C03F896}" srcOrd="0" destOrd="0" presId="urn:microsoft.com/office/officeart/2005/8/layout/vList2#1"/>
    <dgm:cxn modelId="{3CEFD7AF-1B71-41ED-B68A-D197314ED249}" srcId="{D1E004B9-6146-43F1-BDF2-26D2E9A8C9F7}" destId="{AB956666-55AC-4552-AEB5-32434CB0687A}" srcOrd="4" destOrd="0" parTransId="{6DB16128-872A-4784-B49E-ED3DCDE97113}" sibTransId="{A986CDA1-3E00-494A-B4D1-1041EEDE1BE1}"/>
    <dgm:cxn modelId="{B2BA9002-A121-4F70-BC52-E2E82546AEB2}" type="presOf" srcId="{AB956666-55AC-4552-AEB5-32434CB0687A}" destId="{E7952FE3-DF78-4F76-B29C-67447C727A55}" srcOrd="0" destOrd="0" presId="urn:microsoft.com/office/officeart/2005/8/layout/vList2#1"/>
    <dgm:cxn modelId="{DDEA8E35-04DF-46F3-B5FE-9BDA3AD70A80}" type="presOf" srcId="{D1E004B9-6146-43F1-BDF2-26D2E9A8C9F7}" destId="{A3D5A12A-F5AA-4B57-8ECF-6A13A53899F4}" srcOrd="0" destOrd="0" presId="urn:microsoft.com/office/officeart/2005/8/layout/vList2#1"/>
    <dgm:cxn modelId="{4B94B919-03FB-4D16-B604-6759EDDE6F30}" type="presParOf" srcId="{A3D5A12A-F5AA-4B57-8ECF-6A13A53899F4}" destId="{960E3EF3-7424-45ED-AB6C-3B8C19C401C4}" srcOrd="0" destOrd="0" presId="urn:microsoft.com/office/officeart/2005/8/layout/vList2#1"/>
    <dgm:cxn modelId="{BA4C6BA1-183E-4E5C-B5AC-D18A9D7B89AA}" type="presParOf" srcId="{A3D5A12A-F5AA-4B57-8ECF-6A13A53899F4}" destId="{F41BAA45-D3C1-478C-9A5B-95F3D92FDF7A}" srcOrd="1" destOrd="0" presId="urn:microsoft.com/office/officeart/2005/8/layout/vList2#1"/>
    <dgm:cxn modelId="{2EC77CD9-F937-4320-9F09-EA5EFB45D28C}" type="presParOf" srcId="{A3D5A12A-F5AA-4B57-8ECF-6A13A53899F4}" destId="{7E77E006-9361-48B2-8B9A-EFCA4C03F896}" srcOrd="2" destOrd="0" presId="urn:microsoft.com/office/officeart/2005/8/layout/vList2#1"/>
    <dgm:cxn modelId="{ECE8BF3F-315A-46E0-AD22-B05B0E36A78B}" type="presParOf" srcId="{A3D5A12A-F5AA-4B57-8ECF-6A13A53899F4}" destId="{9ABD3CB8-C956-4D73-8060-A86F53FAD72D}" srcOrd="3" destOrd="0" presId="urn:microsoft.com/office/officeart/2005/8/layout/vList2#1"/>
    <dgm:cxn modelId="{91C9E364-3785-477F-8112-832A2E0294D8}" type="presParOf" srcId="{A3D5A12A-F5AA-4B57-8ECF-6A13A53899F4}" destId="{DAF59847-D544-4A54-856D-FD93F7A7C263}" srcOrd="4" destOrd="0" presId="urn:microsoft.com/office/officeart/2005/8/layout/vList2#1"/>
    <dgm:cxn modelId="{044E9C46-D4D3-46BB-9474-A070C4911C99}" type="presParOf" srcId="{A3D5A12A-F5AA-4B57-8ECF-6A13A53899F4}" destId="{E6B380DC-A45B-4023-9201-47B24EBB860F}" srcOrd="5" destOrd="0" presId="urn:microsoft.com/office/officeart/2005/8/layout/vList2#1"/>
    <dgm:cxn modelId="{691E0C08-4C67-4FD6-9D6D-0ABF1C89048E}" type="presParOf" srcId="{A3D5A12A-F5AA-4B57-8ECF-6A13A53899F4}" destId="{1AF24254-AEF5-4A91-8D99-F2D8A89D8659}" srcOrd="6" destOrd="0" presId="urn:microsoft.com/office/officeart/2005/8/layout/vList2#1"/>
    <dgm:cxn modelId="{71CCBE85-4A60-421C-9F9A-E2FE406377F8}" type="presParOf" srcId="{A3D5A12A-F5AA-4B57-8ECF-6A13A53899F4}" destId="{00B20471-2B46-4876-AF8F-D31E50887AA1}" srcOrd="7" destOrd="0" presId="urn:microsoft.com/office/officeart/2005/8/layout/vList2#1"/>
    <dgm:cxn modelId="{5849FFB8-22BF-47C2-BC6B-3EBEB4E3A5AF}" type="presParOf" srcId="{A3D5A12A-F5AA-4B57-8ECF-6A13A53899F4}" destId="{E7952FE3-DF78-4F76-B29C-67447C727A55}" srcOrd="8" destOrd="0" presId="urn:microsoft.com/office/officeart/2005/8/layout/vList2#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E6EB25-53C4-47AD-A163-D5D39DD3207E}" type="doc">
      <dgm:prSet loTypeId="urn:microsoft.com/office/officeart/2005/8/layout/vList2#2" loCatId="list" qsTypeId="urn:microsoft.com/office/officeart/2005/8/quickstyle/simple3#2" qsCatId="simple" csTypeId="urn:microsoft.com/office/officeart/2005/8/colors/accent1_2#2" csCatId="accent1" phldr="1"/>
      <dgm:spPr/>
      <dgm:t>
        <a:bodyPr/>
        <a:lstStyle/>
        <a:p>
          <a:endParaRPr lang="en-GB"/>
        </a:p>
      </dgm:t>
    </dgm:pt>
    <dgm:pt modelId="{CCCADF3B-C8A0-4EB5-B172-46AFD1CCB5C6}">
      <dgm:prSet phldrT="[Text]" custT="1"/>
      <dgm:spPr/>
      <dgm:t>
        <a:bodyPr/>
        <a:lstStyle/>
        <a:p>
          <a:r>
            <a:rPr lang="en-GB" sz="1800"/>
            <a:t>4.1. Rezumat privind modul de organizare a procesului de consultare in vederea elaborarii PAS-ului	</a:t>
          </a:r>
        </a:p>
      </dgm:t>
    </dgm:pt>
    <dgm:pt modelId="{A4685C08-701E-486C-84F6-96B0D00742C4}" type="parTrans" cxnId="{434954A6-19D5-44B8-9511-568F04611A40}">
      <dgm:prSet/>
      <dgm:spPr/>
      <dgm:t>
        <a:bodyPr/>
        <a:lstStyle/>
        <a:p>
          <a:endParaRPr lang="en-GB" sz="1200"/>
        </a:p>
      </dgm:t>
    </dgm:pt>
    <dgm:pt modelId="{79B1B523-08D7-4329-ABCF-A1F4A5ADAE93}" type="sibTrans" cxnId="{434954A6-19D5-44B8-9511-568F04611A40}">
      <dgm:prSet/>
      <dgm:spPr/>
      <dgm:t>
        <a:bodyPr/>
        <a:lstStyle/>
        <a:p>
          <a:endParaRPr lang="en-GB" sz="1200"/>
        </a:p>
      </dgm:t>
    </dgm:pt>
    <dgm:pt modelId="{C90AA23F-7746-4575-BBCE-3BD95BB3FE31}">
      <dgm:prSet custT="1"/>
      <dgm:spPr/>
      <dgm:t>
        <a:bodyPr/>
        <a:lstStyle/>
        <a:p>
          <a:r>
            <a:rPr lang="en-GB" sz="1800"/>
            <a:t>4.2. Organizarea activitatilor de monitorizare , evaluare si actualizare	</a:t>
          </a:r>
        </a:p>
      </dgm:t>
    </dgm:pt>
    <dgm:pt modelId="{CBAD7C6E-2C79-4689-B22F-8D477534E496}" type="parTrans" cxnId="{44C9E8AA-48D6-4C6B-BB47-B5E9BC50110D}">
      <dgm:prSet/>
      <dgm:spPr/>
      <dgm:t>
        <a:bodyPr/>
        <a:lstStyle/>
        <a:p>
          <a:endParaRPr lang="en-GB" sz="1200"/>
        </a:p>
      </dgm:t>
    </dgm:pt>
    <dgm:pt modelId="{EFE00AB5-B148-4EF0-A1E6-29F60942C8E2}" type="sibTrans" cxnId="{44C9E8AA-48D6-4C6B-BB47-B5E9BC50110D}">
      <dgm:prSet/>
      <dgm:spPr/>
      <dgm:t>
        <a:bodyPr/>
        <a:lstStyle/>
        <a:p>
          <a:endParaRPr lang="en-GB" sz="1200"/>
        </a:p>
      </dgm:t>
    </dgm:pt>
    <dgm:pt modelId="{738A070A-F7B7-4F4A-90AC-778B56DCB6C5}">
      <dgm:prSet custT="1"/>
      <dgm:spPr/>
      <dgm:t>
        <a:bodyPr/>
        <a:lstStyle/>
        <a:p>
          <a:r>
            <a:rPr lang="en-GB" sz="1400"/>
            <a:t>Diagrama activitatilor	</a:t>
          </a:r>
        </a:p>
      </dgm:t>
    </dgm:pt>
    <dgm:pt modelId="{7F2B4063-2D0B-4944-A627-1CB5255441CC}" type="parTrans" cxnId="{51BB969D-2F01-4370-A2D0-521C645AD84E}">
      <dgm:prSet/>
      <dgm:spPr/>
      <dgm:t>
        <a:bodyPr/>
        <a:lstStyle/>
        <a:p>
          <a:endParaRPr lang="en-GB" sz="1200"/>
        </a:p>
      </dgm:t>
    </dgm:pt>
    <dgm:pt modelId="{4C0B8231-8A21-472A-BBCB-28DD29D1D35E}" type="sibTrans" cxnId="{51BB969D-2F01-4370-A2D0-521C645AD84E}">
      <dgm:prSet/>
      <dgm:spPr/>
      <dgm:t>
        <a:bodyPr/>
        <a:lstStyle/>
        <a:p>
          <a:endParaRPr lang="en-GB" sz="1200"/>
        </a:p>
      </dgm:t>
    </dgm:pt>
    <dgm:pt modelId="{A3F0F82E-DA11-4F81-BD4A-6FBA8056E542}">
      <dgm:prSet custT="1"/>
      <dgm:spPr/>
      <dgm:t>
        <a:bodyPr/>
        <a:lstStyle/>
        <a:p>
          <a:r>
            <a:rPr lang="en-GB" sz="1800"/>
            <a:t>Surse utilizate în fundamentarea PAS	</a:t>
          </a:r>
        </a:p>
      </dgm:t>
    </dgm:pt>
    <dgm:pt modelId="{E7C3745F-4445-490F-A7DD-0C62AE6340CA}" type="parTrans" cxnId="{B97689F2-A82C-4EDA-BBC7-3C97CD215DAE}">
      <dgm:prSet/>
      <dgm:spPr/>
      <dgm:t>
        <a:bodyPr/>
        <a:lstStyle/>
        <a:p>
          <a:endParaRPr lang="en-GB" sz="1200"/>
        </a:p>
      </dgm:t>
    </dgm:pt>
    <dgm:pt modelId="{F95F9289-33F2-4820-BE43-4D0F2F18A468}" type="sibTrans" cxnId="{B97689F2-A82C-4EDA-BBC7-3C97CD215DAE}">
      <dgm:prSet/>
      <dgm:spPr/>
      <dgm:t>
        <a:bodyPr/>
        <a:lstStyle/>
        <a:p>
          <a:endParaRPr lang="en-GB" sz="1200"/>
        </a:p>
      </dgm:t>
    </dgm:pt>
    <dgm:pt modelId="{0C50E3A7-3958-4A58-B710-0E80A9D897A4}">
      <dgm:prSet custT="1"/>
      <dgm:spPr/>
      <dgm:t>
        <a:bodyPr/>
        <a:lstStyle/>
        <a:p>
          <a:r>
            <a:rPr lang="en-GB" sz="1400"/>
            <a:t>Legislație	</a:t>
          </a:r>
        </a:p>
      </dgm:t>
    </dgm:pt>
    <dgm:pt modelId="{DE3C69F5-D06C-401A-A9F6-890EAA008963}" type="parTrans" cxnId="{9BFBED32-3F24-4CA1-BAEF-103ECF148AEB}">
      <dgm:prSet/>
      <dgm:spPr/>
      <dgm:t>
        <a:bodyPr/>
        <a:lstStyle/>
        <a:p>
          <a:endParaRPr lang="en-GB" sz="1200"/>
        </a:p>
      </dgm:t>
    </dgm:pt>
    <dgm:pt modelId="{2FD8EA8A-C238-4A48-B5C1-7F7315340726}" type="sibTrans" cxnId="{9BFBED32-3F24-4CA1-BAEF-103ECF148AEB}">
      <dgm:prSet/>
      <dgm:spPr/>
      <dgm:t>
        <a:bodyPr/>
        <a:lstStyle/>
        <a:p>
          <a:endParaRPr lang="en-GB" sz="1200"/>
        </a:p>
      </dgm:t>
    </dgm:pt>
    <dgm:pt modelId="{738D2F0B-4194-43CA-9E47-332492605364}">
      <dgm:prSet custT="1"/>
      <dgm:spPr/>
      <dgm:t>
        <a:bodyPr/>
        <a:lstStyle/>
        <a:p>
          <a:r>
            <a:rPr lang="en-GB" sz="1400"/>
            <a:t>Bibliografie	</a:t>
          </a:r>
        </a:p>
      </dgm:t>
    </dgm:pt>
    <dgm:pt modelId="{98AF47BF-5818-4A6E-BFC3-0FBAB9D3B4A5}" type="parTrans" cxnId="{FE619643-772E-42B0-8F79-417E92C9B03D}">
      <dgm:prSet/>
      <dgm:spPr/>
      <dgm:t>
        <a:bodyPr/>
        <a:lstStyle/>
        <a:p>
          <a:endParaRPr lang="en-GB" sz="1200"/>
        </a:p>
      </dgm:t>
    </dgm:pt>
    <dgm:pt modelId="{6CA27C45-3F11-486D-902B-419C6B40CBF0}" type="sibTrans" cxnId="{FE619643-772E-42B0-8F79-417E92C9B03D}">
      <dgm:prSet/>
      <dgm:spPr/>
      <dgm:t>
        <a:bodyPr/>
        <a:lstStyle/>
        <a:p>
          <a:endParaRPr lang="en-GB" sz="1200"/>
        </a:p>
      </dgm:t>
    </dgm:pt>
    <dgm:pt modelId="{8666C584-112B-47A9-A467-777D4219D133}">
      <dgm:prSet custT="1"/>
      <dgm:spPr/>
      <dgm:t>
        <a:bodyPr/>
        <a:lstStyle/>
        <a:p>
          <a:r>
            <a:rPr lang="en-GB" sz="1400"/>
            <a:t>Webografie	</a:t>
          </a:r>
        </a:p>
      </dgm:t>
    </dgm:pt>
    <dgm:pt modelId="{7031226A-29B5-4A35-AAFE-2E6335DF9AC0}" type="parTrans" cxnId="{2A81DC60-6BC8-4C02-9539-647DAD55D535}">
      <dgm:prSet/>
      <dgm:spPr/>
      <dgm:t>
        <a:bodyPr/>
        <a:lstStyle/>
        <a:p>
          <a:endParaRPr lang="en-GB" sz="1200"/>
        </a:p>
      </dgm:t>
    </dgm:pt>
    <dgm:pt modelId="{8F56F14F-44E3-45D6-9AB9-FDCB3ECD7621}" type="sibTrans" cxnId="{2A81DC60-6BC8-4C02-9539-647DAD55D535}">
      <dgm:prSet/>
      <dgm:spPr/>
      <dgm:t>
        <a:bodyPr/>
        <a:lstStyle/>
        <a:p>
          <a:endParaRPr lang="en-GB" sz="1200"/>
        </a:p>
      </dgm:t>
    </dgm:pt>
    <dgm:pt modelId="{E50407B6-3543-4AB1-B5AA-F0690C46F82E}" type="pres">
      <dgm:prSet presAssocID="{ECE6EB25-53C4-47AD-A163-D5D39DD3207E}" presName="linear" presStyleCnt="0">
        <dgm:presLayoutVars>
          <dgm:animLvl val="lvl"/>
          <dgm:resizeHandles val="exact"/>
        </dgm:presLayoutVars>
      </dgm:prSet>
      <dgm:spPr/>
      <dgm:t>
        <a:bodyPr/>
        <a:lstStyle/>
        <a:p>
          <a:endParaRPr lang="en-GB"/>
        </a:p>
      </dgm:t>
    </dgm:pt>
    <dgm:pt modelId="{09464724-5170-46D1-8832-CCD6DA80FF09}" type="pres">
      <dgm:prSet presAssocID="{CCCADF3B-C8A0-4EB5-B172-46AFD1CCB5C6}" presName="parentText" presStyleLbl="node1" presStyleIdx="0" presStyleCnt="3" custScaleY="52929">
        <dgm:presLayoutVars>
          <dgm:chMax val="0"/>
          <dgm:bulletEnabled val="1"/>
        </dgm:presLayoutVars>
      </dgm:prSet>
      <dgm:spPr/>
      <dgm:t>
        <a:bodyPr/>
        <a:lstStyle/>
        <a:p>
          <a:endParaRPr lang="en-GB"/>
        </a:p>
      </dgm:t>
    </dgm:pt>
    <dgm:pt modelId="{34363F06-CCDF-4BEB-9AA9-6A334FFC44B8}" type="pres">
      <dgm:prSet presAssocID="{79B1B523-08D7-4329-ABCF-A1F4A5ADAE93}" presName="spacer" presStyleCnt="0"/>
      <dgm:spPr/>
    </dgm:pt>
    <dgm:pt modelId="{BA2BE75D-3DC2-4ED1-8679-AB6F67F83591}" type="pres">
      <dgm:prSet presAssocID="{C90AA23F-7746-4575-BBCE-3BD95BB3FE31}" presName="parentText" presStyleLbl="node1" presStyleIdx="1" presStyleCnt="3" custScaleY="54366">
        <dgm:presLayoutVars>
          <dgm:chMax val="0"/>
          <dgm:bulletEnabled val="1"/>
        </dgm:presLayoutVars>
      </dgm:prSet>
      <dgm:spPr/>
      <dgm:t>
        <a:bodyPr/>
        <a:lstStyle/>
        <a:p>
          <a:endParaRPr lang="en-GB"/>
        </a:p>
      </dgm:t>
    </dgm:pt>
    <dgm:pt modelId="{08723411-29F0-41F4-BBA8-0198F2A03F22}" type="pres">
      <dgm:prSet presAssocID="{C90AA23F-7746-4575-BBCE-3BD95BB3FE31}" presName="childText" presStyleLbl="revTx" presStyleIdx="0" presStyleCnt="2">
        <dgm:presLayoutVars>
          <dgm:bulletEnabled val="1"/>
        </dgm:presLayoutVars>
      </dgm:prSet>
      <dgm:spPr/>
      <dgm:t>
        <a:bodyPr/>
        <a:lstStyle/>
        <a:p>
          <a:endParaRPr lang="en-GB"/>
        </a:p>
      </dgm:t>
    </dgm:pt>
    <dgm:pt modelId="{5269D506-C901-4272-A815-6FEE35E3A6D0}" type="pres">
      <dgm:prSet presAssocID="{A3F0F82E-DA11-4F81-BD4A-6FBA8056E542}" presName="parentText" presStyleLbl="node1" presStyleIdx="2" presStyleCnt="3" custScaleY="41380" custLinFactNeighborX="-355" custLinFactNeighborY="-56906">
        <dgm:presLayoutVars>
          <dgm:chMax val="0"/>
          <dgm:bulletEnabled val="1"/>
        </dgm:presLayoutVars>
      </dgm:prSet>
      <dgm:spPr/>
      <dgm:t>
        <a:bodyPr/>
        <a:lstStyle/>
        <a:p>
          <a:endParaRPr lang="en-GB"/>
        </a:p>
      </dgm:t>
    </dgm:pt>
    <dgm:pt modelId="{8759604E-77FC-48D1-8E34-1140A1A9530B}" type="pres">
      <dgm:prSet presAssocID="{A3F0F82E-DA11-4F81-BD4A-6FBA8056E542}" presName="childText" presStyleLbl="revTx" presStyleIdx="1" presStyleCnt="2" custLinFactNeighborX="355" custLinFactNeighborY="-38161">
        <dgm:presLayoutVars>
          <dgm:bulletEnabled val="1"/>
        </dgm:presLayoutVars>
      </dgm:prSet>
      <dgm:spPr/>
      <dgm:t>
        <a:bodyPr/>
        <a:lstStyle/>
        <a:p>
          <a:endParaRPr lang="en-GB"/>
        </a:p>
      </dgm:t>
    </dgm:pt>
  </dgm:ptLst>
  <dgm:cxnLst>
    <dgm:cxn modelId="{44C9E8AA-48D6-4C6B-BB47-B5E9BC50110D}" srcId="{ECE6EB25-53C4-47AD-A163-D5D39DD3207E}" destId="{C90AA23F-7746-4575-BBCE-3BD95BB3FE31}" srcOrd="1" destOrd="0" parTransId="{CBAD7C6E-2C79-4689-B22F-8D477534E496}" sibTransId="{EFE00AB5-B148-4EF0-A1E6-29F60942C8E2}"/>
    <dgm:cxn modelId="{BB1F5F8C-9661-4A1D-B855-CD47943587BE}" type="presOf" srcId="{A3F0F82E-DA11-4F81-BD4A-6FBA8056E542}" destId="{5269D506-C901-4272-A815-6FEE35E3A6D0}" srcOrd="0" destOrd="0" presId="urn:microsoft.com/office/officeart/2005/8/layout/vList2#2"/>
    <dgm:cxn modelId="{812E4723-100E-461D-BC1F-CA9ACB8525E2}" type="presOf" srcId="{ECE6EB25-53C4-47AD-A163-D5D39DD3207E}" destId="{E50407B6-3543-4AB1-B5AA-F0690C46F82E}" srcOrd="0" destOrd="0" presId="urn:microsoft.com/office/officeart/2005/8/layout/vList2#2"/>
    <dgm:cxn modelId="{9BFBED32-3F24-4CA1-BAEF-103ECF148AEB}" srcId="{A3F0F82E-DA11-4F81-BD4A-6FBA8056E542}" destId="{0C50E3A7-3958-4A58-B710-0E80A9D897A4}" srcOrd="0" destOrd="0" parTransId="{DE3C69F5-D06C-401A-A9F6-890EAA008963}" sibTransId="{2FD8EA8A-C238-4A48-B5C1-7F7315340726}"/>
    <dgm:cxn modelId="{434954A6-19D5-44B8-9511-568F04611A40}" srcId="{ECE6EB25-53C4-47AD-A163-D5D39DD3207E}" destId="{CCCADF3B-C8A0-4EB5-B172-46AFD1CCB5C6}" srcOrd="0" destOrd="0" parTransId="{A4685C08-701E-486C-84F6-96B0D00742C4}" sibTransId="{79B1B523-08D7-4329-ABCF-A1F4A5ADAE93}"/>
    <dgm:cxn modelId="{CD36398E-B0CE-4E76-B2B4-F10F40E94C5B}" type="presOf" srcId="{CCCADF3B-C8A0-4EB5-B172-46AFD1CCB5C6}" destId="{09464724-5170-46D1-8832-CCD6DA80FF09}" srcOrd="0" destOrd="0" presId="urn:microsoft.com/office/officeart/2005/8/layout/vList2#2"/>
    <dgm:cxn modelId="{FE619643-772E-42B0-8F79-417E92C9B03D}" srcId="{A3F0F82E-DA11-4F81-BD4A-6FBA8056E542}" destId="{738D2F0B-4194-43CA-9E47-332492605364}" srcOrd="1" destOrd="0" parTransId="{98AF47BF-5818-4A6E-BFC3-0FBAB9D3B4A5}" sibTransId="{6CA27C45-3F11-486D-902B-419C6B40CBF0}"/>
    <dgm:cxn modelId="{47516382-3970-4EC0-BAF7-8572B44DB557}" type="presOf" srcId="{8666C584-112B-47A9-A467-777D4219D133}" destId="{8759604E-77FC-48D1-8E34-1140A1A9530B}" srcOrd="0" destOrd="2" presId="urn:microsoft.com/office/officeart/2005/8/layout/vList2#2"/>
    <dgm:cxn modelId="{D36E4BA3-624B-4D47-A638-B5A706409987}" type="presOf" srcId="{738D2F0B-4194-43CA-9E47-332492605364}" destId="{8759604E-77FC-48D1-8E34-1140A1A9530B}" srcOrd="0" destOrd="1" presId="urn:microsoft.com/office/officeart/2005/8/layout/vList2#2"/>
    <dgm:cxn modelId="{51BB969D-2F01-4370-A2D0-521C645AD84E}" srcId="{C90AA23F-7746-4575-BBCE-3BD95BB3FE31}" destId="{738A070A-F7B7-4F4A-90AC-778B56DCB6C5}" srcOrd="0" destOrd="0" parTransId="{7F2B4063-2D0B-4944-A627-1CB5255441CC}" sibTransId="{4C0B8231-8A21-472A-BBCB-28DD29D1D35E}"/>
    <dgm:cxn modelId="{2A81DC60-6BC8-4C02-9539-647DAD55D535}" srcId="{A3F0F82E-DA11-4F81-BD4A-6FBA8056E542}" destId="{8666C584-112B-47A9-A467-777D4219D133}" srcOrd="2" destOrd="0" parTransId="{7031226A-29B5-4A35-AAFE-2E6335DF9AC0}" sibTransId="{8F56F14F-44E3-45D6-9AB9-FDCB3ECD7621}"/>
    <dgm:cxn modelId="{544901C1-EF14-41D4-8BFD-6E5DC00C91CE}" type="presOf" srcId="{0C50E3A7-3958-4A58-B710-0E80A9D897A4}" destId="{8759604E-77FC-48D1-8E34-1140A1A9530B}" srcOrd="0" destOrd="0" presId="urn:microsoft.com/office/officeart/2005/8/layout/vList2#2"/>
    <dgm:cxn modelId="{B97689F2-A82C-4EDA-BBC7-3C97CD215DAE}" srcId="{ECE6EB25-53C4-47AD-A163-D5D39DD3207E}" destId="{A3F0F82E-DA11-4F81-BD4A-6FBA8056E542}" srcOrd="2" destOrd="0" parTransId="{E7C3745F-4445-490F-A7DD-0C62AE6340CA}" sibTransId="{F95F9289-33F2-4820-BE43-4D0F2F18A468}"/>
    <dgm:cxn modelId="{76E6A6DE-9287-4A26-9D43-91D274F666EC}" type="presOf" srcId="{C90AA23F-7746-4575-BBCE-3BD95BB3FE31}" destId="{BA2BE75D-3DC2-4ED1-8679-AB6F67F83591}" srcOrd="0" destOrd="0" presId="urn:microsoft.com/office/officeart/2005/8/layout/vList2#2"/>
    <dgm:cxn modelId="{C951D286-B2DC-4B72-B465-C69F1E30DA13}" type="presOf" srcId="{738A070A-F7B7-4F4A-90AC-778B56DCB6C5}" destId="{08723411-29F0-41F4-BBA8-0198F2A03F22}" srcOrd="0" destOrd="0" presId="urn:microsoft.com/office/officeart/2005/8/layout/vList2#2"/>
    <dgm:cxn modelId="{789E5E73-2152-4E68-ACA3-D7CFE8516C00}" type="presParOf" srcId="{E50407B6-3543-4AB1-B5AA-F0690C46F82E}" destId="{09464724-5170-46D1-8832-CCD6DA80FF09}" srcOrd="0" destOrd="0" presId="urn:microsoft.com/office/officeart/2005/8/layout/vList2#2"/>
    <dgm:cxn modelId="{771F8C23-BBF2-401B-86C0-1EA17C0EDE3F}" type="presParOf" srcId="{E50407B6-3543-4AB1-B5AA-F0690C46F82E}" destId="{34363F06-CCDF-4BEB-9AA9-6A334FFC44B8}" srcOrd="1" destOrd="0" presId="urn:microsoft.com/office/officeart/2005/8/layout/vList2#2"/>
    <dgm:cxn modelId="{CE7AF2D4-C7BB-4E34-A589-71377A48813A}" type="presParOf" srcId="{E50407B6-3543-4AB1-B5AA-F0690C46F82E}" destId="{BA2BE75D-3DC2-4ED1-8679-AB6F67F83591}" srcOrd="2" destOrd="0" presId="urn:microsoft.com/office/officeart/2005/8/layout/vList2#2"/>
    <dgm:cxn modelId="{882CF848-C880-4181-8EDC-5050032B7E7A}" type="presParOf" srcId="{E50407B6-3543-4AB1-B5AA-F0690C46F82E}" destId="{08723411-29F0-41F4-BBA8-0198F2A03F22}" srcOrd="3" destOrd="0" presId="urn:microsoft.com/office/officeart/2005/8/layout/vList2#2"/>
    <dgm:cxn modelId="{B45242B2-8868-4D9B-9E58-63FD6901132C}" type="presParOf" srcId="{E50407B6-3543-4AB1-B5AA-F0690C46F82E}" destId="{5269D506-C901-4272-A815-6FEE35E3A6D0}" srcOrd="4" destOrd="0" presId="urn:microsoft.com/office/officeart/2005/8/layout/vList2#2"/>
    <dgm:cxn modelId="{58C184E5-0379-4B37-B405-E04C586EEDAC}" type="presParOf" srcId="{E50407B6-3543-4AB1-B5AA-F0690C46F82E}" destId="{8759604E-77FC-48D1-8E34-1140A1A9530B}" srcOrd="5" destOrd="0" presId="urn:microsoft.com/office/officeart/2005/8/layout/vList2#2"/>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60E3EF3-7424-45ED-AB6C-3B8C19C401C4}">
      <dsp:nvSpPr>
        <dsp:cNvPr id="0" name=""/>
        <dsp:cNvSpPr/>
      </dsp:nvSpPr>
      <dsp:spPr>
        <a:xfrm>
          <a:off x="0" y="363198"/>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Asigurarea calităţii  serviciilor educaţionale şi a nivelului de performanţă şcolară şi profesională a resurselor umane</a:t>
          </a:r>
          <a:endParaRPr lang="en-GB" sz="1700" kern="1200">
            <a:solidFill>
              <a:sysClr val="windowText" lastClr="000000"/>
            </a:solidFill>
            <a:latin typeface="Times New Roman" pitchFamily="18" charset="0"/>
            <a:ea typeface="+mn-ea"/>
            <a:cs typeface="Times New Roman" pitchFamily="18" charset="0"/>
          </a:endParaRPr>
        </a:p>
      </dsp:txBody>
      <dsp:txXfrm>
        <a:off x="0" y="363198"/>
        <a:ext cx="4050030" cy="895050"/>
      </dsp:txXfrm>
    </dsp:sp>
    <dsp:sp modelId="{7E77E006-9361-48B2-8B9A-EFCA4C03F896}">
      <dsp:nvSpPr>
        <dsp:cNvPr id="0" name=""/>
        <dsp:cNvSpPr/>
      </dsp:nvSpPr>
      <dsp:spPr>
        <a:xfrm>
          <a:off x="0" y="1279275"/>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b="1" i="1" kern="1200">
              <a:solidFill>
                <a:sysClr val="windowText" lastClr="000000"/>
              </a:solidFill>
              <a:latin typeface="Trebuchet MS"/>
              <a:ea typeface="+mn-ea"/>
              <a:cs typeface="+mn-cs"/>
            </a:rPr>
            <a:t> </a:t>
          </a:r>
          <a:r>
            <a:rPr lang="ro-RO" sz="1700" kern="1200">
              <a:solidFill>
                <a:sysClr val="windowText" lastClr="000000"/>
              </a:solidFill>
              <a:latin typeface="Times New Roman" pitchFamily="18" charset="0"/>
              <a:ea typeface="+mn-ea"/>
              <a:cs typeface="Times New Roman" pitchFamily="18" charset="0"/>
            </a:rPr>
            <a:t>Prevenirea, ameliorarea fenomenului de absenteism/abandon şcolar și îmbunătățirea rezultatelor școlare ale elevilor</a:t>
          </a:r>
          <a:endParaRPr lang="en-GB" sz="1700" kern="1200">
            <a:solidFill>
              <a:sysClr val="windowText" lastClr="000000"/>
            </a:solidFill>
            <a:latin typeface="Times New Roman" pitchFamily="18" charset="0"/>
            <a:ea typeface="+mn-ea"/>
            <a:cs typeface="Times New Roman" pitchFamily="18" charset="0"/>
          </a:endParaRPr>
        </a:p>
      </dsp:txBody>
      <dsp:txXfrm>
        <a:off x="0" y="1279275"/>
        <a:ext cx="4050030" cy="895050"/>
      </dsp:txXfrm>
    </dsp:sp>
    <dsp:sp modelId="{DAF59847-D544-4A54-856D-FD93F7A7C263}">
      <dsp:nvSpPr>
        <dsp:cNvPr id="0" name=""/>
        <dsp:cNvSpPr/>
      </dsp:nvSpPr>
      <dsp:spPr>
        <a:xfrm>
          <a:off x="0" y="2223285"/>
          <a:ext cx="4050030" cy="895050"/>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Dezvoltarea şi diversificarea parteneriatului social al Liceului Tehnologic „Mediensis”, Mediaș</a:t>
          </a:r>
          <a:endParaRPr lang="en-GB" sz="1700" kern="1200">
            <a:solidFill>
              <a:sysClr val="windowText" lastClr="000000"/>
            </a:solidFill>
            <a:latin typeface="Times New Roman" pitchFamily="18" charset="0"/>
            <a:ea typeface="+mn-ea"/>
            <a:cs typeface="Times New Roman" pitchFamily="18" charset="0"/>
          </a:endParaRPr>
        </a:p>
      </dsp:txBody>
      <dsp:txXfrm>
        <a:off x="0" y="2223285"/>
        <a:ext cx="4050030" cy="895050"/>
      </dsp:txXfrm>
    </dsp:sp>
    <dsp:sp modelId="{1AF24254-AEF5-4A91-8D99-F2D8A89D8659}">
      <dsp:nvSpPr>
        <dsp:cNvPr id="0" name=""/>
        <dsp:cNvSpPr/>
      </dsp:nvSpPr>
      <dsp:spPr>
        <a:xfrm>
          <a:off x="0" y="3167295"/>
          <a:ext cx="4050030" cy="895050"/>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Reabilitarea şi modernizarea infrastructurii şi dotării şcolii</a:t>
          </a:r>
          <a:endParaRPr lang="en-GB" sz="1700" kern="1200">
            <a:solidFill>
              <a:sysClr val="windowText" lastClr="000000"/>
            </a:solidFill>
            <a:latin typeface="Times New Roman" pitchFamily="18" charset="0"/>
            <a:ea typeface="+mn-ea"/>
            <a:cs typeface="Times New Roman" pitchFamily="18" charset="0"/>
          </a:endParaRPr>
        </a:p>
      </dsp:txBody>
      <dsp:txXfrm>
        <a:off x="0" y="3167295"/>
        <a:ext cx="4050030" cy="895050"/>
      </dsp:txXfrm>
    </dsp:sp>
    <dsp:sp modelId="{E7952FE3-DF78-4F76-B29C-67447C727A55}">
      <dsp:nvSpPr>
        <dsp:cNvPr id="0" name=""/>
        <dsp:cNvSpPr/>
      </dsp:nvSpPr>
      <dsp:spPr>
        <a:xfrm>
          <a:off x="0" y="4139238"/>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Asigurarea accesului în ÎPT şi creşterea gradului de cuprindere în educaţie</a:t>
          </a:r>
          <a:endParaRPr lang="en-GB" sz="1700" kern="1200">
            <a:solidFill>
              <a:sysClr val="windowText" lastClr="000000"/>
            </a:solidFill>
            <a:latin typeface="Times New Roman" pitchFamily="18" charset="0"/>
            <a:ea typeface="+mn-ea"/>
            <a:cs typeface="Times New Roman" pitchFamily="18" charset="0"/>
          </a:endParaRPr>
        </a:p>
      </dsp:txBody>
      <dsp:txXfrm>
        <a:off x="0" y="4139238"/>
        <a:ext cx="4050030" cy="89505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464724-5170-46D1-8832-CCD6DA80FF09}">
      <dsp:nvSpPr>
        <dsp:cNvPr id="0" name=""/>
        <dsp:cNvSpPr/>
      </dsp:nvSpPr>
      <dsp:spPr>
        <a:xfrm>
          <a:off x="0" y="924097"/>
          <a:ext cx="5486400" cy="634131"/>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4.1. Rezumat privind modul de organizare a procesului de consultare in vederea elaborarii PAS-ului	</a:t>
          </a:r>
        </a:p>
      </dsp:txBody>
      <dsp:txXfrm>
        <a:off x="0" y="924097"/>
        <a:ext cx="5486400" cy="634131"/>
      </dsp:txXfrm>
    </dsp:sp>
    <dsp:sp modelId="{BA2BE75D-3DC2-4ED1-8679-AB6F67F83591}">
      <dsp:nvSpPr>
        <dsp:cNvPr id="0" name=""/>
        <dsp:cNvSpPr/>
      </dsp:nvSpPr>
      <dsp:spPr>
        <a:xfrm>
          <a:off x="0" y="1742549"/>
          <a:ext cx="5486400" cy="651348"/>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4.2. Organizarea activitatilor de monitorizare , evaluare si actualizare	</a:t>
          </a:r>
        </a:p>
      </dsp:txBody>
      <dsp:txXfrm>
        <a:off x="0" y="1742549"/>
        <a:ext cx="5486400" cy="651348"/>
      </dsp:txXfrm>
    </dsp:sp>
    <dsp:sp modelId="{08723411-29F0-41F4-BBA8-0198F2A03F22}">
      <dsp:nvSpPr>
        <dsp:cNvPr id="0" name=""/>
        <dsp:cNvSpPr/>
      </dsp:nvSpPr>
      <dsp:spPr>
        <a:xfrm>
          <a:off x="0" y="2393897"/>
          <a:ext cx="548640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GB" sz="1400" kern="1200"/>
            <a:t>Diagrama activitatilor	</a:t>
          </a:r>
        </a:p>
      </dsp:txBody>
      <dsp:txXfrm>
        <a:off x="0" y="2393897"/>
        <a:ext cx="5486400" cy="1059840"/>
      </dsp:txXfrm>
    </dsp:sp>
    <dsp:sp modelId="{5269D506-C901-4272-A815-6FEE35E3A6D0}">
      <dsp:nvSpPr>
        <dsp:cNvPr id="0" name=""/>
        <dsp:cNvSpPr/>
      </dsp:nvSpPr>
      <dsp:spPr>
        <a:xfrm>
          <a:off x="0" y="2850624"/>
          <a:ext cx="5486400" cy="495765"/>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Surse utilizate în fundamentarea PAS	</a:t>
          </a:r>
        </a:p>
      </dsp:txBody>
      <dsp:txXfrm>
        <a:off x="0" y="2850624"/>
        <a:ext cx="5486400" cy="495765"/>
      </dsp:txXfrm>
    </dsp:sp>
    <dsp:sp modelId="{8759604E-77FC-48D1-8E34-1140A1A9530B}">
      <dsp:nvSpPr>
        <dsp:cNvPr id="0" name=""/>
        <dsp:cNvSpPr/>
      </dsp:nvSpPr>
      <dsp:spPr>
        <a:xfrm>
          <a:off x="0" y="3492303"/>
          <a:ext cx="548640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GB" sz="1400" kern="1200"/>
            <a:t>Legislație	</a:t>
          </a:r>
        </a:p>
        <a:p>
          <a:pPr marL="114300" lvl="1" indent="-114300" algn="l" defTabSz="622300">
            <a:lnSpc>
              <a:spcPct val="90000"/>
            </a:lnSpc>
            <a:spcBef>
              <a:spcPct val="0"/>
            </a:spcBef>
            <a:spcAft>
              <a:spcPct val="20000"/>
            </a:spcAft>
            <a:buChar char="••"/>
          </a:pPr>
          <a:r>
            <a:rPr lang="en-GB" sz="1400" kern="1200"/>
            <a:t>Bibliografie	</a:t>
          </a:r>
        </a:p>
        <a:p>
          <a:pPr marL="114300" lvl="1" indent="-114300" algn="l" defTabSz="622300">
            <a:lnSpc>
              <a:spcPct val="90000"/>
            </a:lnSpc>
            <a:spcBef>
              <a:spcPct val="0"/>
            </a:spcBef>
            <a:spcAft>
              <a:spcPct val="20000"/>
            </a:spcAft>
            <a:buChar char="••"/>
          </a:pPr>
          <a:r>
            <a:rPr lang="en-GB" sz="1400" kern="1200"/>
            <a:t>Webografie	</a:t>
          </a:r>
        </a:p>
      </dsp:txBody>
      <dsp:txXfrm>
        <a:off x="0" y="3492303"/>
        <a:ext cx="5486400" cy="10598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pulent">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Planul de acțiune al Colegiului Tehnic ..Mediensis’’</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031CC84-B20F-4D2C-8324-AB225120E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98</Pages>
  <Words>29278</Words>
  <Characters>166885</Characters>
  <Application>Microsoft Office Word</Application>
  <DocSecurity>0</DocSecurity>
  <Lines>1390</Lines>
  <Paragraphs>391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195772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Windows User</cp:lastModifiedBy>
  <cp:revision>2</cp:revision>
  <cp:lastPrinted>2022-11-24T07:38:00Z</cp:lastPrinted>
  <dcterms:created xsi:type="dcterms:W3CDTF">2025-04-07T10:29:00Z</dcterms:created>
  <dcterms:modified xsi:type="dcterms:W3CDTF">2025-04-07T10:29:00Z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1033-10.2.0.5871</vt:lpwstr>
  </property>
</Properties>
</file>