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nexa_6_2_1_Cerere_de_ofertă_CO_B"/>
    <w:p w:rsidR="00873614" w:rsidRPr="00873614" w:rsidRDefault="00C81497" w:rsidP="00873614">
      <w:pPr>
        <w:pStyle w:val="Heading4"/>
        <w:spacing w:line="240" w:lineRule="auto"/>
        <w:jc w:val="right"/>
        <w:rPr>
          <w:lang w:val="ro-RO"/>
        </w:rPr>
      </w:pPr>
      <w:r w:rsidRPr="00873614">
        <w:rPr>
          <w:lang w:val="ro-RO"/>
        </w:rPr>
        <w:fldChar w:fldCharType="begin"/>
      </w:r>
      <w:r w:rsidR="00873614" w:rsidRPr="00873614">
        <w:rPr>
          <w:lang w:val="ro-RO"/>
        </w:rPr>
        <w:instrText xml:space="preserve"> HYPERLINK  \l "Anexe" </w:instrText>
      </w:r>
      <w:r w:rsidRPr="00873614">
        <w:rPr>
          <w:lang w:val="ro-RO"/>
        </w:rPr>
        <w:fldChar w:fldCharType="separate"/>
      </w:r>
      <w:r w:rsidR="00873614" w:rsidRPr="00873614">
        <w:rPr>
          <w:rStyle w:val="Hyperlink"/>
          <w:lang w:val="ro-RO"/>
        </w:rPr>
        <w:t>Anexa 6.2.1 – Invitație de participare (CO-B)</w:t>
      </w:r>
      <w:r w:rsidRPr="00873614">
        <w:rPr>
          <w:lang w:val="ro-RO"/>
        </w:rPr>
        <w:fldChar w:fldCharType="end"/>
      </w:r>
    </w:p>
    <w:bookmarkEnd w:id="0"/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Proiectul privind Învățământul Secundar (ROSE)</w:t>
      </w: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>Schema de Granturi pentru Licee</w:t>
      </w: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Beneficiar: </w:t>
      </w:r>
      <w:r w:rsidR="006C7CE8">
        <w:rPr>
          <w:rFonts w:asciiTheme="majorHAnsi" w:hAnsiTheme="majorHAnsi" w:cstheme="minorHAnsi"/>
          <w:color w:val="4F81BD" w:themeColor="accent1"/>
          <w:lang w:val="ro-RO"/>
        </w:rPr>
        <w:t>Colegiul Tehnic „Mediensis” Mediaș</w:t>
      </w:r>
    </w:p>
    <w:p w:rsidR="006C7CE8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Titlul subproiectului: </w:t>
      </w:r>
      <w:r w:rsidR="006C7CE8">
        <w:rPr>
          <w:rFonts w:asciiTheme="majorHAnsi" w:hAnsiTheme="majorHAnsi" w:cstheme="minorHAnsi"/>
          <w:color w:val="4F81BD" w:themeColor="accent1"/>
          <w:lang w:val="ro-RO"/>
        </w:rPr>
        <w:t>Educație pentru viitor</w:t>
      </w:r>
    </w:p>
    <w:p w:rsidR="00873614" w:rsidRPr="00873614" w:rsidRDefault="00873614" w:rsidP="00873614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color w:val="4F81BD" w:themeColor="accent1"/>
          <w:lang w:val="ro-RO"/>
        </w:rPr>
        <w:t xml:space="preserve">Acord de grant nr. </w:t>
      </w:r>
      <w:r w:rsidR="006C7CE8">
        <w:rPr>
          <w:rFonts w:asciiTheme="majorHAnsi" w:hAnsiTheme="majorHAnsi" w:cstheme="minorHAnsi"/>
          <w:color w:val="4F81BD" w:themeColor="accent1"/>
          <w:lang w:val="ro-RO"/>
        </w:rPr>
        <w:t>534/SGL/RII/01.10.2018</w:t>
      </w:r>
    </w:p>
    <w:p w:rsidR="006C7CE8" w:rsidRPr="00873614" w:rsidRDefault="004B5981" w:rsidP="006C7CE8">
      <w:pPr>
        <w:ind w:left="5040" w:firstLine="720"/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>
        <w:rPr>
          <w:rFonts w:asciiTheme="majorHAnsi" w:hAnsiTheme="majorHAnsi" w:cstheme="minorHAnsi"/>
          <w:b/>
          <w:sz w:val="28"/>
          <w:szCs w:val="28"/>
          <w:lang w:val="ro-RO"/>
        </w:rPr>
        <w:t>Mediaș, 16.05</w:t>
      </w:r>
      <w:r w:rsidR="006C7CE8">
        <w:rPr>
          <w:rFonts w:asciiTheme="majorHAnsi" w:hAnsiTheme="majorHAnsi" w:cstheme="minorHAnsi"/>
          <w:b/>
          <w:sz w:val="28"/>
          <w:szCs w:val="28"/>
          <w:lang w:val="ro-RO"/>
        </w:rPr>
        <w:t>.2018</w:t>
      </w:r>
    </w:p>
    <w:p w:rsidR="00873614" w:rsidRPr="004B5981" w:rsidRDefault="00982052" w:rsidP="004B5981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121</w:t>
      </w:r>
      <w:r w:rsidR="004B5981">
        <w:rPr>
          <w:b/>
          <w:szCs w:val="24"/>
          <w:lang w:val="ro-RO"/>
        </w:rPr>
        <w:t>/ 16.05.2019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INVITAȚIE DE PARTICIPARE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 w:val="28"/>
          <w:szCs w:val="28"/>
          <w:lang w:val="ro-RO"/>
        </w:rPr>
      </w:pPr>
      <w:r w:rsidRPr="00873614">
        <w:rPr>
          <w:rFonts w:asciiTheme="majorHAnsi" w:hAnsiTheme="majorHAnsi" w:cstheme="minorHAnsi"/>
          <w:b/>
          <w:sz w:val="28"/>
          <w:szCs w:val="28"/>
          <w:lang w:val="ro-RO"/>
        </w:rPr>
        <w:t>pentru achiziția de bunuri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szCs w:val="24"/>
          <w:u w:val="single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Stimate Doamne/ Stimaţi Domni: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6C7CE8" w:rsidRDefault="00873614" w:rsidP="006C7CE8">
      <w:pPr>
        <w:rPr>
          <w:rFonts w:asciiTheme="majorHAnsi" w:hAnsiTheme="majorHAnsi" w:cstheme="minorHAnsi"/>
          <w:color w:val="4F81BD" w:themeColor="accent1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1.</w:t>
      </w:r>
      <w:r w:rsidRPr="00873614">
        <w:rPr>
          <w:rFonts w:asciiTheme="majorHAnsi" w:hAnsiTheme="majorHAnsi" w:cstheme="minorHAnsi"/>
          <w:lang w:val="ro-RO"/>
        </w:rPr>
        <w:tab/>
        <w:t>Beneficiarul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="006C7CE8">
        <w:rPr>
          <w:rFonts w:asciiTheme="majorHAnsi" w:hAnsiTheme="majorHAnsi" w:cstheme="minorHAnsi"/>
          <w:color w:val="4F81BD" w:themeColor="accent1"/>
          <w:lang w:val="ro-RO"/>
        </w:rPr>
        <w:t>Colegiul Tehnic „Mediensis” Mediaș</w:t>
      </w:r>
      <w:r w:rsidRPr="00873614">
        <w:rPr>
          <w:rFonts w:asciiTheme="majorHAnsi" w:hAnsiTheme="majorHAnsi" w:cstheme="minorHAnsi"/>
          <w:lang w:val="ro-RO"/>
        </w:rPr>
        <w:t xml:space="preserve"> a primit un grant de la Ministerul Educației Naționale-Unitatea de Management al Proiectelor cu Finanțare Externă, în cadrul Schemei de Granturi </w:t>
      </w:r>
      <w:r w:rsidR="006C7CE8" w:rsidRPr="00873614">
        <w:rPr>
          <w:rFonts w:asciiTheme="majorHAnsi" w:hAnsiTheme="majorHAnsi" w:cstheme="minorHAnsi"/>
          <w:color w:val="4F81BD" w:themeColor="accent1"/>
          <w:lang w:val="ro-RO"/>
        </w:rPr>
        <w:t>pentru Licee</w:t>
      </w:r>
      <w:r w:rsidRPr="00873614">
        <w:rPr>
          <w:rFonts w:asciiTheme="majorHAnsi" w:hAnsiTheme="majorHAnsi" w:cstheme="minorHAnsi"/>
          <w:color w:val="FF0000"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:rsid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ro-RO"/>
        </w:rPr>
      </w:pPr>
      <w:r w:rsidRPr="006C7CE8">
        <w:rPr>
          <w:rFonts w:cstheme="minorHAnsi"/>
          <w:b/>
          <w:color w:val="000000" w:themeColor="text1"/>
          <w:lang w:val="ro-RO"/>
        </w:rPr>
        <w:t>Caiete studențești  A4 pentru matematică</w:t>
      </w:r>
      <w:r w:rsidRPr="006C7CE8">
        <w:rPr>
          <w:rFonts w:cstheme="minorHAnsi"/>
          <w:color w:val="000000" w:themeColor="text1"/>
          <w:lang w:val="ro-RO"/>
        </w:rPr>
        <w:t xml:space="preserve">: </w:t>
      </w:r>
      <w:r w:rsidR="00503393" w:rsidRPr="00503393">
        <w:rPr>
          <w:rFonts w:cstheme="minorHAnsi"/>
          <w:b/>
          <w:color w:val="000000" w:themeColor="text1"/>
          <w:lang w:val="ro-RO"/>
        </w:rPr>
        <w:t>100 buc</w:t>
      </w:r>
    </w:p>
    <w:p w:rsidR="006C7CE8" w:rsidRPr="00503393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r w:rsidRPr="006C7CE8">
        <w:rPr>
          <w:rFonts w:cstheme="minorHAnsi"/>
          <w:b/>
          <w:color w:val="000000" w:themeColor="text1"/>
          <w:lang w:val="ro-RO"/>
        </w:rPr>
        <w:t>Caiete studențești A4 pentru limbă română</w:t>
      </w:r>
      <w:r w:rsidRPr="006C7CE8">
        <w:rPr>
          <w:rFonts w:cstheme="minorHAnsi"/>
          <w:color w:val="000000" w:themeColor="text1"/>
          <w:lang w:val="ro-RO"/>
        </w:rPr>
        <w:t xml:space="preserve">: </w:t>
      </w:r>
      <w:r w:rsidR="00503393" w:rsidRPr="00503393">
        <w:rPr>
          <w:rFonts w:cstheme="minorHAnsi"/>
          <w:b/>
          <w:color w:val="000000" w:themeColor="text1"/>
          <w:lang w:val="ro-RO"/>
        </w:rPr>
        <w:t>100 buc</w:t>
      </w:r>
    </w:p>
    <w:p w:rsidR="006C7CE8" w:rsidRPr="00503393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r w:rsidRPr="00503393">
        <w:rPr>
          <w:rFonts w:cstheme="minorHAnsi"/>
          <w:b/>
          <w:color w:val="000000" w:themeColor="text1"/>
          <w:lang w:val="ro-RO"/>
        </w:rPr>
        <w:t>Hârtie xerox</w:t>
      </w:r>
      <w:r w:rsidR="00503393" w:rsidRPr="00503393">
        <w:rPr>
          <w:rFonts w:cstheme="minorHAnsi"/>
          <w:b/>
          <w:color w:val="000000" w:themeColor="text1"/>
          <w:lang w:val="ro-RO"/>
        </w:rPr>
        <w:t>: 40 top</w:t>
      </w:r>
    </w:p>
    <w:p w:rsidR="006C7CE8" w:rsidRPr="00F045A1" w:rsidRDefault="006C7CE8" w:rsidP="006C7CE8">
      <w:pPr>
        <w:pStyle w:val="ListParagraph"/>
        <w:numPr>
          <w:ilvl w:val="0"/>
          <w:numId w:val="38"/>
        </w:numPr>
        <w:rPr>
          <w:rStyle w:val="Strong"/>
          <w:rFonts w:cstheme="minorHAnsi"/>
          <w:b w:val="0"/>
          <w:bCs w:val="0"/>
          <w:color w:val="000000" w:themeColor="text1"/>
          <w:lang w:val="ro-RO"/>
        </w:rPr>
      </w:pPr>
      <w:r>
        <w:rPr>
          <w:rFonts w:cstheme="minorHAnsi"/>
          <w:b/>
          <w:color w:val="000000" w:themeColor="text1"/>
          <w:lang w:val="ro-RO"/>
        </w:rPr>
        <w:t>Pixuri</w:t>
      </w:r>
      <w:r w:rsidR="00503393">
        <w:rPr>
          <w:rFonts w:cstheme="minorHAnsi"/>
          <w:b/>
          <w:color w:val="000000" w:themeColor="text1"/>
          <w:lang w:val="ro-RO"/>
        </w:rPr>
        <w:t>: 20 buc</w:t>
      </w:r>
    </w:p>
    <w:p w:rsidR="006C7CE8" w:rsidRPr="002C4FAC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r w:rsidRPr="002C4FAC">
        <w:rPr>
          <w:rFonts w:cstheme="minorHAnsi"/>
          <w:b/>
          <w:color w:val="000000" w:themeColor="text1"/>
          <w:lang w:val="ro-RO"/>
        </w:rPr>
        <w:t>Folii protecție</w:t>
      </w:r>
      <w:r w:rsidRPr="00503393">
        <w:rPr>
          <w:b/>
        </w:rPr>
        <w:t xml:space="preserve"> </w:t>
      </w:r>
      <w:r w:rsidR="00503393" w:rsidRPr="00503393">
        <w:rPr>
          <w:b/>
        </w:rPr>
        <w:t>: 5 set</w:t>
      </w:r>
    </w:p>
    <w:p w:rsidR="006C7CE8" w:rsidRP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ro-RO"/>
        </w:rPr>
      </w:pPr>
      <w:r w:rsidRPr="006C7CE8">
        <w:rPr>
          <w:rFonts w:cstheme="minorHAnsi"/>
          <w:b/>
          <w:color w:val="000000" w:themeColor="text1"/>
          <w:lang w:val="ro-RO"/>
        </w:rPr>
        <w:t>Coli flipchart</w:t>
      </w:r>
      <w:r w:rsidR="00503393">
        <w:rPr>
          <w:rFonts w:cstheme="minorHAnsi"/>
          <w:b/>
          <w:color w:val="000000" w:themeColor="text1"/>
          <w:lang w:val="ro-RO"/>
        </w:rPr>
        <w:t>: 5 set</w:t>
      </w:r>
    </w:p>
    <w:p w:rsidR="006C7CE8" w:rsidRP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color w:val="000000" w:themeColor="text1"/>
          <w:lang w:val="ro-RO"/>
        </w:rPr>
      </w:pPr>
      <w:r w:rsidRPr="006C7CE8">
        <w:rPr>
          <w:rFonts w:cstheme="minorHAnsi"/>
          <w:b/>
          <w:color w:val="000000" w:themeColor="text1"/>
          <w:lang w:val="ro-RO"/>
        </w:rPr>
        <w:t>Pensule</w:t>
      </w:r>
      <w:r w:rsidR="00503393">
        <w:rPr>
          <w:rFonts w:cstheme="minorHAnsi"/>
          <w:b/>
          <w:color w:val="000000" w:themeColor="text1"/>
          <w:lang w:val="ro-RO"/>
        </w:rPr>
        <w:t>: 5 set</w:t>
      </w:r>
    </w:p>
    <w:p w:rsidR="006C7CE8" w:rsidRP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r w:rsidRPr="006C7CE8">
        <w:rPr>
          <w:rFonts w:cstheme="minorHAnsi"/>
          <w:b/>
          <w:color w:val="000000" w:themeColor="text1"/>
          <w:lang w:val="ro-RO"/>
        </w:rPr>
        <w:t>Post-it</w:t>
      </w:r>
      <w:r>
        <w:t xml:space="preserve"> </w:t>
      </w:r>
      <w:r w:rsidR="00503393" w:rsidRPr="00503393">
        <w:rPr>
          <w:b/>
        </w:rPr>
        <w:t>: 5 set</w:t>
      </w:r>
    </w:p>
    <w:p w:rsidR="006C7CE8" w:rsidRP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r>
        <w:rPr>
          <w:rFonts w:cstheme="minorHAnsi"/>
          <w:b/>
          <w:color w:val="000000" w:themeColor="text1"/>
          <w:lang w:val="ro-RO"/>
        </w:rPr>
        <w:t>Perforator</w:t>
      </w:r>
      <w:r w:rsidR="00503393">
        <w:rPr>
          <w:rFonts w:cstheme="minorHAnsi"/>
          <w:b/>
          <w:color w:val="000000" w:themeColor="text1"/>
          <w:lang w:val="ro-RO"/>
        </w:rPr>
        <w:t>: 3 buc</w:t>
      </w:r>
    </w:p>
    <w:p w:rsidR="006C7CE8" w:rsidRP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r w:rsidRPr="006C7CE8">
        <w:rPr>
          <w:rFonts w:cstheme="minorHAnsi"/>
          <w:b/>
          <w:color w:val="000000" w:themeColor="text1"/>
          <w:lang w:val="ro-RO"/>
        </w:rPr>
        <w:t>Burete magnetic</w:t>
      </w:r>
      <w:r w:rsidR="00503393">
        <w:rPr>
          <w:rFonts w:cstheme="minorHAnsi"/>
          <w:b/>
          <w:color w:val="000000" w:themeColor="text1"/>
          <w:lang w:val="ro-RO"/>
        </w:rPr>
        <w:t>: 10 buc</w:t>
      </w:r>
    </w:p>
    <w:p w:rsidR="006C7CE8" w:rsidRPr="00C04CEB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 w:rsidRPr="00C04CEB">
        <w:rPr>
          <w:b/>
        </w:rPr>
        <w:t>Creioane</w:t>
      </w:r>
      <w:proofErr w:type="spellEnd"/>
      <w:r w:rsidRPr="00C04CEB">
        <w:rPr>
          <w:b/>
        </w:rPr>
        <w:t xml:space="preserve"> color</w:t>
      </w:r>
      <w:r>
        <w:t xml:space="preserve"> </w:t>
      </w:r>
      <w:r w:rsidR="00503393" w:rsidRPr="00503393">
        <w:rPr>
          <w:b/>
        </w:rPr>
        <w:t>: 5 set</w:t>
      </w:r>
    </w:p>
    <w:p w:rsidR="006C7CE8" w:rsidRPr="0007270D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r>
        <w:rPr>
          <w:b/>
        </w:rPr>
        <w:t>USB Flash Drive</w:t>
      </w:r>
      <w:r w:rsidR="00503393">
        <w:rPr>
          <w:b/>
        </w:rPr>
        <w:t xml:space="preserve">: 8 </w:t>
      </w:r>
      <w:proofErr w:type="spellStart"/>
      <w:r w:rsidR="00503393">
        <w:rPr>
          <w:b/>
        </w:rPr>
        <w:t>buc</w:t>
      </w:r>
      <w:proofErr w:type="spellEnd"/>
    </w:p>
    <w:p w:rsidR="006C7CE8" w:rsidRPr="0007270D" w:rsidRDefault="00503393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>
        <w:rPr>
          <w:b/>
        </w:rPr>
        <w:t>Carioci</w:t>
      </w:r>
      <w:proofErr w:type="spellEnd"/>
      <w:r>
        <w:rPr>
          <w:b/>
        </w:rPr>
        <w:t>: 5 set</w:t>
      </w:r>
    </w:p>
    <w:p w:rsidR="006C7CE8" w:rsidRPr="0007270D" w:rsidRDefault="00503393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>
        <w:rPr>
          <w:b/>
        </w:rPr>
        <w:t>Bandă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adezivă</w:t>
      </w:r>
      <w:proofErr w:type="spellEnd"/>
      <w:r w:rsidR="0089084E">
        <w:rPr>
          <w:b/>
        </w:rPr>
        <w:t xml:space="preserve"> 12</w:t>
      </w:r>
      <w:r>
        <w:rPr>
          <w:b/>
        </w:rPr>
        <w:t xml:space="preserve">: 5 </w:t>
      </w:r>
      <w:proofErr w:type="spellStart"/>
      <w:r>
        <w:rPr>
          <w:b/>
        </w:rPr>
        <w:t>buc</w:t>
      </w:r>
      <w:proofErr w:type="spellEnd"/>
      <w:r w:rsidR="006C7CE8">
        <w:rPr>
          <w:b/>
        </w:rPr>
        <w:t xml:space="preserve"> </w:t>
      </w:r>
    </w:p>
    <w:p w:rsidR="006C7CE8" w:rsidRPr="0007270D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>
        <w:rPr>
          <w:b/>
        </w:rPr>
        <w:t>Bandă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adezivă</w:t>
      </w:r>
      <w:proofErr w:type="spellEnd"/>
      <w:r>
        <w:rPr>
          <w:b/>
        </w:rPr>
        <w:t xml:space="preserve"> </w:t>
      </w:r>
      <w:r w:rsidR="0089084E">
        <w:rPr>
          <w:b/>
        </w:rPr>
        <w:t>48</w:t>
      </w:r>
      <w:r w:rsidR="00503393">
        <w:rPr>
          <w:b/>
        </w:rPr>
        <w:t xml:space="preserve">: 5 </w:t>
      </w:r>
      <w:proofErr w:type="spellStart"/>
      <w:r w:rsidR="00503393">
        <w:rPr>
          <w:b/>
        </w:rPr>
        <w:t>buc</w:t>
      </w:r>
      <w:proofErr w:type="spellEnd"/>
    </w:p>
    <w:p w:rsidR="006C7CE8" w:rsidRPr="0089084E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>
        <w:rPr>
          <w:b/>
        </w:rPr>
        <w:t>Fo</w:t>
      </w:r>
      <w:r w:rsidR="0089084E">
        <w:rPr>
          <w:b/>
        </w:rPr>
        <w:t>a</w:t>
      </w:r>
      <w:r>
        <w:rPr>
          <w:b/>
        </w:rPr>
        <w:t>rfecă</w:t>
      </w:r>
      <w:proofErr w:type="spellEnd"/>
      <w:r w:rsidR="0089084E">
        <w:rPr>
          <w:b/>
        </w:rPr>
        <w:t xml:space="preserve"> 21: 2</w:t>
      </w:r>
      <w:r w:rsidR="00503393">
        <w:rPr>
          <w:b/>
        </w:rPr>
        <w:t xml:space="preserve"> </w:t>
      </w:r>
      <w:proofErr w:type="spellStart"/>
      <w:r w:rsidR="00503393">
        <w:rPr>
          <w:b/>
        </w:rPr>
        <w:t>buc</w:t>
      </w:r>
      <w:proofErr w:type="spellEnd"/>
    </w:p>
    <w:p w:rsidR="0089084E" w:rsidRPr="0007270D" w:rsidRDefault="0089084E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>
        <w:rPr>
          <w:b/>
        </w:rPr>
        <w:t>Foarfecă</w:t>
      </w:r>
      <w:proofErr w:type="spellEnd"/>
      <w:r>
        <w:rPr>
          <w:b/>
        </w:rPr>
        <w:t xml:space="preserve"> 13: 3 </w:t>
      </w:r>
      <w:proofErr w:type="spellStart"/>
      <w:r>
        <w:rPr>
          <w:b/>
        </w:rPr>
        <w:t>buc</w:t>
      </w:r>
      <w:proofErr w:type="spellEnd"/>
    </w:p>
    <w:p w:rsidR="006C7CE8" w:rsidRP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>
        <w:rPr>
          <w:b/>
        </w:rPr>
        <w:t>Creion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cerat</w:t>
      </w:r>
      <w:proofErr w:type="spellEnd"/>
      <w:r w:rsidR="00503393">
        <w:rPr>
          <w:b/>
        </w:rPr>
        <w:t xml:space="preserve">: 10 </w:t>
      </w:r>
      <w:proofErr w:type="spellStart"/>
      <w:r w:rsidR="00503393">
        <w:rPr>
          <w:b/>
        </w:rPr>
        <w:t>buc</w:t>
      </w:r>
      <w:proofErr w:type="spellEnd"/>
    </w:p>
    <w:p w:rsidR="00873614" w:rsidRPr="006C7CE8" w:rsidRDefault="006C7CE8" w:rsidP="006C7CE8">
      <w:pPr>
        <w:pStyle w:val="ListParagraph"/>
        <w:numPr>
          <w:ilvl w:val="0"/>
          <w:numId w:val="38"/>
        </w:numPr>
        <w:rPr>
          <w:rFonts w:cstheme="minorHAnsi"/>
          <w:b/>
          <w:color w:val="000000" w:themeColor="text1"/>
          <w:lang w:val="ro-RO"/>
        </w:rPr>
      </w:pPr>
      <w:proofErr w:type="spellStart"/>
      <w:r w:rsidRPr="006C7CE8">
        <w:rPr>
          <w:b/>
        </w:rPr>
        <w:t>Soluție</w:t>
      </w:r>
      <w:proofErr w:type="spellEnd"/>
      <w:r w:rsidRPr="006C7CE8">
        <w:rPr>
          <w:b/>
        </w:rPr>
        <w:t xml:space="preserve"> </w:t>
      </w:r>
      <w:proofErr w:type="spellStart"/>
      <w:r w:rsidRPr="006C7CE8">
        <w:rPr>
          <w:b/>
        </w:rPr>
        <w:t>curățare</w:t>
      </w:r>
      <w:proofErr w:type="spellEnd"/>
      <w:r w:rsidRPr="006C7CE8">
        <w:rPr>
          <w:b/>
        </w:rPr>
        <w:t xml:space="preserve"> whiteboard</w:t>
      </w:r>
      <w:r w:rsidR="00503393">
        <w:rPr>
          <w:b/>
        </w:rPr>
        <w:t xml:space="preserve">:3 </w:t>
      </w:r>
      <w:proofErr w:type="spellStart"/>
      <w:r w:rsidR="00503393">
        <w:rPr>
          <w:b/>
        </w:rPr>
        <w:t>buc</w:t>
      </w:r>
      <w:proofErr w:type="spellEnd"/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Default="00873614" w:rsidP="006C7CE8">
      <w:pPr>
        <w:ind w:left="540" w:hanging="540"/>
        <w:jc w:val="both"/>
        <w:rPr>
          <w:rFonts w:asciiTheme="majorHAnsi" w:hAnsiTheme="majorHAnsi" w:cstheme="minorHAnsi"/>
          <w:color w:val="0000FF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2.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color w:val="0000FF"/>
          <w:lang w:val="ro-RO"/>
        </w:rPr>
        <w:t>Ofertanţii pot depune o singură ofertă care să includă t</w:t>
      </w:r>
      <w:r w:rsidR="006C7CE8">
        <w:rPr>
          <w:rFonts w:asciiTheme="majorHAnsi" w:hAnsiTheme="majorHAnsi" w:cstheme="minorHAnsi"/>
          <w:color w:val="0000FF"/>
          <w:lang w:val="ro-RO"/>
        </w:rPr>
        <w:t>oate produsele cerute mai sus .</w:t>
      </w:r>
    </w:p>
    <w:p w:rsidR="006C7CE8" w:rsidRPr="00873614" w:rsidRDefault="006C7CE8" w:rsidP="006C7CE8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3.</w:t>
      </w:r>
      <w:r w:rsidRPr="00873614">
        <w:rPr>
          <w:rFonts w:asciiTheme="majorHAnsi" w:hAnsiTheme="majorHAnsi"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Adresa:</w:t>
      </w:r>
      <w:r w:rsidR="006C7CE8">
        <w:rPr>
          <w:rFonts w:asciiTheme="majorHAnsi" w:hAnsiTheme="majorHAnsi" w:cstheme="minorHAnsi"/>
          <w:lang w:val="ro-RO"/>
        </w:rPr>
        <w:t xml:space="preserve"> Mediaș, str. Sticlei, nr. 9, jud. Sibiu, 551130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Telefon/Fax:</w:t>
      </w:r>
      <w:r w:rsidR="006C7CE8">
        <w:rPr>
          <w:rFonts w:asciiTheme="majorHAnsi" w:hAnsiTheme="majorHAnsi" w:cstheme="minorHAnsi"/>
          <w:lang w:val="ro-RO"/>
        </w:rPr>
        <w:t xml:space="preserve"> 0269836748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E-mail:</w:t>
      </w:r>
      <w:r w:rsidR="006C7CE8">
        <w:rPr>
          <w:rFonts w:asciiTheme="majorHAnsi" w:hAnsiTheme="majorHAnsi" w:cstheme="minorHAnsi"/>
          <w:lang w:val="ro-RO"/>
        </w:rPr>
        <w:t xml:space="preserve"> ctmediensis@gmail.com</w:t>
      </w:r>
    </w:p>
    <w:p w:rsidR="00873614" w:rsidRPr="00873614" w:rsidRDefault="00873614" w:rsidP="00873614">
      <w:pPr>
        <w:ind w:left="1260" w:hanging="54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lastRenderedPageBreak/>
        <w:t xml:space="preserve">Persoană de contact: </w:t>
      </w:r>
      <w:r w:rsidR="006C7CE8">
        <w:rPr>
          <w:rFonts w:asciiTheme="majorHAnsi" w:hAnsiTheme="majorHAnsi" w:cstheme="minorHAnsi"/>
          <w:lang w:val="ro-RO"/>
        </w:rPr>
        <w:t>Encea Florin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6C7CE8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4.</w:t>
      </w:r>
      <w:r w:rsidRPr="00873614">
        <w:rPr>
          <w:rFonts w:asciiTheme="majorHAnsi" w:hAnsiTheme="majorHAnsi" w:cstheme="minorHAnsi"/>
          <w:lang w:val="ro-RO"/>
        </w:rPr>
        <w:tab/>
        <w:t xml:space="preserve">Se acceptă oferte transmise în original, prin E-mail sau fax. </w:t>
      </w:r>
    </w:p>
    <w:p w:rsidR="006C7CE8" w:rsidRDefault="006C7CE8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color w:val="000000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5.</w:t>
      </w:r>
      <w:r w:rsidRPr="00873614">
        <w:rPr>
          <w:rFonts w:asciiTheme="majorHAnsi" w:hAnsiTheme="majorHAnsi" w:cstheme="minorHAnsi"/>
          <w:lang w:val="ro-RO"/>
        </w:rPr>
        <w:tab/>
        <w:t xml:space="preserve">Data limită pentru primirea ofertelor de către Beneficiar la adresa menţionată la alineatul 3 este: </w:t>
      </w:r>
      <w:r w:rsidR="006C7CE8">
        <w:rPr>
          <w:rFonts w:asciiTheme="majorHAnsi" w:hAnsiTheme="majorHAnsi" w:cstheme="minorHAnsi"/>
          <w:color w:val="0000FF"/>
          <w:lang w:val="ro-RO"/>
        </w:rPr>
        <w:t>23.05.2019</w:t>
      </w:r>
      <w:r w:rsidRPr="00873614">
        <w:rPr>
          <w:rFonts w:asciiTheme="majorHAnsi" w:hAnsiTheme="majorHAnsi" w:cstheme="minorHAnsi"/>
          <w:lang w:val="ro-RO"/>
        </w:rPr>
        <w:t xml:space="preserve">, ora </w:t>
      </w:r>
      <w:r w:rsidR="006C7CE8">
        <w:rPr>
          <w:rFonts w:asciiTheme="majorHAnsi" w:hAnsiTheme="majorHAnsi" w:cstheme="minorHAnsi"/>
          <w:color w:val="0000FF"/>
          <w:lang w:val="ro-RO"/>
        </w:rPr>
        <w:t>15.00</w:t>
      </w:r>
      <w:r w:rsidRPr="00873614">
        <w:rPr>
          <w:rFonts w:asciiTheme="majorHAnsi" w:hAnsiTheme="majorHAnsi" w:cstheme="minorHAnsi"/>
          <w:lang w:val="ro-RO"/>
        </w:rPr>
        <w:t xml:space="preserve">. </w:t>
      </w:r>
      <w:r w:rsidRPr="00873614">
        <w:rPr>
          <w:rFonts w:asciiTheme="majorHAnsi" w:hAnsiTheme="majorHAnsi" w:cstheme="minorHAnsi"/>
          <w:color w:val="000000"/>
          <w:lang w:val="ro-RO"/>
        </w:rPr>
        <w:t xml:space="preserve">Orice ofertă primită după termenul limită menționat va fi respinsă. </w:t>
      </w:r>
    </w:p>
    <w:p w:rsidR="00873614" w:rsidRPr="00873614" w:rsidRDefault="00873614" w:rsidP="00873614">
      <w:pPr>
        <w:ind w:left="540" w:hanging="540"/>
        <w:rPr>
          <w:rFonts w:asciiTheme="majorHAnsi" w:hAnsiTheme="majorHAnsi" w:cstheme="minorHAnsi"/>
          <w:lang w:val="ro-RO"/>
        </w:rPr>
      </w:pPr>
    </w:p>
    <w:p w:rsid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6. 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Preţul ofertat</w:t>
      </w:r>
      <w:r w:rsidRPr="00873614">
        <w:rPr>
          <w:rFonts w:asciiTheme="majorHAnsi" w:hAnsiTheme="majorHAnsi" w:cstheme="minorHAnsi"/>
          <w:lang w:val="ro-RO"/>
        </w:rPr>
        <w:t>. Preţul total trebuie să includă şi preţul pentru ambalare, transport, şi orice alte costuri necesare livrării produsului la urmă</w:t>
      </w:r>
      <w:r w:rsidR="006C7CE8">
        <w:rPr>
          <w:rFonts w:asciiTheme="majorHAnsi" w:hAnsiTheme="majorHAnsi" w:cstheme="minorHAnsi"/>
          <w:lang w:val="ro-RO"/>
        </w:rPr>
        <w:t>toarea destinatie: loc. Mediaș, str. Sticlei, nr 9</w:t>
      </w:r>
      <w:r w:rsidRPr="00873614">
        <w:rPr>
          <w:rFonts w:asciiTheme="majorHAnsi" w:hAnsiTheme="majorHAnsi" w:cstheme="minorHAnsi"/>
          <w:lang w:val="ro-RO"/>
        </w:rPr>
        <w:t>. Oferta va fi exprimată în Lei, iar TVA va fi indicat separat.</w:t>
      </w:r>
    </w:p>
    <w:p w:rsidR="00B86692" w:rsidRPr="00B86692" w:rsidRDefault="00B86692" w:rsidP="006160ED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ab/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7.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Valabilitatea ofertei:</w:t>
      </w:r>
      <w:r w:rsidRPr="00873614">
        <w:rPr>
          <w:rFonts w:asciiTheme="majorHAnsi" w:hAnsiTheme="majorHAnsi"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8.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u w:val="single"/>
          <w:lang w:val="ro-RO"/>
        </w:rPr>
        <w:t>Calificarea ofertantului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Oferta dvs. trebuie să fie însoțită de o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copie a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 xml:space="preserve">Certificatului </w:t>
      </w:r>
      <w:r w:rsidRPr="00E75FF5">
        <w:rPr>
          <w:rFonts w:asciiTheme="majorHAnsi" w:hAnsiTheme="majorHAnsi" w:cstheme="minorHAnsi"/>
          <w:szCs w:val="24"/>
          <w:lang w:val="ro-RO"/>
        </w:rPr>
        <w:t xml:space="preserve">de </w:t>
      </w:r>
      <w:r w:rsidR="006A7170" w:rsidRPr="00E75FF5">
        <w:rPr>
          <w:rFonts w:asciiTheme="majorHAnsi" w:hAnsiTheme="majorHAnsi" w:cstheme="minorHAnsi"/>
          <w:szCs w:val="24"/>
          <w:lang w:val="ro-RO"/>
        </w:rPr>
        <w:t>Î</w:t>
      </w:r>
      <w:r w:rsidRPr="00E75FF5">
        <w:rPr>
          <w:rFonts w:asciiTheme="majorHAnsi" w:hAnsiTheme="majorHAnsi" w:cstheme="minorHAnsi"/>
          <w:szCs w:val="24"/>
          <w:lang w:val="ro-RO"/>
        </w:rPr>
        <w:t>nregistrare</w:t>
      </w:r>
      <w:r w:rsidR="00351674" w:rsidRPr="00E75FF5">
        <w:rPr>
          <w:rFonts w:asciiTheme="majorHAnsi" w:hAnsiTheme="majorHAnsi" w:cstheme="minorHAnsi"/>
          <w:szCs w:val="24"/>
          <w:lang w:val="ro-RO"/>
        </w:rPr>
        <w:t xml:space="preserve"> sau a Certificatului </w:t>
      </w:r>
      <w:r w:rsidR="008D1BC9" w:rsidRPr="00E75FF5">
        <w:rPr>
          <w:rFonts w:asciiTheme="majorHAnsi" w:hAnsiTheme="majorHAnsi" w:cstheme="minorHAnsi"/>
          <w:szCs w:val="24"/>
          <w:lang w:val="ro-RO"/>
        </w:rPr>
        <w:t xml:space="preserve"> </w:t>
      </w:r>
      <w:r w:rsidR="00351674" w:rsidRPr="00E75FF5">
        <w:rPr>
          <w:rFonts w:asciiTheme="majorHAnsi" w:hAnsiTheme="majorHAnsi" w:cstheme="minorHAnsi"/>
          <w:szCs w:val="24"/>
          <w:lang w:val="ro-RO"/>
        </w:rPr>
        <w:t>Constatator</w:t>
      </w:r>
      <w:r w:rsidRPr="00873614">
        <w:rPr>
          <w:rFonts w:asciiTheme="majorHAnsi" w:hAnsiTheme="majorHAnsi" w:cstheme="minorHAnsi"/>
          <w:szCs w:val="24"/>
          <w:lang w:val="ro-RO"/>
        </w:rPr>
        <w:t xml:space="preserve"> eliberat de Oficiul Registrului Comerțului din care să rezulte numele complet, sediul</w:t>
      </w:r>
      <w:r w:rsidR="00351674">
        <w:rPr>
          <w:rFonts w:asciiTheme="majorHAnsi" w:hAnsiTheme="majorHAnsi" w:cstheme="minorHAnsi"/>
          <w:szCs w:val="24"/>
          <w:lang w:val="ro-RO"/>
        </w:rPr>
        <w:t xml:space="preserve"> </w:t>
      </w:r>
      <w:r w:rsidRPr="00873614">
        <w:rPr>
          <w:rFonts w:asciiTheme="majorHAnsi" w:hAnsiTheme="majorHAnsi" w:cstheme="minorHAnsi"/>
          <w:szCs w:val="24"/>
          <w:lang w:val="ro-RO"/>
        </w:rPr>
        <w:t>și domeniul de activitate.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szCs w:val="24"/>
          <w:lang w:val="ro-RO"/>
        </w:rPr>
      </w:pPr>
      <w:bookmarkStart w:id="1" w:name="_GoBack"/>
      <w:bookmarkEnd w:id="1"/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szCs w:val="24"/>
          <w:lang w:val="ro-RO"/>
        </w:rPr>
        <w:t xml:space="preserve">9.     </w:t>
      </w:r>
      <w:r w:rsidRPr="00873614">
        <w:rPr>
          <w:rFonts w:asciiTheme="majorHAnsi" w:hAnsiTheme="majorHAnsi" w:cstheme="minorHAnsi"/>
          <w:u w:val="single"/>
          <w:lang w:val="ro-RO"/>
        </w:rPr>
        <w:t>Evaluarea şi acordarea contractului</w:t>
      </w:r>
      <w:r w:rsidRPr="00873614">
        <w:rPr>
          <w:rFonts w:asciiTheme="majorHAnsi" w:hAnsiTheme="majorHAnsi"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873614">
        <w:rPr>
          <w:rFonts w:asciiTheme="majorHAnsi" w:hAnsiTheme="majorHAnsi" w:cstheme="minorHAnsi"/>
          <w:color w:val="0000FF"/>
          <w:lang w:val="ro-RO"/>
        </w:rPr>
        <w:t xml:space="preserve">care îndeplinește toate specificațiile tehnice solicitate și care oferă cel mai </w:t>
      </w:r>
      <w:r w:rsidRPr="00E75FF5">
        <w:rPr>
          <w:rFonts w:asciiTheme="majorHAnsi" w:hAnsiTheme="majorHAnsi" w:cstheme="minorHAnsi"/>
          <w:color w:val="0000FF"/>
          <w:lang w:val="ro-RO"/>
        </w:rPr>
        <w:t xml:space="preserve">mic preţ total evaluat, fără TVA </w:t>
      </w:r>
      <w:r w:rsidR="006C7CE8">
        <w:rPr>
          <w:rFonts w:asciiTheme="majorHAnsi" w:hAnsiTheme="majorHAnsi" w:cstheme="minorHAnsi"/>
          <w:color w:val="0000FF"/>
          <w:lang w:val="ro-RO"/>
        </w:rPr>
        <w:t>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10.</w:t>
      </w:r>
      <w:r w:rsidRPr="00873614">
        <w:rPr>
          <w:rFonts w:asciiTheme="majorHAnsi" w:hAnsiTheme="majorHAnsi"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873614" w:rsidRPr="00873614" w:rsidRDefault="00873614" w:rsidP="00873614">
      <w:pPr>
        <w:ind w:left="540" w:hanging="540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540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[Semnătura responsabil de achiziţie]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br w:type="page"/>
      </w:r>
    </w:p>
    <w:p w:rsidR="00873614" w:rsidRPr="00873614" w:rsidRDefault="00873614" w:rsidP="00873614">
      <w:pPr>
        <w:pStyle w:val="Heading7"/>
        <w:rPr>
          <w:lang w:val="ro-RO"/>
        </w:rPr>
      </w:pPr>
      <w:r w:rsidRPr="00873614">
        <w:rPr>
          <w:lang w:val="ro-RO"/>
        </w:rPr>
        <w:lastRenderedPageBreak/>
        <w:t xml:space="preserve">Anexa   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FootnoteReference"/>
          <w:rFonts w:asciiTheme="majorHAnsi" w:hAnsiTheme="majorHAnsi" w:cstheme="minorHAnsi"/>
          <w:b/>
          <w:u w:val="single"/>
          <w:lang w:val="ro-RO"/>
        </w:rPr>
        <w:footnoteReference w:id="1"/>
      </w:r>
    </w:p>
    <w:p w:rsidR="00873614" w:rsidRPr="00873614" w:rsidRDefault="006C7CE8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>
        <w:rPr>
          <w:rFonts w:asciiTheme="majorHAnsi" w:hAnsiTheme="majorHAnsi" w:cstheme="minorHAnsi"/>
          <w:lang w:val="ro-RO"/>
        </w:rPr>
        <w:t>Achiziția de papetărie și birotică</w:t>
      </w:r>
    </w:p>
    <w:p w:rsidR="00873614" w:rsidRP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6C7CE8" w:rsidP="00873614">
      <w:pPr>
        <w:ind w:left="6300" w:hanging="6300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>Proiect: Educație pentru viitor</w:t>
      </w:r>
      <w:r w:rsidR="00873614" w:rsidRPr="00873614">
        <w:rPr>
          <w:rFonts w:asciiTheme="majorHAnsi" w:hAnsiTheme="majorHAnsi" w:cstheme="minorHAnsi"/>
          <w:lang w:val="ro-RO"/>
        </w:rPr>
        <w:t xml:space="preserve">        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Beneficiar: </w:t>
      </w:r>
      <w:r w:rsidR="006C7CE8">
        <w:rPr>
          <w:rFonts w:asciiTheme="majorHAnsi" w:hAnsiTheme="majorHAnsi" w:cstheme="minorHAnsi"/>
          <w:lang w:val="ro-RO"/>
        </w:rPr>
        <w:t>Colegiul Tehnic „Mediensis” Mediaș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sz w:val="16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Livrarea se efectuează în cel mult _______ săptămâni de la semnarea Contractului/ Notei de Comanda,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FF0000"/>
          <w:lang w:val="ro-RO"/>
        </w:rPr>
      </w:pPr>
      <w:r w:rsidRPr="00873614">
        <w:rPr>
          <w:rFonts w:asciiTheme="majorHAnsi" w:hAnsiTheme="majorHAnsi"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873614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A. Specificații tehnice solicitate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B. Specificații tehnice ofertate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3366FF"/>
                <w:u w:val="single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C7CE8" w:rsidRDefault="00873614" w:rsidP="004829B7">
            <w:pPr>
              <w:ind w:left="-198" w:firstLine="198"/>
              <w:jc w:val="center"/>
              <w:rPr>
                <w:rFonts w:cstheme="minorHAnsi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Denumire produs</w:t>
            </w:r>
            <w:r w:rsidR="006C7CE8" w:rsidRPr="004B2AF4">
              <w:rPr>
                <w:rFonts w:cstheme="minorHAnsi"/>
                <w:lang w:val="ro-RO"/>
              </w:rPr>
              <w:t xml:space="preserve"> </w:t>
            </w:r>
          </w:p>
          <w:p w:rsidR="00873614" w:rsidRPr="00873614" w:rsidRDefault="006C7CE8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4B2AF4">
              <w:rPr>
                <w:rFonts w:cstheme="minorHAnsi"/>
                <w:lang w:val="ro-RO"/>
              </w:rPr>
              <w:t>Papetărie și birotică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  <w:p w:rsidR="006C7CE8" w:rsidRPr="00873614" w:rsidRDefault="006C7CE8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4B2AF4">
              <w:rPr>
                <w:rFonts w:cstheme="minorHAnsi"/>
                <w:lang w:val="ro-RO"/>
              </w:rPr>
              <w:t>Papetărie și birotică constând în: caiete studențești  A4 matematică și limbă română,</w:t>
            </w:r>
            <w:r w:rsidRPr="004B2AF4">
              <w:rPr>
                <w:lang w:val="ro-RO"/>
              </w:rPr>
              <w:t xml:space="preserve"> hâ</w:t>
            </w:r>
            <w:r w:rsidRPr="004B2AF4">
              <w:rPr>
                <w:rFonts w:cstheme="minorHAnsi"/>
                <w:lang w:val="ro-RO"/>
              </w:rPr>
              <w:t xml:space="preserve">rtie </w:t>
            </w:r>
            <w:r>
              <w:rPr>
                <w:rFonts w:cstheme="minorHAnsi"/>
                <w:lang w:val="ro-RO"/>
              </w:rPr>
              <w:t xml:space="preserve">xerox, </w:t>
            </w:r>
            <w:r w:rsidRPr="004B2AF4">
              <w:rPr>
                <w:rFonts w:cstheme="minorHAnsi"/>
                <w:lang w:val="ro-RO"/>
              </w:rPr>
              <w:t xml:space="preserve"> pixuri, </w:t>
            </w:r>
            <w:r>
              <w:rPr>
                <w:rFonts w:cstheme="minorHAnsi"/>
                <w:lang w:val="ro-RO"/>
              </w:rPr>
              <w:t xml:space="preserve">coli flipchart, </w:t>
            </w:r>
            <w:r w:rsidRPr="004B2AF4">
              <w:rPr>
                <w:rFonts w:cstheme="minorHAnsi"/>
                <w:lang w:val="ro-RO"/>
              </w:rPr>
              <w:t>f</w:t>
            </w:r>
            <w:r>
              <w:rPr>
                <w:rFonts w:cstheme="minorHAnsi"/>
                <w:lang w:val="ro-RO"/>
              </w:rPr>
              <w:t xml:space="preserve">olii protecție, perforator, pensule, bandă adezivă, forfeci, USB Flash drive, creioane colorate, carioci, creioane cerate, burete magnetic, soluție curățare whiteboard </w:t>
            </w:r>
            <w:r w:rsidRPr="004B2AF4">
              <w:rPr>
                <w:rFonts w:cstheme="minorHAnsi"/>
                <w:lang w:val="ro-RO"/>
              </w:rPr>
              <w:t>.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873614" w:rsidRPr="00873614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Detalii specifice şi standarde tehnice minim acceptate de către Beneficiar</w:t>
            </w:r>
          </w:p>
          <w:p w:rsidR="006C7CE8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Caiete studențești  A4 pentru matematică</w:t>
            </w:r>
            <w:r>
              <w:rPr>
                <w:rFonts w:cstheme="minorHAnsi"/>
                <w:color w:val="000000" w:themeColor="text1"/>
                <w:lang w:val="ro-RO"/>
              </w:rPr>
              <w:t>: trebuie sa aibă 60 file și o grosime minimă de  60g/mp;</w:t>
            </w:r>
          </w:p>
          <w:p w:rsidR="006C7CE8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Caiete studențești A4 pentru limbă română</w:t>
            </w:r>
            <w:r>
              <w:rPr>
                <w:rFonts w:cstheme="minorHAnsi"/>
                <w:color w:val="000000" w:themeColor="text1"/>
                <w:lang w:val="ro-RO"/>
              </w:rPr>
              <w:t>: trebuie sa aibă 60 file și o grosime minimă de  60g/mp;</w:t>
            </w:r>
          </w:p>
          <w:p w:rsidR="006C7CE8" w:rsidRPr="005C73D6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Hârtie xerox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: </w:t>
            </w:r>
            <w:r>
              <w:rPr>
                <w:lang w:val="ro-RO"/>
              </w:rPr>
              <w:t xml:space="preserve">hârtie albă A4, </w:t>
            </w:r>
            <w:r>
              <w:rPr>
                <w:color w:val="000000" w:themeColor="text1"/>
                <w:lang w:val="ro-RO"/>
              </w:rPr>
              <w:t>80 mg/ mp;</w:t>
            </w:r>
          </w:p>
          <w:p w:rsidR="006C7CE8" w:rsidRPr="00F045A1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Style w:val="Strong"/>
                <w:rFonts w:cstheme="minorHAnsi"/>
                <w:b w:val="0"/>
                <w:bCs w:val="0"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Pixuri: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 cu mecanism;</w:t>
            </w:r>
            <w:r>
              <w:t xml:space="preserve"> </w:t>
            </w:r>
            <w:proofErr w:type="spellStart"/>
            <w:r w:rsidRPr="00C04CEB">
              <w:rPr>
                <w:b/>
              </w:rPr>
              <w:t>s</w:t>
            </w:r>
            <w:r w:rsidRPr="00C04CEB">
              <w:rPr>
                <w:rStyle w:val="Strong"/>
                <w:b w:val="0"/>
              </w:rPr>
              <w:t>criere</w:t>
            </w:r>
            <w:proofErr w:type="spellEnd"/>
            <w:r w:rsidRPr="00C04CEB">
              <w:rPr>
                <w:rStyle w:val="Strong"/>
                <w:b w:val="0"/>
              </w:rPr>
              <w:t xml:space="preserve"> </w:t>
            </w:r>
            <w:proofErr w:type="spellStart"/>
            <w:r w:rsidRPr="00C04CEB">
              <w:rPr>
                <w:rStyle w:val="Strong"/>
                <w:b w:val="0"/>
              </w:rPr>
              <w:t>albastră</w:t>
            </w:r>
            <w:proofErr w:type="spellEnd"/>
            <w:r>
              <w:rPr>
                <w:rStyle w:val="Strong"/>
                <w:b w:val="0"/>
              </w:rPr>
              <w:t>;</w:t>
            </w:r>
          </w:p>
          <w:p w:rsidR="006C7CE8" w:rsidRPr="002C4FAC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 w:rsidRPr="002C4FAC">
              <w:rPr>
                <w:rFonts w:cstheme="minorHAnsi"/>
                <w:b/>
                <w:color w:val="000000" w:themeColor="text1"/>
                <w:lang w:val="ro-RO"/>
              </w:rPr>
              <w:t>Folii protecție:</w:t>
            </w:r>
            <w:r w:rsidRPr="00962FA7">
              <w:t xml:space="preserve"> 100/</w:t>
            </w:r>
            <w:r>
              <w:t xml:space="preserve">set, 35 </w:t>
            </w:r>
            <w:proofErr w:type="spellStart"/>
            <w:r>
              <w:t>microni</w:t>
            </w:r>
            <w:proofErr w:type="spellEnd"/>
            <w:r>
              <w:t xml:space="preserve"> </w:t>
            </w:r>
          </w:p>
          <w:p w:rsidR="006C7CE8" w:rsidRPr="00F045A1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 w:rsidRPr="002C4FAC">
              <w:rPr>
                <w:rFonts w:cstheme="minorHAnsi"/>
                <w:b/>
                <w:color w:val="000000" w:themeColor="text1"/>
                <w:lang w:val="ro-RO"/>
              </w:rPr>
              <w:t>Coli flipchart</w:t>
            </w:r>
            <w:r w:rsidRPr="002C4FAC">
              <w:rPr>
                <w:rFonts w:cstheme="minorHAnsi"/>
                <w:color w:val="000000" w:themeColor="text1"/>
                <w:lang w:val="ro-RO"/>
              </w:rPr>
              <w:t>: rezervă hârtie flipchart 70x100 cm 50 coli/top gramaj 80g/m</w:t>
            </w:r>
            <w:r>
              <w:rPr>
                <w:rFonts w:cstheme="minorHAnsi"/>
                <w:color w:val="000000" w:themeColor="text1"/>
                <w:lang w:val="ro-RO"/>
              </w:rPr>
              <w:t>p</w:t>
            </w:r>
            <w:r>
              <w:t xml:space="preserve"> </w:t>
            </w:r>
            <w:proofErr w:type="spellStart"/>
            <w:r>
              <w:t>Liniatura</w:t>
            </w:r>
            <w:proofErr w:type="spellEnd"/>
            <w:r>
              <w:t xml:space="preserve">:  </w:t>
            </w:r>
            <w:proofErr w:type="spellStart"/>
            <w:r>
              <w:t>caroiata</w:t>
            </w:r>
            <w:proofErr w:type="spellEnd"/>
            <w:r>
              <w:t xml:space="preserve"> (</w:t>
            </w:r>
            <w:proofErr w:type="spellStart"/>
            <w:r>
              <w:t>caroiata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fata</w:t>
            </w:r>
            <w:proofErr w:type="spellEnd"/>
            <w:r>
              <w:t xml:space="preserve">, </w:t>
            </w:r>
            <w:proofErr w:type="spellStart"/>
            <w:r>
              <w:t>velina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verso</w:t>
            </w:r>
            <w:r w:rsidRPr="002C4FAC">
              <w:rPr>
                <w:rFonts w:cstheme="minorHAnsi"/>
                <w:b/>
                <w:color w:val="000000" w:themeColor="text1"/>
                <w:lang w:val="ro-RO"/>
              </w:rPr>
              <w:t>)</w:t>
            </w:r>
          </w:p>
          <w:p w:rsidR="001406A2" w:rsidRDefault="006C7CE8" w:rsidP="001406A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color w:val="000000" w:themeColor="text1"/>
                <w:lang w:val="ro-RO"/>
              </w:rPr>
            </w:pPr>
            <w:r w:rsidRPr="0007270D">
              <w:rPr>
                <w:rFonts w:cstheme="minorHAnsi"/>
                <w:b/>
                <w:color w:val="000000" w:themeColor="text1"/>
                <w:lang w:val="ro-RO"/>
              </w:rPr>
              <w:t>Pensule</w:t>
            </w:r>
            <w:r>
              <w:rPr>
                <w:rFonts w:cstheme="minorHAnsi"/>
                <w:color w:val="000000" w:themeColor="text1"/>
                <w:lang w:val="ro-RO"/>
              </w:rPr>
              <w:t xml:space="preserve">: </w:t>
            </w:r>
            <w:r w:rsidR="001406A2">
              <w:rPr>
                <w:rFonts w:cstheme="minorHAnsi"/>
                <w:color w:val="000000" w:themeColor="text1"/>
                <w:lang w:val="ro-RO"/>
              </w:rPr>
              <w:t xml:space="preserve">4 buc/set, </w:t>
            </w:r>
            <w:proofErr w:type="spellStart"/>
            <w:r w:rsidR="001406A2">
              <w:t>Pensule</w:t>
            </w:r>
            <w:proofErr w:type="spellEnd"/>
            <w:r w:rsidR="001406A2">
              <w:t xml:space="preserve"> in </w:t>
            </w:r>
            <w:proofErr w:type="spellStart"/>
            <w:r w:rsidR="001406A2">
              <w:t>culori</w:t>
            </w:r>
            <w:proofErr w:type="spellEnd"/>
            <w:r w:rsidR="001406A2">
              <w:t xml:space="preserve"> </w:t>
            </w:r>
            <w:proofErr w:type="spellStart"/>
            <w:r w:rsidR="001406A2">
              <w:t>luminoase</w:t>
            </w:r>
            <w:proofErr w:type="spellEnd"/>
            <w:r w:rsidR="001406A2">
              <w:t xml:space="preserve">, </w:t>
            </w:r>
            <w:proofErr w:type="spellStart"/>
            <w:r w:rsidR="001406A2">
              <w:t>atractive</w:t>
            </w:r>
            <w:proofErr w:type="spellEnd"/>
            <w:r w:rsidR="001406A2">
              <w:t xml:space="preserve">. </w:t>
            </w:r>
            <w:proofErr w:type="spellStart"/>
            <w:r w:rsidR="001406A2">
              <w:t>Varf</w:t>
            </w:r>
            <w:proofErr w:type="spellEnd"/>
            <w:r w:rsidR="001406A2">
              <w:t xml:space="preserve"> rotund (2, 6, 10) </w:t>
            </w:r>
            <w:proofErr w:type="spellStart"/>
            <w:r w:rsidR="001406A2">
              <w:t>sau</w:t>
            </w:r>
            <w:proofErr w:type="spellEnd"/>
            <w:r w:rsidR="001406A2">
              <w:t xml:space="preserve"> </w:t>
            </w:r>
            <w:proofErr w:type="spellStart"/>
            <w:r w:rsidR="001406A2">
              <w:t>tesit</w:t>
            </w:r>
            <w:proofErr w:type="spellEnd"/>
            <w:r w:rsidR="001406A2">
              <w:t xml:space="preserve"> (12) din par </w:t>
            </w:r>
            <w:proofErr w:type="spellStart"/>
            <w:r w:rsidR="001406A2">
              <w:t>sintetic</w:t>
            </w:r>
            <w:proofErr w:type="spellEnd"/>
            <w:r w:rsidR="001406A2">
              <w:t xml:space="preserve"> </w:t>
            </w:r>
            <w:proofErr w:type="spellStart"/>
            <w:r w:rsidR="001406A2">
              <w:t>colorat</w:t>
            </w:r>
            <w:proofErr w:type="spellEnd"/>
            <w:r w:rsidR="001406A2">
              <w:t xml:space="preserve">. Corp cu </w:t>
            </w:r>
            <w:proofErr w:type="spellStart"/>
            <w:r w:rsidR="001406A2">
              <w:t>zona</w:t>
            </w:r>
            <w:proofErr w:type="spellEnd"/>
            <w:r w:rsidR="001406A2">
              <w:t xml:space="preserve"> grip </w:t>
            </w:r>
            <w:proofErr w:type="spellStart"/>
            <w:r w:rsidR="001406A2">
              <w:t>moale</w:t>
            </w:r>
            <w:proofErr w:type="spellEnd"/>
            <w:r w:rsidR="001406A2">
              <w:t xml:space="preserve">, </w:t>
            </w:r>
            <w:proofErr w:type="spellStart"/>
            <w:r w:rsidR="001406A2">
              <w:t>pentru</w:t>
            </w:r>
            <w:proofErr w:type="spellEnd"/>
            <w:r w:rsidR="001406A2">
              <w:t xml:space="preserve"> o </w:t>
            </w:r>
            <w:proofErr w:type="spellStart"/>
            <w:r w:rsidR="001406A2">
              <w:t>prindere</w:t>
            </w:r>
            <w:proofErr w:type="spellEnd"/>
            <w:r w:rsidR="001406A2">
              <w:t xml:space="preserve"> </w:t>
            </w:r>
            <w:proofErr w:type="spellStart"/>
            <w:r w:rsidR="001406A2">
              <w:t>usoara</w:t>
            </w:r>
            <w:proofErr w:type="spellEnd"/>
            <w:r w:rsidR="001406A2">
              <w:t xml:space="preserve">. </w:t>
            </w:r>
            <w:proofErr w:type="spellStart"/>
            <w:r w:rsidR="001406A2">
              <w:t>Marimi</w:t>
            </w:r>
            <w:proofErr w:type="spellEnd"/>
            <w:r w:rsidR="001406A2">
              <w:t xml:space="preserve"> </w:t>
            </w:r>
            <w:proofErr w:type="spellStart"/>
            <w:r w:rsidR="001406A2">
              <w:t>disponibile</w:t>
            </w:r>
            <w:proofErr w:type="spellEnd"/>
            <w:r w:rsidR="001406A2">
              <w:t>: 2, 6, 10, 12.</w:t>
            </w:r>
          </w:p>
          <w:p w:rsidR="006C7CE8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Post-it</w:t>
            </w:r>
            <w:r>
              <w:t xml:space="preserve"> :</w:t>
            </w:r>
            <w:proofErr w:type="spellStart"/>
            <w:r>
              <w:t>Dimensiuni</w:t>
            </w:r>
            <w:proofErr w:type="spellEnd"/>
            <w:r>
              <w:t>: 76 x 76 mm</w:t>
            </w:r>
          </w:p>
          <w:p w:rsidR="006C7CE8" w:rsidRPr="00C04CEB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>Perforator:</w:t>
            </w:r>
            <w:r>
              <w:t xml:space="preserve"> </w:t>
            </w:r>
            <w:proofErr w:type="spellStart"/>
            <w:r>
              <w:t>Distanta</w:t>
            </w:r>
            <w:proofErr w:type="spellEnd"/>
            <w:r>
              <w:t xml:space="preserve"> </w:t>
            </w:r>
            <w:proofErr w:type="spellStart"/>
            <w:r>
              <w:t>dintre</w:t>
            </w:r>
            <w:proofErr w:type="spellEnd"/>
            <w:r>
              <w:t xml:space="preserve"> </w:t>
            </w:r>
            <w:proofErr w:type="spellStart"/>
            <w:r>
              <w:t>perforatii</w:t>
            </w:r>
            <w:proofErr w:type="spellEnd"/>
            <w:r>
              <w:t>: 80 mm</w:t>
            </w:r>
            <w:r>
              <w:br/>
              <w:t xml:space="preserve">Capacitate de </w:t>
            </w:r>
            <w:proofErr w:type="spellStart"/>
            <w:r>
              <w:t>perforare</w:t>
            </w:r>
            <w:proofErr w:type="spellEnd"/>
            <w:r>
              <w:t>: 65 coli</w:t>
            </w:r>
          </w:p>
          <w:p w:rsidR="006C7CE8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cstheme="minorHAnsi"/>
                <w:b/>
                <w:color w:val="000000" w:themeColor="text1"/>
                <w:lang w:val="ro-RO"/>
              </w:rPr>
              <w:t xml:space="preserve">Burete magnetic: </w:t>
            </w:r>
            <w:r>
              <w:rPr>
                <w:rFonts w:cstheme="minorHAnsi"/>
                <w:color w:val="000000" w:themeColor="text1"/>
                <w:lang w:val="ro-RO"/>
              </w:rPr>
              <w:t>pentru whiteboard</w:t>
            </w:r>
          </w:p>
          <w:p w:rsidR="006C7CE8" w:rsidRPr="00C04CEB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 w:rsidRPr="00C04CEB">
              <w:rPr>
                <w:b/>
              </w:rPr>
              <w:t>Creioane</w:t>
            </w:r>
            <w:proofErr w:type="spellEnd"/>
            <w:r w:rsidRPr="00C04CEB">
              <w:rPr>
                <w:b/>
              </w:rPr>
              <w:t xml:space="preserve"> color:</w:t>
            </w:r>
            <w:r>
              <w:t xml:space="preserve"> </w:t>
            </w:r>
            <w:proofErr w:type="spellStart"/>
            <w:r>
              <w:t>Culori</w:t>
            </w:r>
            <w:proofErr w:type="spellEnd"/>
            <w:r>
              <w:t xml:space="preserve"> </w:t>
            </w:r>
            <w:proofErr w:type="spellStart"/>
            <w:r>
              <w:t>luminoase</w:t>
            </w:r>
            <w:proofErr w:type="spellEnd"/>
            <w:r>
              <w:t xml:space="preserve">, </w:t>
            </w:r>
            <w:proofErr w:type="spellStart"/>
            <w:r>
              <w:t>creioane</w:t>
            </w:r>
            <w:proofErr w:type="spellEnd"/>
            <w:r>
              <w:t xml:space="preserve"> </w:t>
            </w:r>
            <w:proofErr w:type="spellStart"/>
            <w:r>
              <w:t>colorate</w:t>
            </w:r>
            <w:proofErr w:type="spellEnd"/>
            <w:r>
              <w:t xml:space="preserve"> </w:t>
            </w:r>
            <w:proofErr w:type="spellStart"/>
            <w:r>
              <w:t>subtiri</w:t>
            </w:r>
            <w:proofErr w:type="spellEnd"/>
            <w:r>
              <w:t xml:space="preserve">, </w:t>
            </w:r>
            <w:proofErr w:type="spellStart"/>
            <w:r>
              <w:t>ambalare</w:t>
            </w:r>
            <w:proofErr w:type="spellEnd"/>
            <w:r>
              <w:t xml:space="preserve">: 12 </w:t>
            </w:r>
            <w:proofErr w:type="spellStart"/>
            <w:r>
              <w:t>culori</w:t>
            </w:r>
            <w:proofErr w:type="spellEnd"/>
            <w:r>
              <w:t>/set</w:t>
            </w:r>
          </w:p>
          <w:p w:rsidR="006C7CE8" w:rsidRPr="0007270D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b/>
              </w:rPr>
              <w:t>USB Flash Drive:</w:t>
            </w:r>
            <w:r>
              <w:rPr>
                <w:rFonts w:cstheme="minorHAnsi"/>
                <w:b/>
                <w:color w:val="000000" w:themeColor="text1"/>
                <w:lang w:val="ro-RO"/>
              </w:rPr>
              <w:t xml:space="preserve"> </w:t>
            </w:r>
            <w:r>
              <w:rPr>
                <w:rFonts w:cstheme="minorHAnsi"/>
                <w:color w:val="000000" w:themeColor="text1"/>
                <w:lang w:val="ro-RO"/>
              </w:rPr>
              <w:t>32 Gb</w:t>
            </w:r>
          </w:p>
          <w:p w:rsidR="006C7CE8" w:rsidRPr="0007270D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>
              <w:rPr>
                <w:b/>
              </w:rPr>
              <w:t>Carioci</w:t>
            </w:r>
            <w:proofErr w:type="spellEnd"/>
            <w:r>
              <w:rPr>
                <w:b/>
              </w:rPr>
              <w:t>:</w:t>
            </w:r>
            <w:r>
              <w:rPr>
                <w:rFonts w:cstheme="minorHAnsi"/>
                <w:b/>
                <w:color w:val="000000" w:themeColor="text1"/>
                <w:lang w:val="ro-RO"/>
              </w:rPr>
              <w:t xml:space="preserve"> 12 </w:t>
            </w:r>
            <w:r>
              <w:rPr>
                <w:rFonts w:cstheme="minorHAnsi"/>
                <w:color w:val="000000" w:themeColor="text1"/>
                <w:lang w:val="ro-RO"/>
              </w:rPr>
              <w:t>culori/set</w:t>
            </w:r>
          </w:p>
          <w:p w:rsidR="006C7CE8" w:rsidRPr="0007270D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>
              <w:rPr>
                <w:b/>
              </w:rPr>
              <w:t>Bandă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adezivă</w:t>
            </w:r>
            <w:proofErr w:type="spellEnd"/>
            <w:r>
              <w:rPr>
                <w:b/>
              </w:rPr>
              <w:t>: 12</w:t>
            </w:r>
            <w:r>
              <w:t xml:space="preserve"> mm x10 m</w:t>
            </w:r>
          </w:p>
          <w:p w:rsidR="006C7CE8" w:rsidRPr="0007270D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>
              <w:rPr>
                <w:b/>
              </w:rPr>
              <w:t>Bandă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adezivă</w:t>
            </w:r>
            <w:proofErr w:type="spellEnd"/>
            <w:r>
              <w:rPr>
                <w:b/>
              </w:rPr>
              <w:t xml:space="preserve">: </w:t>
            </w:r>
            <w:r>
              <w:t>18 mm x33 m</w:t>
            </w:r>
          </w:p>
          <w:p w:rsidR="006C7CE8" w:rsidRPr="0089084E" w:rsidRDefault="006C7CE8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>
              <w:rPr>
                <w:b/>
              </w:rPr>
              <w:t>Fo</w:t>
            </w:r>
            <w:r w:rsidR="0089084E">
              <w:rPr>
                <w:b/>
              </w:rPr>
              <w:t>a</w:t>
            </w:r>
            <w:r>
              <w:rPr>
                <w:b/>
              </w:rPr>
              <w:t>rfecă</w:t>
            </w:r>
            <w:proofErr w:type="spellEnd"/>
            <w:r>
              <w:rPr>
                <w:b/>
              </w:rPr>
              <w:t xml:space="preserve">: 21 </w:t>
            </w:r>
            <w:r>
              <w:t>cm</w:t>
            </w:r>
          </w:p>
          <w:p w:rsidR="0089084E" w:rsidRPr="0089084E" w:rsidRDefault="0089084E" w:rsidP="006C7CE8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>
              <w:rPr>
                <w:b/>
              </w:rPr>
              <w:t>Foarfecă</w:t>
            </w:r>
            <w:proofErr w:type="spellEnd"/>
            <w:r>
              <w:rPr>
                <w:b/>
              </w:rPr>
              <w:t>: 13 cm</w:t>
            </w:r>
          </w:p>
          <w:p w:rsidR="006C7CE8" w:rsidRPr="0089084E" w:rsidRDefault="006C7CE8" w:rsidP="0089084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 w:rsidRPr="0089084E">
              <w:rPr>
                <w:b/>
              </w:rPr>
              <w:t>Creion</w:t>
            </w:r>
            <w:proofErr w:type="spellEnd"/>
            <w:r w:rsidRPr="0089084E">
              <w:rPr>
                <w:b/>
              </w:rPr>
              <w:t xml:space="preserve"> </w:t>
            </w:r>
            <w:proofErr w:type="spellStart"/>
            <w:r w:rsidRPr="0089084E">
              <w:rPr>
                <w:b/>
              </w:rPr>
              <w:t>cerat</w:t>
            </w:r>
            <w:proofErr w:type="spellEnd"/>
            <w:r w:rsidR="001406A2">
              <w:rPr>
                <w:b/>
              </w:rPr>
              <w:t>:</w:t>
            </w:r>
            <w:r w:rsidR="001406A2">
              <w:t xml:space="preserve"> </w:t>
            </w:r>
            <w:proofErr w:type="spellStart"/>
            <w:r w:rsidR="001406A2">
              <w:t>culori</w:t>
            </w:r>
            <w:proofErr w:type="spellEnd"/>
            <w:r w:rsidR="001406A2">
              <w:t xml:space="preserve"> </w:t>
            </w:r>
            <w:proofErr w:type="spellStart"/>
            <w:r w:rsidR="001406A2">
              <w:t>luminoase</w:t>
            </w:r>
            <w:proofErr w:type="spellEnd"/>
            <w:r w:rsidR="001406A2">
              <w:t xml:space="preserve">, </w:t>
            </w:r>
            <w:proofErr w:type="spellStart"/>
            <w:r w:rsidR="001406A2">
              <w:t>rezistente</w:t>
            </w:r>
            <w:proofErr w:type="spellEnd"/>
            <w:r w:rsidR="001406A2">
              <w:t xml:space="preserve"> la </w:t>
            </w:r>
            <w:proofErr w:type="spellStart"/>
            <w:r w:rsidR="001406A2">
              <w:t>apă</w:t>
            </w:r>
            <w:proofErr w:type="spellEnd"/>
          </w:p>
          <w:p w:rsidR="006C7CE8" w:rsidRPr="0089084E" w:rsidRDefault="006C7CE8" w:rsidP="0089084E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  <w:lang w:val="ro-RO"/>
              </w:rPr>
            </w:pPr>
            <w:proofErr w:type="spellStart"/>
            <w:r w:rsidRPr="0089084E">
              <w:rPr>
                <w:b/>
              </w:rPr>
              <w:lastRenderedPageBreak/>
              <w:t>Soluție</w:t>
            </w:r>
            <w:proofErr w:type="spellEnd"/>
            <w:r w:rsidRPr="0089084E">
              <w:rPr>
                <w:b/>
              </w:rPr>
              <w:t xml:space="preserve"> </w:t>
            </w:r>
            <w:proofErr w:type="spellStart"/>
            <w:r w:rsidRPr="0089084E">
              <w:rPr>
                <w:b/>
              </w:rPr>
              <w:t>curățare</w:t>
            </w:r>
            <w:proofErr w:type="spellEnd"/>
            <w:r w:rsidRPr="0089084E">
              <w:rPr>
                <w:b/>
              </w:rPr>
              <w:t xml:space="preserve"> whiteboard</w:t>
            </w:r>
            <w:r w:rsidR="0089084E">
              <w:rPr>
                <w:b/>
              </w:rPr>
              <w:t>: 250 ml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873614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lastRenderedPageBreak/>
              <w:t>Parametri de Funcţionare minim acceptaţi de către Beneficiar</w:t>
            </w: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873614" w:rsidRPr="008D1BC9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Piese de Schimb</w:t>
            </w:r>
          </w:p>
          <w:p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Instrumente şi Accesorii </w:t>
            </w:r>
          </w:p>
          <w:p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Manuale</w:t>
            </w:r>
          </w:p>
          <w:p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Cerinţe de Întreţinere</w:t>
            </w:r>
          </w:p>
          <w:p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>_________________________</w:t>
            </w:r>
          </w:p>
          <w:p w:rsidR="00873614" w:rsidRPr="00873614" w:rsidRDefault="00873614" w:rsidP="004829B7">
            <w:pPr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  <w:r w:rsidRPr="00873614">
              <w:rPr>
                <w:rFonts w:asciiTheme="majorHAnsi" w:hAnsiTheme="majorHAnsi" w:cstheme="minorHAnsi"/>
                <w:i/>
                <w:color w:val="FF0000"/>
                <w:lang w:val="ro-RO"/>
              </w:rPr>
              <w:t xml:space="preserve"> Beneficiarul va bifa optiunile  dacă este cazul si le va detalia</w:t>
            </w:r>
          </w:p>
          <w:p w:rsidR="00873614" w:rsidRPr="00873614" w:rsidRDefault="00873614" w:rsidP="004829B7">
            <w:pPr>
              <w:ind w:left="-198" w:firstLine="198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i/>
                <w:color w:val="FF0000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03" w:rsidRDefault="00EC4F03">
      <w:r>
        <w:separator/>
      </w:r>
    </w:p>
  </w:endnote>
  <w:endnote w:type="continuationSeparator" w:id="0">
    <w:p w:rsidR="00EC4F03" w:rsidRDefault="00EC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:rsidR="00E257BB" w:rsidRDefault="00C81497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 w:rsidRPr="00C81497">
      <w:rPr>
        <w:rFonts w:ascii="Arial" w:hAnsi="Arial" w:cs="Arial"/>
        <w:noProof/>
        <w:color w:val="333399"/>
        <w:sz w:val="18"/>
        <w:szCs w:val="18"/>
        <w:lang w:val="ro-RO" w:eastAsia="ro-RO"/>
      </w:rPr>
      <w:pict>
        <v:line id="Line 134" o:spid="_x0000_s2062" style="position:absolute;left:0;text-align:left;z-index:251658752;visibility:visibl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<v:shadow color="black" opacity="49150f" offset=".74833mm,.74833mm"/>
        </v:line>
      </w:pict>
    </w:r>
    <w:r w:rsidR="00E257BB" w:rsidRPr="00F67607">
      <w:rPr>
        <w:rFonts w:cs="Arial"/>
        <w:color w:val="333399"/>
        <w:sz w:val="16"/>
        <w:szCs w:val="16"/>
        <w:lang w:val="ro-RO"/>
      </w:rPr>
      <w:t xml:space="preserve"> </w:t>
    </w:r>
  </w:p>
  <w:p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03" w:rsidRDefault="00EC4F03">
      <w:r>
        <w:separator/>
      </w:r>
    </w:p>
  </w:footnote>
  <w:footnote w:type="continuationSeparator" w:id="0">
    <w:p w:rsidR="00EC4F03" w:rsidRDefault="00EC4F03">
      <w:r>
        <w:continuationSeparator/>
      </w:r>
    </w:p>
  </w:footnote>
  <w:footnote w:id="1">
    <w:p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:rsidR="00E257BB" w:rsidRPr="00A77995" w:rsidRDefault="00C81497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 w:rsidRPr="00C81497">
      <w:rPr>
        <w:noProof/>
        <w:lang w:val="ro-RO" w:eastAsia="ro-RO"/>
      </w:rPr>
      <w:pict>
        <v:line id="Line 132" o:spid="_x0000_s2063" style="position:absolute;left:0;text-align:left;flip:y;z-index:251656704;visibility:visibl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<v:shadow color="black" opacity="49150f" offset=".74833mm,.74833mm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14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4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FB446E"/>
    <w:multiLevelType w:val="hybridMultilevel"/>
    <w:tmpl w:val="EB049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620349"/>
    <w:multiLevelType w:val="hybridMultilevel"/>
    <w:tmpl w:val="7E7010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8"/>
  </w:num>
  <w:num w:numId="4">
    <w:abstractNumId w:val="34"/>
  </w:num>
  <w:num w:numId="5">
    <w:abstractNumId w:val="26"/>
  </w:num>
  <w:num w:numId="6">
    <w:abstractNumId w:val="28"/>
  </w:num>
  <w:num w:numId="7">
    <w:abstractNumId w:val="33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5"/>
  </w:num>
  <w:num w:numId="19">
    <w:abstractNumId w:val="11"/>
  </w:num>
  <w:num w:numId="20">
    <w:abstractNumId w:val="32"/>
  </w:num>
  <w:num w:numId="21">
    <w:abstractNumId w:val="25"/>
  </w:num>
  <w:num w:numId="22">
    <w:abstractNumId w:val="12"/>
  </w:num>
  <w:num w:numId="23">
    <w:abstractNumId w:val="36"/>
  </w:num>
  <w:num w:numId="24">
    <w:abstractNumId w:val="37"/>
  </w:num>
  <w:num w:numId="25">
    <w:abstractNumId w:val="16"/>
  </w:num>
  <w:num w:numId="26">
    <w:abstractNumId w:val="23"/>
  </w:num>
  <w:num w:numId="27">
    <w:abstractNumId w:val="22"/>
  </w:num>
  <w:num w:numId="28">
    <w:abstractNumId w:val="14"/>
  </w:num>
  <w:num w:numId="29">
    <w:abstractNumId w:val="13"/>
  </w:num>
  <w:num w:numId="30">
    <w:abstractNumId w:val="20"/>
  </w:num>
  <w:num w:numId="31">
    <w:abstractNumId w:val="29"/>
  </w:num>
  <w:num w:numId="32">
    <w:abstractNumId w:val="19"/>
  </w:num>
  <w:num w:numId="33">
    <w:abstractNumId w:val="38"/>
  </w:num>
  <w:num w:numId="34">
    <w:abstractNumId w:val="24"/>
  </w:num>
  <w:num w:numId="35">
    <w:abstractNumId w:val="21"/>
  </w:num>
  <w:num w:numId="36">
    <w:abstractNumId w:val="31"/>
  </w:num>
  <w:num w:numId="37">
    <w:abstractNumId w:val="0"/>
  </w:num>
  <w:num w:numId="38">
    <w:abstractNumId w:val="30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E1AE5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06A2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4292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3F7840"/>
    <w:rsid w:val="00400594"/>
    <w:rsid w:val="00400610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5981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393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7844"/>
    <w:rsid w:val="0058289E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A12"/>
    <w:rsid w:val="00640191"/>
    <w:rsid w:val="00642799"/>
    <w:rsid w:val="00642803"/>
    <w:rsid w:val="00642F75"/>
    <w:rsid w:val="00647A75"/>
    <w:rsid w:val="00683B3F"/>
    <w:rsid w:val="00684F07"/>
    <w:rsid w:val="00691540"/>
    <w:rsid w:val="0069643E"/>
    <w:rsid w:val="00696A16"/>
    <w:rsid w:val="006A18C7"/>
    <w:rsid w:val="006A1903"/>
    <w:rsid w:val="006A5AD8"/>
    <w:rsid w:val="006A6260"/>
    <w:rsid w:val="006A7170"/>
    <w:rsid w:val="006B588B"/>
    <w:rsid w:val="006C2A25"/>
    <w:rsid w:val="006C2CF5"/>
    <w:rsid w:val="006C44A7"/>
    <w:rsid w:val="006C7CE8"/>
    <w:rsid w:val="006E7977"/>
    <w:rsid w:val="00700D6D"/>
    <w:rsid w:val="00700EC0"/>
    <w:rsid w:val="007059EE"/>
    <w:rsid w:val="00714275"/>
    <w:rsid w:val="007171D9"/>
    <w:rsid w:val="00723126"/>
    <w:rsid w:val="00727ACA"/>
    <w:rsid w:val="007326DD"/>
    <w:rsid w:val="00732994"/>
    <w:rsid w:val="007354B9"/>
    <w:rsid w:val="00736B78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084E"/>
    <w:rsid w:val="0089362B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4B6A"/>
    <w:rsid w:val="00955C8C"/>
    <w:rsid w:val="00957448"/>
    <w:rsid w:val="009603FF"/>
    <w:rsid w:val="00960815"/>
    <w:rsid w:val="00965D6A"/>
    <w:rsid w:val="00967FE6"/>
    <w:rsid w:val="00977BB5"/>
    <w:rsid w:val="00982052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4163"/>
    <w:rsid w:val="00B65324"/>
    <w:rsid w:val="00B653E6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60F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1EA4"/>
    <w:rsid w:val="00C6532D"/>
    <w:rsid w:val="00C66E93"/>
    <w:rsid w:val="00C7119A"/>
    <w:rsid w:val="00C73A4F"/>
    <w:rsid w:val="00C74774"/>
    <w:rsid w:val="00C77D95"/>
    <w:rsid w:val="00C81497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78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E33"/>
    <w:rsid w:val="00EB7284"/>
    <w:rsid w:val="00EC26B1"/>
    <w:rsid w:val="00EC4F03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00A5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qFormat/>
    <w:rsid w:val="006C7CE8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</Template>
  <TotalTime>45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cp:lastPrinted>2016-07-01T10:57:00Z</cp:lastPrinted>
  <dcterms:created xsi:type="dcterms:W3CDTF">2019-05-15T11:58:00Z</dcterms:created>
  <dcterms:modified xsi:type="dcterms:W3CDTF">2019-05-16T12:28:00Z</dcterms:modified>
</cp:coreProperties>
</file>